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E0" w:rsidRPr="00B81F30" w:rsidRDefault="00B81F30" w:rsidP="00B81F30">
      <w:pPr>
        <w:pStyle w:val="a5"/>
        <w:spacing w:line="360" w:lineRule="auto"/>
        <w:rPr>
          <w:rFonts w:ascii="Times New Roman" w:hAnsi="Times New Roman"/>
          <w:b w:val="0"/>
          <w:i/>
          <w:sz w:val="28"/>
          <w:szCs w:val="28"/>
          <w:lang w:val="ru-RU"/>
        </w:rPr>
      </w:pPr>
      <w:r w:rsidRPr="00B81F30">
        <w:rPr>
          <w:rStyle w:val="a7"/>
          <w:rFonts w:ascii="Times New Roman" w:hAnsi="Times New Roman"/>
          <w:sz w:val="28"/>
          <w:szCs w:val="28"/>
          <w:lang w:val="ru-RU"/>
        </w:rPr>
        <w:t>Муниципальное бюджетное дошкольное образовательное учреждение города Пскова детский сад №31 «Росинка</w:t>
      </w:r>
      <w:r w:rsidR="00AD03E0" w:rsidRPr="00B81F30">
        <w:rPr>
          <w:rStyle w:val="a7"/>
          <w:rFonts w:ascii="Times New Roman" w:hAnsi="Times New Roman"/>
          <w:sz w:val="28"/>
          <w:szCs w:val="28"/>
          <w:lang w:val="ru-RU"/>
        </w:rPr>
        <w:t>»</w:t>
      </w:r>
    </w:p>
    <w:p w:rsidR="00AD03E0" w:rsidRPr="00B81F30" w:rsidRDefault="00AD03E0" w:rsidP="00AD03E0">
      <w:pPr>
        <w:pStyle w:val="a5"/>
        <w:rPr>
          <w:rStyle w:val="a7"/>
          <w:rFonts w:ascii="Times New Roman" w:hAnsi="Times New Roman"/>
          <w:b/>
          <w:color w:val="1A6426"/>
          <w:sz w:val="56"/>
          <w:szCs w:val="56"/>
          <w:lang w:val="ru-RU"/>
        </w:rPr>
      </w:pPr>
      <w:r w:rsidRPr="00B81F30">
        <w:rPr>
          <w:rStyle w:val="a7"/>
          <w:rFonts w:ascii="Times New Roman" w:hAnsi="Times New Roman"/>
          <w:b/>
          <w:color w:val="1A6426"/>
          <w:sz w:val="56"/>
          <w:szCs w:val="56"/>
          <w:lang w:val="ru-RU"/>
        </w:rPr>
        <w:t>Дидактическое пособие по</w:t>
      </w:r>
      <w:r w:rsidRPr="00B81F30">
        <w:rPr>
          <w:rStyle w:val="a7"/>
          <w:rFonts w:ascii="Times New Roman" w:hAnsi="Times New Roman"/>
          <w:color w:val="BFBFBF" w:themeColor="background1" w:themeShade="BF"/>
          <w:sz w:val="56"/>
          <w:szCs w:val="56"/>
          <w:lang w:val="ru-RU"/>
        </w:rPr>
        <w:t xml:space="preserve"> </w:t>
      </w:r>
      <w:r w:rsidRPr="00B81F30">
        <w:rPr>
          <w:rStyle w:val="a7"/>
          <w:rFonts w:ascii="Times New Roman" w:hAnsi="Times New Roman"/>
          <w:b/>
          <w:color w:val="1A6426"/>
          <w:sz w:val="56"/>
          <w:szCs w:val="56"/>
          <w:lang w:val="ru-RU"/>
        </w:rPr>
        <w:t>познавательному развитию</w:t>
      </w:r>
    </w:p>
    <w:p w:rsidR="00AD03E0" w:rsidRPr="00B81F30" w:rsidRDefault="00AD03E0" w:rsidP="00AD03E0">
      <w:pPr>
        <w:pStyle w:val="a5"/>
        <w:rPr>
          <w:rStyle w:val="a7"/>
          <w:rFonts w:ascii="Times New Roman" w:hAnsi="Times New Roman"/>
          <w:b/>
          <w:color w:val="7030A0"/>
          <w:sz w:val="56"/>
          <w:szCs w:val="56"/>
          <w:lang w:val="ru-RU"/>
        </w:rPr>
      </w:pPr>
      <w:r w:rsidRPr="00B81F30">
        <w:rPr>
          <w:rStyle w:val="a7"/>
          <w:rFonts w:ascii="Times New Roman" w:hAnsi="Times New Roman"/>
          <w:b/>
          <w:color w:val="7030A0"/>
          <w:sz w:val="56"/>
          <w:szCs w:val="56"/>
          <w:lang w:val="ru-RU"/>
        </w:rPr>
        <w:t>панно</w:t>
      </w:r>
    </w:p>
    <w:p w:rsidR="00AD03E0" w:rsidRPr="00B81F30" w:rsidRDefault="00AD03E0" w:rsidP="00AD03E0">
      <w:pPr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 w:rsidRPr="00B81F30">
        <w:rPr>
          <w:rFonts w:ascii="Times New Roman" w:hAnsi="Times New Roman"/>
          <w:b/>
          <w:i/>
          <w:color w:val="7030A0"/>
          <w:sz w:val="56"/>
          <w:szCs w:val="56"/>
          <w:lang w:val="ru-RU"/>
        </w:rPr>
        <w:t>«</w:t>
      </w:r>
      <w:proofErr w:type="spellStart"/>
      <w:r w:rsidRPr="00B81F30">
        <w:rPr>
          <w:rFonts w:ascii="Times New Roman" w:hAnsi="Times New Roman"/>
          <w:b/>
          <w:i/>
          <w:color w:val="7030A0"/>
          <w:sz w:val="56"/>
          <w:szCs w:val="56"/>
          <w:lang w:val="ru-RU"/>
        </w:rPr>
        <w:t>Стигис</w:t>
      </w:r>
      <w:proofErr w:type="spellEnd"/>
      <w:r w:rsidRPr="00B81F30">
        <w:rPr>
          <w:rFonts w:ascii="Times New Roman" w:hAnsi="Times New Roman"/>
          <w:b/>
          <w:i/>
          <w:color w:val="7030A0"/>
          <w:sz w:val="56"/>
          <w:szCs w:val="56"/>
          <w:lang w:val="ru-RU"/>
        </w:rPr>
        <w:t xml:space="preserve"> – сказки</w:t>
      </w:r>
      <w:r w:rsidR="00904337" w:rsidRPr="00B81F30">
        <w:rPr>
          <w:rFonts w:ascii="Times New Roman" w:hAnsi="Times New Roman"/>
          <w:b/>
          <w:i/>
          <w:color w:val="7030A0"/>
          <w:sz w:val="56"/>
          <w:szCs w:val="56"/>
          <w:lang w:val="ru-RU"/>
        </w:rPr>
        <w:t>»</w:t>
      </w:r>
    </w:p>
    <w:p w:rsidR="00B81F30" w:rsidRPr="00B81F30" w:rsidRDefault="00B81F30" w:rsidP="00B81F30">
      <w:pPr>
        <w:pBdr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</w:pBdr>
        <w:rPr>
          <w:rStyle w:val="a7"/>
          <w:rFonts w:ascii="Times New Roman" w:eastAsiaTheme="minorEastAsia" w:hAnsi="Times New Roman"/>
          <w:color w:val="7030A0"/>
          <w:sz w:val="56"/>
          <w:szCs w:val="56"/>
          <w:lang w:val="ru-RU"/>
        </w:rPr>
      </w:pPr>
      <w:r w:rsidRPr="00B81F30">
        <w:rPr>
          <w:rFonts w:ascii="Times New Roman" w:hAnsi="Times New Roman"/>
          <w:b/>
          <w:i/>
          <w:noProof/>
          <w:color w:val="7030A0"/>
          <w:sz w:val="56"/>
          <w:szCs w:val="56"/>
          <w:bdr w:val="thickThinMediumGap" w:sz="24" w:space="0" w:color="7030A0" w:frame="1"/>
          <w:lang w:val="ru-RU" w:eastAsia="ru-RU" w:bidi="ar-SA"/>
        </w:rPr>
        <w:drawing>
          <wp:inline distT="0" distB="0" distL="0" distR="0">
            <wp:extent cx="5940425" cy="4734964"/>
            <wp:effectExtent l="19050" t="0" r="3175" b="0"/>
            <wp:docPr id="1" name="Рисунок 1" descr="C:\Users\Елена\Desktop\20210413_1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210413_130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964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E0" w:rsidRPr="00B81F30" w:rsidRDefault="00AD03E0" w:rsidP="00AD03E0">
      <w:pPr>
        <w:rPr>
          <w:rFonts w:ascii="Times New Roman" w:hAnsi="Times New Roman"/>
          <w:lang w:val="ru-RU"/>
        </w:rPr>
      </w:pPr>
    </w:p>
    <w:p w:rsidR="00AD03E0" w:rsidRPr="00B81F30" w:rsidRDefault="00AD03E0" w:rsidP="00AD03E0">
      <w:pPr>
        <w:pStyle w:val="a5"/>
        <w:jc w:val="right"/>
        <w:rPr>
          <w:rStyle w:val="a7"/>
          <w:rFonts w:ascii="Times New Roman" w:hAnsi="Times New Roman"/>
          <w:b/>
          <w:color w:val="1A6426"/>
          <w:sz w:val="28"/>
          <w:szCs w:val="28"/>
          <w:lang w:val="ru-RU"/>
        </w:rPr>
      </w:pPr>
      <w:r w:rsidRPr="00B81F30">
        <w:rPr>
          <w:rStyle w:val="a7"/>
          <w:rFonts w:ascii="Times New Roman" w:hAnsi="Times New Roman"/>
          <w:b/>
          <w:color w:val="1A6426"/>
          <w:sz w:val="28"/>
          <w:szCs w:val="28"/>
          <w:lang w:val="ru-RU"/>
        </w:rPr>
        <w:t>Автор:</w:t>
      </w:r>
    </w:p>
    <w:p w:rsidR="00AD03E0" w:rsidRPr="00B81F30" w:rsidRDefault="00AD03E0" w:rsidP="00AD03E0">
      <w:pPr>
        <w:pStyle w:val="a5"/>
        <w:spacing w:before="0" w:after="0"/>
        <w:jc w:val="right"/>
        <w:rPr>
          <w:rStyle w:val="a7"/>
          <w:rFonts w:ascii="Times New Roman" w:hAnsi="Times New Roman"/>
          <w:b/>
          <w:color w:val="1A6426"/>
          <w:sz w:val="28"/>
          <w:szCs w:val="28"/>
          <w:lang w:val="ru-RU"/>
        </w:rPr>
      </w:pPr>
      <w:r w:rsidRPr="00B81F30">
        <w:rPr>
          <w:rStyle w:val="a7"/>
          <w:rFonts w:ascii="Times New Roman" w:hAnsi="Times New Roman"/>
          <w:b/>
          <w:color w:val="1A6426"/>
          <w:sz w:val="28"/>
          <w:szCs w:val="28"/>
          <w:lang w:val="ru-RU"/>
        </w:rPr>
        <w:t xml:space="preserve">воспитатель </w:t>
      </w:r>
    </w:p>
    <w:p w:rsidR="00AD03E0" w:rsidRPr="00B81F30" w:rsidRDefault="00AD03E0" w:rsidP="00AD03E0">
      <w:pPr>
        <w:pStyle w:val="a5"/>
        <w:spacing w:before="0" w:after="0"/>
        <w:jc w:val="right"/>
        <w:rPr>
          <w:rStyle w:val="a7"/>
          <w:rFonts w:ascii="Times New Roman" w:hAnsi="Times New Roman"/>
          <w:b/>
          <w:color w:val="1A6426"/>
          <w:sz w:val="28"/>
          <w:szCs w:val="28"/>
          <w:lang w:val="ru-RU"/>
        </w:rPr>
      </w:pPr>
      <w:r w:rsidRPr="00B81F30">
        <w:rPr>
          <w:rStyle w:val="a7"/>
          <w:rFonts w:ascii="Times New Roman" w:hAnsi="Times New Roman"/>
          <w:b/>
          <w:color w:val="1A6426"/>
          <w:sz w:val="28"/>
          <w:szCs w:val="28"/>
          <w:lang w:val="ru-RU"/>
        </w:rPr>
        <w:t>Линкевич Елена Альбиновна</w:t>
      </w:r>
    </w:p>
    <w:p w:rsidR="00AD03E0" w:rsidRDefault="00AD03E0" w:rsidP="00AD03E0">
      <w:pPr>
        <w:rPr>
          <w:rFonts w:ascii="Times New Roman" w:hAnsi="Times New Roman"/>
          <w:b/>
          <w:i/>
          <w:color w:val="1A6426"/>
          <w:sz w:val="28"/>
          <w:szCs w:val="28"/>
          <w:lang w:val="ru-RU"/>
        </w:rPr>
      </w:pPr>
      <w:r w:rsidRPr="00B81F30">
        <w:rPr>
          <w:rFonts w:ascii="Times New Roman" w:hAnsi="Times New Roman"/>
          <w:b/>
          <w:i/>
          <w:color w:val="1A6426"/>
          <w:sz w:val="28"/>
          <w:szCs w:val="28"/>
          <w:lang w:val="ru-RU"/>
        </w:rPr>
        <w:t xml:space="preserve">   </w:t>
      </w:r>
    </w:p>
    <w:p w:rsidR="00A86611" w:rsidRPr="00B81F30" w:rsidRDefault="00A86611" w:rsidP="00AD03E0">
      <w:pPr>
        <w:rPr>
          <w:rFonts w:ascii="Times New Roman" w:hAnsi="Times New Roman"/>
          <w:b/>
          <w:i/>
          <w:color w:val="1A6426"/>
          <w:sz w:val="28"/>
          <w:szCs w:val="28"/>
          <w:lang w:val="ru-RU"/>
        </w:rPr>
      </w:pPr>
    </w:p>
    <w:p w:rsidR="00C752A3" w:rsidRPr="00B81F30" w:rsidRDefault="00C752A3" w:rsidP="00C752A3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i/>
          <w:color w:val="AD23AD"/>
          <w:sz w:val="36"/>
          <w:szCs w:val="36"/>
          <w:lang w:val="ru-RU"/>
        </w:rPr>
      </w:pPr>
      <w:bookmarkStart w:id="0" w:name="_GoBack"/>
      <w:bookmarkEnd w:id="0"/>
      <w:r w:rsidRPr="00B81F30">
        <w:rPr>
          <w:b/>
          <w:i/>
          <w:color w:val="AD23AD"/>
          <w:sz w:val="36"/>
          <w:szCs w:val="36"/>
          <w:lang w:val="ru-RU"/>
        </w:rPr>
        <w:lastRenderedPageBreak/>
        <w:t>Актуальность</w:t>
      </w:r>
    </w:p>
    <w:p w:rsidR="00C752A3" w:rsidRPr="00B81F30" w:rsidRDefault="00C752A3" w:rsidP="00C752A3">
      <w:pPr>
        <w:pStyle w:val="aa"/>
        <w:shd w:val="clear" w:color="auto" w:fill="FFFFFF"/>
        <w:spacing w:before="0" w:beforeAutospacing="0" w:after="0" w:afterAutospacing="0"/>
        <w:jc w:val="right"/>
        <w:rPr>
          <w:color w:val="000000"/>
          <w:lang w:val="ru-RU"/>
        </w:rPr>
      </w:pPr>
    </w:p>
    <w:p w:rsidR="00C752A3" w:rsidRPr="00B81F30" w:rsidRDefault="00C752A3" w:rsidP="00C752A3">
      <w:pPr>
        <w:jc w:val="right"/>
        <w:rPr>
          <w:rFonts w:ascii="Times New Roman" w:hAnsi="Times New Roman"/>
          <w:i/>
          <w:iCs/>
          <w:color w:val="0070C0"/>
          <w:sz w:val="28"/>
          <w:szCs w:val="28"/>
          <w:lang w:val="ru-RU"/>
        </w:rPr>
      </w:pPr>
      <w:r w:rsidRPr="00B81F30">
        <w:rPr>
          <w:rFonts w:ascii="Times New Roman" w:hAnsi="Times New Roman"/>
          <w:color w:val="0070C0"/>
          <w:lang w:val="ru-RU"/>
        </w:rPr>
        <w:t>«</w:t>
      </w:r>
      <w:r w:rsidRPr="00B81F30">
        <w:rPr>
          <w:rFonts w:ascii="Times New Roman" w:hAnsi="Times New Roman"/>
          <w:i/>
          <w:iCs/>
          <w:color w:val="0070C0"/>
          <w:sz w:val="28"/>
          <w:szCs w:val="28"/>
          <w:lang w:val="ru-RU"/>
        </w:rPr>
        <w:t>Расскажи – и я забуду,</w:t>
      </w:r>
    </w:p>
    <w:p w:rsidR="00C752A3" w:rsidRPr="00B81F30" w:rsidRDefault="00C752A3" w:rsidP="00C752A3">
      <w:pPr>
        <w:jc w:val="right"/>
        <w:rPr>
          <w:rFonts w:ascii="Times New Roman" w:hAnsi="Times New Roman"/>
          <w:i/>
          <w:iCs/>
          <w:color w:val="0070C0"/>
          <w:sz w:val="28"/>
          <w:szCs w:val="28"/>
          <w:lang w:val="ru-RU"/>
        </w:rPr>
      </w:pPr>
      <w:r w:rsidRPr="00B81F30">
        <w:rPr>
          <w:rFonts w:ascii="Times New Roman" w:hAnsi="Times New Roman"/>
          <w:i/>
          <w:iCs/>
          <w:color w:val="0070C0"/>
          <w:sz w:val="28"/>
          <w:szCs w:val="28"/>
          <w:lang w:val="ru-RU"/>
        </w:rPr>
        <w:t xml:space="preserve">Покажи  - и я запомню, </w:t>
      </w:r>
    </w:p>
    <w:p w:rsidR="00C752A3" w:rsidRPr="00B81F30" w:rsidRDefault="00C752A3" w:rsidP="00C752A3">
      <w:pPr>
        <w:jc w:val="right"/>
        <w:rPr>
          <w:rFonts w:ascii="Times New Roman" w:hAnsi="Times New Roman"/>
          <w:i/>
          <w:iCs/>
          <w:color w:val="0070C0"/>
          <w:sz w:val="28"/>
          <w:szCs w:val="28"/>
          <w:lang w:val="ru-RU"/>
        </w:rPr>
      </w:pPr>
      <w:r w:rsidRPr="00B81F30">
        <w:rPr>
          <w:rFonts w:ascii="Times New Roman" w:hAnsi="Times New Roman"/>
          <w:i/>
          <w:iCs/>
          <w:color w:val="0070C0"/>
          <w:sz w:val="28"/>
          <w:szCs w:val="28"/>
          <w:lang w:val="ru-RU"/>
        </w:rPr>
        <w:t>Дай попробовать – и я пойму»</w:t>
      </w:r>
    </w:p>
    <w:p w:rsidR="00C752A3" w:rsidRPr="00B81F30" w:rsidRDefault="00C752A3" w:rsidP="00C752A3">
      <w:pPr>
        <w:jc w:val="right"/>
        <w:rPr>
          <w:rFonts w:ascii="Times New Roman" w:hAnsi="Times New Roman"/>
          <w:i/>
          <w:iCs/>
          <w:color w:val="0070C0"/>
          <w:sz w:val="32"/>
          <w:szCs w:val="32"/>
          <w:lang w:val="ru-RU"/>
        </w:rPr>
      </w:pPr>
      <w:r w:rsidRPr="00B81F30">
        <w:rPr>
          <w:rFonts w:ascii="Times New Roman" w:hAnsi="Times New Roman"/>
          <w:i/>
          <w:iCs/>
          <w:color w:val="0070C0"/>
          <w:sz w:val="28"/>
          <w:szCs w:val="28"/>
          <w:lang w:val="ru-RU"/>
        </w:rPr>
        <w:t>Конфуций</w:t>
      </w:r>
    </w:p>
    <w:p w:rsidR="00C752A3" w:rsidRPr="00B81F30" w:rsidRDefault="00C752A3" w:rsidP="00C752A3">
      <w:pPr>
        <w:pStyle w:val="aa"/>
        <w:shd w:val="clear" w:color="auto" w:fill="FFFFFF"/>
        <w:spacing w:before="0" w:beforeAutospacing="0" w:after="0" w:afterAutospacing="0"/>
        <w:jc w:val="right"/>
        <w:rPr>
          <w:color w:val="000000"/>
          <w:lang w:val="ru-RU"/>
        </w:rPr>
      </w:pPr>
    </w:p>
    <w:p w:rsidR="00B81F30" w:rsidRDefault="00C752A3" w:rsidP="00B81F30">
      <w:pPr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 w:rsidRPr="00B81F30">
        <w:rPr>
          <w:rFonts w:ascii="Times New Roman" w:hAnsi="Times New Roman"/>
          <w:iCs/>
          <w:sz w:val="28"/>
          <w:szCs w:val="28"/>
          <w:lang w:val="ru-RU"/>
        </w:rPr>
        <w:t xml:space="preserve">      Взрослые познают мир умом, маленькие дети – эмоциями. Позна</w:t>
      </w:r>
      <w:r w:rsidR="00B81F30">
        <w:rPr>
          <w:rFonts w:ascii="Times New Roman" w:hAnsi="Times New Roman"/>
          <w:iCs/>
          <w:sz w:val="28"/>
          <w:szCs w:val="28"/>
          <w:lang w:val="ru-RU"/>
        </w:rPr>
        <w:t>вательная активность ребенка 3- 4</w:t>
      </w:r>
      <w:r w:rsidRPr="00B81F30">
        <w:rPr>
          <w:rFonts w:ascii="Times New Roman" w:hAnsi="Times New Roman"/>
          <w:iCs/>
          <w:sz w:val="28"/>
          <w:szCs w:val="28"/>
          <w:lang w:val="ru-RU"/>
        </w:rPr>
        <w:t xml:space="preserve"> лет выражается, прежде всего, в развитии восприятия, символической (знаковой) функции мышления и осмыс</w:t>
      </w:r>
      <w:r w:rsidR="00B81F30">
        <w:rPr>
          <w:rFonts w:ascii="Times New Roman" w:hAnsi="Times New Roman"/>
          <w:iCs/>
          <w:sz w:val="28"/>
          <w:szCs w:val="28"/>
          <w:lang w:val="ru-RU"/>
        </w:rPr>
        <w:t>ленной предметной деятельности.</w:t>
      </w:r>
    </w:p>
    <w:p w:rsidR="00B81F30" w:rsidRDefault="00C752A3" w:rsidP="00B81F30">
      <w:pPr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 w:rsidRPr="00B81F3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B81F30">
        <w:rPr>
          <w:rFonts w:ascii="Times New Roman" w:hAnsi="Times New Roman"/>
          <w:bCs/>
          <w:iCs/>
          <w:sz w:val="28"/>
          <w:szCs w:val="28"/>
          <w:lang w:val="ru-RU"/>
        </w:rPr>
        <w:t xml:space="preserve">   </w:t>
      </w:r>
      <w:r w:rsidRPr="00B81F30">
        <w:rPr>
          <w:rFonts w:ascii="Times New Roman" w:hAnsi="Times New Roman"/>
          <w:bCs/>
          <w:iCs/>
          <w:sz w:val="28"/>
          <w:szCs w:val="28"/>
          <w:lang w:val="ru-RU"/>
        </w:rPr>
        <w:t xml:space="preserve">Сенсорное развитие </w:t>
      </w:r>
      <w:r w:rsidRPr="00B81F30">
        <w:rPr>
          <w:rFonts w:ascii="Times New Roman" w:hAnsi="Times New Roman"/>
          <w:iCs/>
          <w:sz w:val="28"/>
          <w:szCs w:val="28"/>
          <w:lang w:val="ru-RU"/>
        </w:rPr>
        <w:t>ребёнка 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 и вкусе.</w:t>
      </w:r>
      <w:r w:rsidRPr="00B81F30">
        <w:rPr>
          <w:rFonts w:ascii="Times New Roman" w:hAnsi="Times New Roman"/>
          <w:iCs/>
          <w:sz w:val="28"/>
          <w:szCs w:val="28"/>
          <w:lang w:val="ru-RU"/>
        </w:rPr>
        <w:br/>
      </w:r>
      <w:r w:rsidRPr="00B81F3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B81F30">
        <w:rPr>
          <w:rFonts w:ascii="Times New Roman" w:hAnsi="Times New Roman"/>
          <w:bCs/>
          <w:iCs/>
          <w:sz w:val="28"/>
          <w:szCs w:val="28"/>
          <w:lang w:val="ru-RU"/>
        </w:rPr>
        <w:t xml:space="preserve">   </w:t>
      </w:r>
      <w:r w:rsidRPr="00B81F30">
        <w:rPr>
          <w:rFonts w:ascii="Times New Roman" w:hAnsi="Times New Roman"/>
          <w:bCs/>
          <w:iCs/>
          <w:sz w:val="28"/>
          <w:szCs w:val="28"/>
          <w:lang w:val="ru-RU"/>
        </w:rPr>
        <w:t xml:space="preserve">Сенсорное воспитание </w:t>
      </w:r>
      <w:r w:rsidRPr="00B81F30">
        <w:rPr>
          <w:rFonts w:ascii="Times New Roman" w:hAnsi="Times New Roman"/>
          <w:iCs/>
          <w:sz w:val="28"/>
          <w:szCs w:val="28"/>
          <w:lang w:val="ru-RU"/>
        </w:rPr>
        <w:t>означает целенаправленное совершенствование, развитие у детей сенсорных процессов (ощущения, восприятия, представления)</w:t>
      </w:r>
    </w:p>
    <w:p w:rsidR="00C752A3" w:rsidRPr="00B81F30" w:rsidRDefault="00B81F30" w:rsidP="00B81F30">
      <w:pPr>
        <w:spacing w:line="360" w:lineRule="auto"/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C752A3" w:rsidRPr="00B81F30">
        <w:rPr>
          <w:rFonts w:ascii="Times New Roman" w:hAnsi="Times New Roman"/>
          <w:sz w:val="28"/>
          <w:szCs w:val="28"/>
          <w:lang w:val="ru-RU"/>
        </w:rPr>
        <w:t xml:space="preserve"> Развитие сенсорной системы тесно связано с развитием моторной системы. Если ребёнок не может взять предмет, то он и не сможет ощутить его.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1F30">
        <w:rPr>
          <w:rFonts w:ascii="Times New Roman" w:hAnsi="Times New Roman"/>
          <w:sz w:val="28"/>
          <w:szCs w:val="28"/>
          <w:lang w:val="ru-RU"/>
        </w:rPr>
        <w:t>При ощущении предмета происходит его пространственное изучение. При таком действии ребёнок должен иметь тонкую и совершенную координацию движений рук.  В детских пальчиках сосредоточены рецепторы, посылающие импульсы в ЦНС. В процессе развития мелкой моторики, создаются предпосылки для становления многих психических процессов.</w:t>
      </w:r>
    </w:p>
    <w:p w:rsidR="00C752A3" w:rsidRPr="00B81F30" w:rsidRDefault="00B81F30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       Работая с детьми младшего дошкольного</w:t>
      </w:r>
      <w:r w:rsidR="00C752A3"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возраста, у меня возникло желание создать что-нибудь интересное  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>для маленьких ручек моих деток</w:t>
      </w:r>
      <w:r w:rsidR="00C752A3"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  </w:t>
      </w:r>
      <w:r w:rsidR="00C752A3"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С целью обогащения  чувственного опыта, снятия эмоционального напряжения в период адаптации и ра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>звития мелкой моторики рук, мною</w:t>
      </w:r>
      <w:r w:rsidR="00C752A3"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было создано панно «</w:t>
      </w:r>
      <w:proofErr w:type="spellStart"/>
      <w:r w:rsidR="00C752A3"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>Стигис</w:t>
      </w:r>
      <w:proofErr w:type="spellEnd"/>
      <w:r w:rsidR="00C752A3"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- сказки».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      За основу панно я взяла принцип </w:t>
      </w:r>
      <w:proofErr w:type="spellStart"/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>фланелеграфа</w:t>
      </w:r>
      <w:proofErr w:type="spellEnd"/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>стигисы</w:t>
      </w:r>
      <w:proofErr w:type="spellEnd"/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– сказки.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  <w:proofErr w:type="spellStart"/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>Фланелеграфы</w:t>
      </w:r>
      <w:proofErr w:type="spellEnd"/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уже достаточно давно применяют в детских садах, преимущественно для развития речи детей.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lastRenderedPageBreak/>
        <w:t>Но время не стоит на месте, ведь нам просто необходимо соответствовать нашим современным детям.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     </w:t>
      </w:r>
      <w:proofErr w:type="spellStart"/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>Стигисы</w:t>
      </w:r>
      <w:proofErr w:type="spellEnd"/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 – это совершенно новая технология изготовления развивающих игр и наборов для творчества. Фигурки, вышитые на специальном материале крепятся к полю за счет микроскопических липучек.  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1F30">
        <w:rPr>
          <w:rFonts w:ascii="Times New Roman" w:hAnsi="Times New Roman"/>
          <w:sz w:val="28"/>
          <w:szCs w:val="28"/>
          <w:lang w:val="ru-RU"/>
        </w:rPr>
        <w:t xml:space="preserve">      Свое панно я изготовила из тканей различных фактур и вискозных салфеток и различной швейной фурнитуры. Получилось панно, которое можно закрепить на доск</w:t>
      </w:r>
      <w:r w:rsidR="00B81F30">
        <w:rPr>
          <w:rFonts w:ascii="Times New Roman" w:hAnsi="Times New Roman"/>
          <w:sz w:val="28"/>
          <w:szCs w:val="28"/>
          <w:lang w:val="ru-RU"/>
        </w:rPr>
        <w:t>е</w:t>
      </w:r>
      <w:r w:rsidRPr="00B81F30">
        <w:rPr>
          <w:rFonts w:ascii="Times New Roman" w:hAnsi="Times New Roman"/>
          <w:sz w:val="28"/>
          <w:szCs w:val="28"/>
          <w:lang w:val="ru-RU"/>
        </w:rPr>
        <w:t>, а можно раскладывать на полу или на столах.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1F30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B81F30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gramStart"/>
      <w:r w:rsidR="00B81F30">
        <w:rPr>
          <w:rFonts w:ascii="Times New Roman" w:hAnsi="Times New Roman"/>
          <w:sz w:val="28"/>
          <w:szCs w:val="28"/>
          <w:lang w:val="ru-RU"/>
        </w:rPr>
        <w:t>Панно с модульными элементами</w:t>
      </w:r>
      <w:r w:rsidRPr="00B81F30">
        <w:rPr>
          <w:rFonts w:ascii="Times New Roman" w:hAnsi="Times New Roman"/>
          <w:sz w:val="28"/>
          <w:szCs w:val="28"/>
          <w:lang w:val="ru-RU"/>
        </w:rPr>
        <w:t>: солнце, небо, избушка, деревья, травка, ко</w:t>
      </w:r>
      <w:r w:rsidR="00B81F30">
        <w:rPr>
          <w:rFonts w:ascii="Times New Roman" w:hAnsi="Times New Roman"/>
          <w:sz w:val="28"/>
          <w:szCs w:val="28"/>
          <w:lang w:val="ru-RU"/>
        </w:rPr>
        <w:t>рзи</w:t>
      </w:r>
      <w:r w:rsidR="00990CD7">
        <w:rPr>
          <w:rFonts w:ascii="Times New Roman" w:hAnsi="Times New Roman"/>
          <w:sz w:val="28"/>
          <w:szCs w:val="28"/>
          <w:lang w:val="ru-RU"/>
        </w:rPr>
        <w:t>нка, и</w:t>
      </w:r>
      <w:r w:rsidR="00B81F30">
        <w:rPr>
          <w:rFonts w:ascii="Times New Roman" w:hAnsi="Times New Roman"/>
          <w:sz w:val="28"/>
          <w:szCs w:val="28"/>
          <w:lang w:val="ru-RU"/>
        </w:rPr>
        <w:t xml:space="preserve"> съемными элементами</w:t>
      </w:r>
      <w:r w:rsidRPr="00B81F30">
        <w:rPr>
          <w:rFonts w:ascii="Times New Roman" w:hAnsi="Times New Roman"/>
          <w:sz w:val="28"/>
          <w:szCs w:val="28"/>
          <w:lang w:val="ru-RU"/>
        </w:rPr>
        <w:t>: облака, тучка, солнышко, сказочные персонажи, ежик, цветочки, грибочки, яблочки и листочки.</w:t>
      </w:r>
      <w:proofErr w:type="gramEnd"/>
    </w:p>
    <w:p w:rsidR="00C752A3" w:rsidRPr="00B81F30" w:rsidRDefault="00C752A3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1F30">
        <w:rPr>
          <w:rFonts w:ascii="Times New Roman" w:hAnsi="Times New Roman"/>
          <w:sz w:val="28"/>
          <w:szCs w:val="28"/>
          <w:lang w:val="ru-RU"/>
        </w:rPr>
        <w:t xml:space="preserve">      Съемные элементы я сшила из фетра, с обратной стороны прикрепила липучку (застежка </w:t>
      </w:r>
      <w:proofErr w:type="spellStart"/>
      <w:r w:rsidRPr="00B81F30">
        <w:rPr>
          <w:rFonts w:ascii="Times New Roman" w:hAnsi="Times New Roman"/>
          <w:sz w:val="28"/>
          <w:szCs w:val="28"/>
          <w:lang w:val="ru-RU"/>
        </w:rPr>
        <w:t>велкро</w:t>
      </w:r>
      <w:proofErr w:type="spellEnd"/>
      <w:r w:rsidRPr="00B81F30">
        <w:rPr>
          <w:rFonts w:ascii="Times New Roman" w:hAnsi="Times New Roman"/>
          <w:sz w:val="28"/>
          <w:szCs w:val="28"/>
          <w:lang w:val="ru-RU"/>
        </w:rPr>
        <w:t>),  с помощью которой они легко крепятся к панно.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1F30">
        <w:rPr>
          <w:rFonts w:ascii="Times New Roman" w:hAnsi="Times New Roman"/>
          <w:sz w:val="28"/>
          <w:szCs w:val="28"/>
          <w:lang w:val="ru-RU"/>
        </w:rPr>
        <w:t>Преимущество использования данного панно состоит в том, что ребенок постепенно осваивает вместе с воспитателем композицию сказок, которая легко выстраивается с помощью фигурок сказочных героев. С сенсорным панно можно рассказывать сказки и играть в индивидуальные и групповые игры.</w:t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B81F30">
        <w:rPr>
          <w:rFonts w:ascii="Times New Roman" w:hAnsi="Times New Roman"/>
          <w:sz w:val="28"/>
          <w:szCs w:val="28"/>
          <w:lang w:val="ru-RU"/>
        </w:rPr>
        <w:t xml:space="preserve">(Например: сказки «Курочка Ряба» и «Колобок», </w:t>
      </w:r>
      <w:proofErr w:type="gramEnd"/>
    </w:p>
    <w:p w:rsidR="00C752A3" w:rsidRDefault="00C752A3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81F30">
        <w:rPr>
          <w:rFonts w:ascii="Times New Roman" w:hAnsi="Times New Roman"/>
          <w:sz w:val="28"/>
          <w:szCs w:val="28"/>
          <w:lang w:val="ru-RU"/>
        </w:rPr>
        <w:t>игры</w:t>
      </w:r>
      <w:proofErr w:type="gramStart"/>
      <w:r w:rsidRPr="00B81F30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B81F3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81F30">
        <w:rPr>
          <w:rFonts w:ascii="Times New Roman" w:hAnsi="Times New Roman"/>
          <w:sz w:val="28"/>
          <w:szCs w:val="28"/>
          <w:lang w:val="ru-RU"/>
        </w:rPr>
        <w:t>«Солнышко – Дождик», «Найди грибочки», «Укрась поляну цветочками», «Листики упали», «Собери урожай», «Угости Ежика»)</w:t>
      </w:r>
      <w:proofErr w:type="gramEnd"/>
    </w:p>
    <w:p w:rsidR="00990CD7" w:rsidRDefault="00990CD7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990CD7">
        <w:rPr>
          <w:rFonts w:ascii="Times New Roman" w:hAnsi="Times New Roman"/>
          <w:noProof/>
          <w:sz w:val="28"/>
          <w:szCs w:val="28"/>
          <w:bdr w:val="threeDEmboss" w:sz="24" w:space="0" w:color="1F497D" w:themeColor="text2" w:frame="1"/>
          <w:lang w:val="ru-RU" w:eastAsia="ru-RU" w:bidi="ar-SA"/>
        </w:rPr>
        <w:drawing>
          <wp:inline distT="0" distB="0" distL="0" distR="0">
            <wp:extent cx="4848225" cy="2657475"/>
            <wp:effectExtent l="19050" t="0" r="9525" b="0"/>
            <wp:docPr id="2" name="Рисунок 2" descr="C:\Users\Елена\Desktop\20210413_13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210413_13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D7" w:rsidRDefault="00990CD7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990CD7">
        <w:rPr>
          <w:rFonts w:ascii="Times New Roman" w:hAnsi="Times New Roman"/>
          <w:noProof/>
          <w:sz w:val="28"/>
          <w:szCs w:val="28"/>
          <w:bdr w:val="threeDEmboss" w:sz="24" w:space="0" w:color="00B050" w:frame="1"/>
          <w:lang w:val="ru-RU" w:eastAsia="ru-RU" w:bidi="ar-SA"/>
        </w:rPr>
        <w:lastRenderedPageBreak/>
        <w:drawing>
          <wp:inline distT="0" distB="0" distL="0" distR="0">
            <wp:extent cx="5686425" cy="3752850"/>
            <wp:effectExtent l="19050" t="0" r="9525" b="0"/>
            <wp:docPr id="3" name="Рисунок 3" descr="C:\Users\Елена\Desktop\20210413_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210413_13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D7" w:rsidRPr="00B81F30" w:rsidRDefault="00990CD7" w:rsidP="00B81F3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990CD7">
        <w:rPr>
          <w:rFonts w:ascii="Times New Roman" w:hAnsi="Times New Roman"/>
          <w:noProof/>
          <w:sz w:val="28"/>
          <w:szCs w:val="28"/>
          <w:bdr w:val="threeDEmboss" w:sz="24" w:space="0" w:color="00B050" w:frame="1"/>
          <w:lang w:val="ru-RU" w:eastAsia="ru-RU" w:bidi="ar-SA"/>
        </w:rPr>
        <w:drawing>
          <wp:inline distT="0" distB="0" distL="0" distR="0">
            <wp:extent cx="5762625" cy="4457700"/>
            <wp:effectExtent l="19050" t="0" r="9525" b="0"/>
            <wp:docPr id="4" name="Рисунок 4" descr="C:\Users\Елена\Desktop\20210413_1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210413_130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9" cy="445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A3" w:rsidRPr="00B81F30" w:rsidRDefault="00C752A3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  <w:r w:rsidRPr="00B81F30">
        <w:rPr>
          <w:rFonts w:ascii="Times New Roman" w:hAnsi="Times New Roman"/>
          <w:sz w:val="28"/>
          <w:szCs w:val="28"/>
          <w:lang w:val="ru-RU"/>
        </w:rPr>
        <w:lastRenderedPageBreak/>
        <w:t xml:space="preserve">    Дети играют, не подозревая, что получают новые знания, закрепляют навыки действий с различными предметами, учатся общаться со своими сверстниками и взрослыми.</w:t>
      </w:r>
    </w:p>
    <w:p w:rsidR="00C752A3" w:rsidRDefault="00C752A3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  <w:r w:rsidRPr="00B81F30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B81F30"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  <w:t xml:space="preserve">Данное панно можно использовать в совместной деятельности воспитателя с детьми, в самостоятельной деятельности детей, а также в индивидуальной работе с ребёнком. </w:t>
      </w: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B81F30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990CD7" w:rsidRDefault="00990CD7" w:rsidP="00C752A3">
      <w:pPr>
        <w:spacing w:line="276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C752A3" w:rsidRPr="00990CD7" w:rsidRDefault="00C752A3" w:rsidP="00C752A3">
      <w:pPr>
        <w:spacing w:line="276" w:lineRule="auto"/>
        <w:rPr>
          <w:rFonts w:ascii="Times New Roman" w:hAnsi="Times New Roman"/>
          <w:color w:val="1A1A1A"/>
          <w:sz w:val="32"/>
          <w:szCs w:val="32"/>
          <w:shd w:val="clear" w:color="auto" w:fill="FFFFFF"/>
          <w:lang w:val="ru-RU"/>
        </w:rPr>
      </w:pPr>
      <w:r w:rsidRPr="00990CD7">
        <w:rPr>
          <w:rFonts w:ascii="Times New Roman" w:hAnsi="Times New Roman"/>
          <w:color w:val="AD23AD"/>
          <w:sz w:val="32"/>
          <w:szCs w:val="32"/>
          <w:lang w:val="ru-RU"/>
        </w:rPr>
        <w:lastRenderedPageBreak/>
        <w:t>Цель:</w:t>
      </w:r>
      <w:r w:rsidRPr="00990CD7">
        <w:rPr>
          <w:rFonts w:ascii="Times New Roman" w:hAnsi="Times New Roman"/>
          <w:sz w:val="32"/>
          <w:szCs w:val="32"/>
          <w:lang w:val="ru-RU"/>
        </w:rPr>
        <w:t xml:space="preserve">  </w:t>
      </w:r>
      <w:r w:rsidRPr="00990CD7">
        <w:rPr>
          <w:rFonts w:ascii="Times New Roman" w:hAnsi="Times New Roman"/>
          <w:color w:val="595959" w:themeColor="text1" w:themeTint="A6"/>
          <w:sz w:val="32"/>
          <w:szCs w:val="32"/>
          <w:lang w:val="ru-RU"/>
        </w:rPr>
        <w:t>Способствовать формированию познавательных интересов     детей, развитию всех компонентов устной речи, снятию эмоционального напряжения детей раннего возраста.</w:t>
      </w:r>
    </w:p>
    <w:p w:rsidR="00C752A3" w:rsidRPr="00990CD7" w:rsidRDefault="00C752A3" w:rsidP="00C752A3">
      <w:pPr>
        <w:spacing w:line="276" w:lineRule="auto"/>
        <w:rPr>
          <w:rFonts w:ascii="Times New Roman" w:hAnsi="Times New Roman"/>
          <w:color w:val="595959" w:themeColor="text1" w:themeTint="A6"/>
          <w:sz w:val="32"/>
          <w:szCs w:val="32"/>
          <w:lang w:val="ru-RU"/>
        </w:rPr>
      </w:pPr>
    </w:p>
    <w:p w:rsidR="00C752A3" w:rsidRPr="00990CD7" w:rsidRDefault="00C752A3" w:rsidP="00C752A3">
      <w:pPr>
        <w:rPr>
          <w:rFonts w:ascii="Times New Roman" w:hAnsi="Times New Roman"/>
          <w:color w:val="AD23AD"/>
          <w:sz w:val="32"/>
          <w:szCs w:val="32"/>
          <w:lang w:val="ru-RU"/>
        </w:rPr>
      </w:pPr>
      <w:r w:rsidRPr="00990CD7">
        <w:rPr>
          <w:rFonts w:ascii="Times New Roman" w:hAnsi="Times New Roman"/>
          <w:color w:val="AD23AD"/>
          <w:sz w:val="32"/>
          <w:szCs w:val="32"/>
          <w:lang w:val="ru-RU"/>
        </w:rPr>
        <w:t xml:space="preserve"> Задачи: </w:t>
      </w:r>
    </w:p>
    <w:p w:rsidR="00C752A3" w:rsidRPr="00990CD7" w:rsidRDefault="00C752A3" w:rsidP="00C752A3">
      <w:pPr>
        <w:spacing w:before="90" w:after="90"/>
        <w:ind w:left="720"/>
        <w:rPr>
          <w:rFonts w:ascii="Times New Roman" w:eastAsia="Times New Roman" w:hAnsi="Times New Roman"/>
          <w:color w:val="00B050"/>
          <w:sz w:val="32"/>
          <w:szCs w:val="32"/>
          <w:lang w:val="ru-RU" w:eastAsia="ru-RU" w:bidi="ar-SA"/>
        </w:rPr>
      </w:pPr>
      <w:r w:rsidRPr="00990CD7"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32"/>
          <w:lang w:val="ru-RU" w:eastAsia="ru-RU" w:bidi="ar-SA"/>
        </w:rPr>
        <w:t>Образовательные:</w:t>
      </w:r>
    </w:p>
    <w:p w:rsidR="00C752A3" w:rsidRPr="00990CD7" w:rsidRDefault="00C752A3" w:rsidP="00C752A3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990CD7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Упорядочить и закреплять накопленные детьми знания о любимых народных сказках.</w:t>
      </w:r>
    </w:p>
    <w:p w:rsidR="00C752A3" w:rsidRPr="00990CD7" w:rsidRDefault="00C752A3" w:rsidP="00C752A3">
      <w:pPr>
        <w:pStyle w:val="a4"/>
        <w:numPr>
          <w:ilvl w:val="0"/>
          <w:numId w:val="3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формировать у детей зрительные способы обследования предметов;</w:t>
      </w:r>
    </w:p>
    <w:p w:rsidR="00C752A3" w:rsidRPr="00990CD7" w:rsidRDefault="00C752A3" w:rsidP="00C752A3">
      <w:pPr>
        <w:pStyle w:val="a4"/>
        <w:numPr>
          <w:ilvl w:val="0"/>
          <w:numId w:val="3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развивать зрительную реакцию на предметы окружающего мира, замечать их форму, цвет;</w:t>
      </w:r>
    </w:p>
    <w:p w:rsidR="00C752A3" w:rsidRPr="00990CD7" w:rsidRDefault="00C752A3" w:rsidP="00C752A3">
      <w:pPr>
        <w:pStyle w:val="a4"/>
        <w:numPr>
          <w:ilvl w:val="0"/>
          <w:numId w:val="3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обогащать активный и пассивный словарь детей: учить понимать и использовать в речи слова: «цвет», «такой же», «разный»;</w:t>
      </w:r>
    </w:p>
    <w:p w:rsidR="00C752A3" w:rsidRPr="00990CD7" w:rsidRDefault="00C752A3" w:rsidP="00C752A3">
      <w:pPr>
        <w:pStyle w:val="a4"/>
        <w:spacing w:before="90" w:after="90"/>
        <w:ind w:left="1215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C752A3" w:rsidRPr="00990CD7" w:rsidRDefault="00C752A3" w:rsidP="00C752A3">
      <w:pPr>
        <w:spacing w:before="90" w:after="90"/>
        <w:ind w:left="720"/>
        <w:rPr>
          <w:rFonts w:ascii="Times New Roman" w:eastAsia="Times New Roman" w:hAnsi="Times New Roman"/>
          <w:color w:val="C00000"/>
          <w:sz w:val="32"/>
          <w:szCs w:val="32"/>
          <w:lang w:val="ru-RU" w:eastAsia="ru-RU" w:bidi="ar-SA"/>
        </w:rPr>
      </w:pPr>
      <w:r w:rsidRPr="00990CD7">
        <w:rPr>
          <w:rFonts w:ascii="Times New Roman" w:eastAsia="Times New Roman" w:hAnsi="Times New Roman"/>
          <w:bCs/>
          <w:i/>
          <w:iCs/>
          <w:color w:val="C00000"/>
          <w:sz w:val="32"/>
          <w:szCs w:val="32"/>
          <w:lang w:val="ru-RU" w:eastAsia="ru-RU" w:bidi="ar-SA"/>
        </w:rPr>
        <w:t>Воспитательные:</w:t>
      </w:r>
    </w:p>
    <w:p w:rsidR="00C752A3" w:rsidRPr="00990CD7" w:rsidRDefault="00C752A3" w:rsidP="00C752A3">
      <w:pPr>
        <w:pStyle w:val="a4"/>
        <w:numPr>
          <w:ilvl w:val="0"/>
          <w:numId w:val="1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воспитывать умение играть рядом, не мешая друг другу;</w:t>
      </w:r>
    </w:p>
    <w:p w:rsidR="00C752A3" w:rsidRPr="00990CD7" w:rsidRDefault="00C752A3" w:rsidP="00C752A3">
      <w:pPr>
        <w:pStyle w:val="a4"/>
        <w:numPr>
          <w:ilvl w:val="0"/>
          <w:numId w:val="1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формировать умение действовать по образцу, по заданному условию, самостоятельно</w:t>
      </w:r>
    </w:p>
    <w:p w:rsidR="00C752A3" w:rsidRPr="00990CD7" w:rsidRDefault="00C752A3" w:rsidP="00C752A3">
      <w:pPr>
        <w:pStyle w:val="a4"/>
        <w:numPr>
          <w:ilvl w:val="0"/>
          <w:numId w:val="1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формировать умение слушать и понимать инструкции педагога;</w:t>
      </w:r>
    </w:p>
    <w:p w:rsidR="00C752A3" w:rsidRPr="00990CD7" w:rsidRDefault="00C752A3" w:rsidP="00C752A3">
      <w:pPr>
        <w:pStyle w:val="a4"/>
        <w:numPr>
          <w:ilvl w:val="0"/>
          <w:numId w:val="1"/>
        </w:numPr>
        <w:spacing w:before="90" w:after="90" w:line="240" w:lineRule="auto"/>
        <w:rPr>
          <w:rFonts w:ascii="Times New Roman" w:eastAsia="Times New Roman" w:hAnsi="Times New Roman" w:cs="Times New Roman"/>
          <w:color w:val="404040" w:themeColor="text1" w:themeTint="BF"/>
          <w:sz w:val="32"/>
          <w:szCs w:val="32"/>
          <w:lang w:eastAsia="ru-RU"/>
        </w:rPr>
      </w:pPr>
      <w:r w:rsidRPr="00990CD7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воспитывать чувство сочувствия, сопереживания героям;</w:t>
      </w:r>
    </w:p>
    <w:p w:rsidR="00C752A3" w:rsidRPr="00990CD7" w:rsidRDefault="00C752A3" w:rsidP="00C752A3">
      <w:pPr>
        <w:pStyle w:val="a4"/>
        <w:spacing w:before="90" w:after="90"/>
        <w:ind w:left="1215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C752A3" w:rsidRPr="00990CD7" w:rsidRDefault="00C752A3" w:rsidP="00C752A3">
      <w:pPr>
        <w:spacing w:before="90" w:after="90"/>
        <w:ind w:left="720"/>
        <w:rPr>
          <w:rFonts w:ascii="Times New Roman" w:eastAsia="Times New Roman" w:hAnsi="Times New Roman"/>
          <w:color w:val="0070C0"/>
          <w:sz w:val="32"/>
          <w:szCs w:val="32"/>
          <w:lang w:val="ru-RU" w:eastAsia="ru-RU" w:bidi="ar-SA"/>
        </w:rPr>
      </w:pPr>
      <w:r w:rsidRPr="00990CD7">
        <w:rPr>
          <w:rFonts w:ascii="Times New Roman" w:eastAsia="Times New Roman" w:hAnsi="Times New Roman"/>
          <w:b/>
          <w:bCs/>
          <w:i/>
          <w:iCs/>
          <w:color w:val="0070C0"/>
          <w:sz w:val="32"/>
          <w:szCs w:val="32"/>
          <w:lang w:val="ru-RU" w:eastAsia="ru-RU" w:bidi="ar-SA"/>
        </w:rPr>
        <w:t>Развивающие:</w:t>
      </w:r>
    </w:p>
    <w:p w:rsidR="00C752A3" w:rsidRPr="00990CD7" w:rsidRDefault="00C752A3" w:rsidP="00C752A3">
      <w:pPr>
        <w:pStyle w:val="a4"/>
        <w:numPr>
          <w:ilvl w:val="0"/>
          <w:numId w:val="2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развивать познавательные процессы;</w:t>
      </w:r>
    </w:p>
    <w:p w:rsidR="00C752A3" w:rsidRPr="00990CD7" w:rsidRDefault="00C752A3" w:rsidP="00C752A3">
      <w:pPr>
        <w:pStyle w:val="a4"/>
        <w:numPr>
          <w:ilvl w:val="0"/>
          <w:numId w:val="2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развивать пространственные представления;</w:t>
      </w:r>
    </w:p>
    <w:p w:rsidR="00C752A3" w:rsidRPr="00990CD7" w:rsidRDefault="00C752A3" w:rsidP="00C752A3">
      <w:pPr>
        <w:pStyle w:val="a4"/>
        <w:numPr>
          <w:ilvl w:val="0"/>
          <w:numId w:val="2"/>
        </w:numPr>
        <w:spacing w:before="90" w:after="90" w:line="240" w:lineRule="auto"/>
        <w:rPr>
          <w:rFonts w:ascii="Times New Roman" w:eastAsia="Times New Roman" w:hAnsi="Times New Roman" w:cs="Times New Roman"/>
          <w:color w:val="595959" w:themeColor="text1" w:themeTint="A6"/>
          <w:sz w:val="32"/>
          <w:szCs w:val="32"/>
          <w:lang w:eastAsia="ru-RU"/>
        </w:rPr>
      </w:pPr>
      <w:r w:rsidRPr="00990CD7">
        <w:rPr>
          <w:rFonts w:ascii="Times New Roman" w:hAnsi="Times New Roman" w:cs="Times New Roman"/>
          <w:color w:val="595959" w:themeColor="text1" w:themeTint="A6"/>
          <w:sz w:val="32"/>
          <w:szCs w:val="32"/>
        </w:rPr>
        <w:t>развивать интерес к художественной литературе;</w:t>
      </w:r>
    </w:p>
    <w:p w:rsidR="00C752A3" w:rsidRPr="00990CD7" w:rsidRDefault="00C752A3" w:rsidP="00C752A3">
      <w:pPr>
        <w:pStyle w:val="a4"/>
        <w:numPr>
          <w:ilvl w:val="0"/>
          <w:numId w:val="2"/>
        </w:num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990CD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развивать тактильные ощущения, мелкую моторику рук.</w:t>
      </w:r>
    </w:p>
    <w:p w:rsidR="00990CD7" w:rsidRPr="00990CD7" w:rsidRDefault="00990CD7" w:rsidP="00990CD7">
      <w:pPr>
        <w:spacing w:before="90" w:after="90"/>
        <w:rPr>
          <w:rFonts w:ascii="Times New Roman" w:eastAsia="Times New Roman" w:hAnsi="Times New Roman"/>
          <w:color w:val="444444"/>
          <w:sz w:val="32"/>
          <w:szCs w:val="32"/>
          <w:lang w:val="ru-RU" w:eastAsia="ru-RU"/>
        </w:rPr>
      </w:pPr>
    </w:p>
    <w:p w:rsidR="00990CD7" w:rsidRPr="00990CD7" w:rsidRDefault="00990CD7" w:rsidP="00990CD7">
      <w:pPr>
        <w:spacing w:before="90" w:after="90"/>
        <w:rPr>
          <w:rFonts w:ascii="Times New Roman" w:eastAsia="Times New Roman" w:hAnsi="Times New Roman"/>
          <w:color w:val="444444"/>
          <w:sz w:val="32"/>
          <w:szCs w:val="32"/>
          <w:lang w:val="ru-RU" w:eastAsia="ru-RU"/>
        </w:rPr>
      </w:pPr>
    </w:p>
    <w:p w:rsidR="00990CD7" w:rsidRPr="00990CD7" w:rsidRDefault="00990CD7" w:rsidP="00990CD7">
      <w:pPr>
        <w:spacing w:before="90" w:after="90"/>
        <w:rPr>
          <w:rFonts w:ascii="Times New Roman" w:eastAsia="Times New Roman" w:hAnsi="Times New Roman"/>
          <w:color w:val="444444"/>
          <w:sz w:val="32"/>
          <w:szCs w:val="32"/>
          <w:lang w:val="ru-RU" w:eastAsia="ru-RU"/>
        </w:rPr>
      </w:pPr>
    </w:p>
    <w:p w:rsidR="00990CD7" w:rsidRDefault="00990CD7" w:rsidP="00990CD7">
      <w:pPr>
        <w:spacing w:before="90" w:after="90"/>
        <w:rPr>
          <w:rFonts w:ascii="Times New Roman" w:eastAsia="Times New Roman" w:hAnsi="Times New Roman"/>
          <w:color w:val="444444"/>
          <w:sz w:val="32"/>
          <w:szCs w:val="32"/>
          <w:lang w:val="ru-RU" w:eastAsia="ru-RU"/>
        </w:rPr>
      </w:pPr>
    </w:p>
    <w:p w:rsidR="00990CD7" w:rsidRDefault="00990CD7" w:rsidP="00990CD7">
      <w:pPr>
        <w:spacing w:before="90" w:after="90"/>
        <w:rPr>
          <w:rFonts w:ascii="Times New Roman" w:eastAsia="Times New Roman" w:hAnsi="Times New Roman"/>
          <w:color w:val="444444"/>
          <w:sz w:val="32"/>
          <w:szCs w:val="32"/>
          <w:lang w:val="ru-RU" w:eastAsia="ru-RU"/>
        </w:rPr>
      </w:pPr>
    </w:p>
    <w:p w:rsidR="00990CD7" w:rsidRDefault="00990CD7" w:rsidP="00990CD7">
      <w:pPr>
        <w:spacing w:before="90" w:after="90"/>
        <w:rPr>
          <w:rFonts w:ascii="Times New Roman" w:eastAsia="Times New Roman" w:hAnsi="Times New Roman"/>
          <w:color w:val="444444"/>
          <w:sz w:val="32"/>
          <w:szCs w:val="32"/>
          <w:lang w:val="ru-RU" w:eastAsia="ru-RU"/>
        </w:rPr>
      </w:pPr>
    </w:p>
    <w:p w:rsidR="00990CD7" w:rsidRPr="00990CD7" w:rsidRDefault="00990CD7" w:rsidP="00990CD7">
      <w:pPr>
        <w:spacing w:line="360" w:lineRule="auto"/>
        <w:rPr>
          <w:rFonts w:ascii="Times New Roman" w:hAnsi="Times New Roman"/>
          <w:iCs/>
          <w:sz w:val="28"/>
          <w:szCs w:val="28"/>
        </w:rPr>
      </w:pPr>
      <w:proofErr w:type="spellStart"/>
      <w:r w:rsidRPr="00990CD7">
        <w:rPr>
          <w:rFonts w:ascii="Times New Roman" w:hAnsi="Times New Roman"/>
          <w:iCs/>
          <w:sz w:val="28"/>
          <w:szCs w:val="28"/>
        </w:rPr>
        <w:lastRenderedPageBreak/>
        <w:t>Список</w:t>
      </w:r>
      <w:proofErr w:type="spellEnd"/>
      <w:r w:rsidRPr="00990CD7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990CD7">
        <w:rPr>
          <w:rFonts w:ascii="Times New Roman" w:hAnsi="Times New Roman"/>
          <w:iCs/>
          <w:sz w:val="28"/>
          <w:szCs w:val="28"/>
        </w:rPr>
        <w:t>литературы</w:t>
      </w:r>
      <w:proofErr w:type="spellEnd"/>
      <w:r w:rsidRPr="00990CD7">
        <w:rPr>
          <w:rFonts w:ascii="Times New Roman" w:hAnsi="Times New Roman"/>
          <w:iCs/>
          <w:sz w:val="28"/>
          <w:szCs w:val="28"/>
        </w:rPr>
        <w:t>:</w:t>
      </w:r>
    </w:p>
    <w:p w:rsidR="00990CD7" w:rsidRPr="00990CD7" w:rsidRDefault="00990CD7" w:rsidP="00990CD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90CD7">
        <w:rPr>
          <w:rFonts w:ascii="Times New Roman" w:hAnsi="Times New Roman" w:cs="Times New Roman"/>
          <w:iCs/>
          <w:sz w:val="28"/>
          <w:szCs w:val="28"/>
        </w:rPr>
        <w:t>Пилюгина Э.Г. « Сенсорные способности малышей» - М.: «Мозаика – Синтез», 2003</w:t>
      </w:r>
    </w:p>
    <w:p w:rsidR="00990CD7" w:rsidRPr="00990CD7" w:rsidRDefault="00990CD7" w:rsidP="00990CD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90CD7">
        <w:rPr>
          <w:rFonts w:ascii="Times New Roman" w:hAnsi="Times New Roman" w:cs="Times New Roman"/>
          <w:iCs/>
          <w:sz w:val="28"/>
          <w:szCs w:val="28"/>
        </w:rPr>
        <w:t>Янушко</w:t>
      </w:r>
      <w:proofErr w:type="spellEnd"/>
      <w:r w:rsidRPr="00990CD7">
        <w:rPr>
          <w:rFonts w:ascii="Times New Roman" w:hAnsi="Times New Roman" w:cs="Times New Roman"/>
          <w:iCs/>
          <w:sz w:val="28"/>
          <w:szCs w:val="28"/>
        </w:rPr>
        <w:t xml:space="preserve"> Е.А. «Сенсорное развитие детей раннего возраста» - М.: «Мозаика – Синтез», 2011</w:t>
      </w:r>
    </w:p>
    <w:p w:rsidR="00990CD7" w:rsidRPr="00990CD7" w:rsidRDefault="00990CD7" w:rsidP="00990CD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90CD7">
        <w:rPr>
          <w:rFonts w:ascii="Times New Roman" w:hAnsi="Times New Roman" w:cs="Times New Roman"/>
          <w:iCs/>
          <w:sz w:val="28"/>
          <w:szCs w:val="28"/>
        </w:rPr>
        <w:t>Широкова Г.А. «Сенсомоторное развитие детей раннего возраста. Диагностика. Игра. Упражнения</w:t>
      </w:r>
      <w:proofErr w:type="gramStart"/>
      <w:r w:rsidRPr="00990CD7">
        <w:rPr>
          <w:rFonts w:ascii="Times New Roman" w:hAnsi="Times New Roman" w:cs="Times New Roman"/>
          <w:iCs/>
          <w:sz w:val="28"/>
          <w:szCs w:val="28"/>
        </w:rPr>
        <w:t>.»</w:t>
      </w:r>
      <w:proofErr w:type="gramEnd"/>
      <w:r w:rsidRPr="00990CD7">
        <w:rPr>
          <w:rFonts w:ascii="Times New Roman" w:hAnsi="Times New Roman" w:cs="Times New Roman"/>
          <w:iCs/>
          <w:sz w:val="28"/>
          <w:szCs w:val="28"/>
        </w:rPr>
        <w:t xml:space="preserve"> -Ростов Н/Д: Феникс</w:t>
      </w:r>
    </w:p>
    <w:p w:rsidR="00990CD7" w:rsidRPr="00990CD7" w:rsidRDefault="00990CD7" w:rsidP="00990CD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90CD7">
        <w:rPr>
          <w:rFonts w:ascii="Times New Roman" w:hAnsi="Times New Roman" w:cs="Times New Roman"/>
          <w:iCs/>
          <w:sz w:val="28"/>
          <w:szCs w:val="28"/>
        </w:rPr>
        <w:t>Малахова Н.Е «Игры раннего возраста// управление дошкольным образованием №4, 2006г. стр. 103 – 107</w:t>
      </w:r>
    </w:p>
    <w:p w:rsidR="00990CD7" w:rsidRPr="00990CD7" w:rsidRDefault="00990CD7" w:rsidP="00990CD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90CD7">
        <w:rPr>
          <w:rFonts w:ascii="Times New Roman" w:hAnsi="Times New Roman" w:cs="Times New Roman"/>
          <w:iCs/>
          <w:sz w:val="28"/>
          <w:szCs w:val="28"/>
        </w:rPr>
        <w:t xml:space="preserve">Лыкова И.А. «Изобразительная деятельность в </w:t>
      </w:r>
      <w:proofErr w:type="spellStart"/>
      <w:r w:rsidRPr="00990CD7">
        <w:rPr>
          <w:rFonts w:ascii="Times New Roman" w:hAnsi="Times New Roman" w:cs="Times New Roman"/>
          <w:iCs/>
          <w:sz w:val="28"/>
          <w:szCs w:val="28"/>
        </w:rPr>
        <w:t>д</w:t>
      </w:r>
      <w:proofErr w:type="spellEnd"/>
      <w:r w:rsidRPr="00990CD7">
        <w:rPr>
          <w:rFonts w:ascii="Times New Roman" w:hAnsi="Times New Roman" w:cs="Times New Roman"/>
          <w:iCs/>
          <w:sz w:val="28"/>
          <w:szCs w:val="28"/>
        </w:rPr>
        <w:t>/</w:t>
      </w:r>
      <w:proofErr w:type="gramStart"/>
      <w:r w:rsidRPr="00990CD7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990CD7">
        <w:rPr>
          <w:rFonts w:ascii="Times New Roman" w:hAnsi="Times New Roman" w:cs="Times New Roman"/>
          <w:iCs/>
          <w:sz w:val="28"/>
          <w:szCs w:val="28"/>
        </w:rPr>
        <w:t>. Младшая группа. – Москва, 2010</w:t>
      </w:r>
    </w:p>
    <w:p w:rsidR="00990CD7" w:rsidRPr="00990CD7" w:rsidRDefault="00990CD7" w:rsidP="00990CD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90CD7">
        <w:rPr>
          <w:rFonts w:ascii="Times New Roman" w:hAnsi="Times New Roman" w:cs="Times New Roman"/>
          <w:iCs/>
          <w:sz w:val="28"/>
          <w:szCs w:val="28"/>
        </w:rPr>
        <w:t>Интернет источники</w:t>
      </w:r>
    </w:p>
    <w:p w:rsidR="00990CD7" w:rsidRPr="00990CD7" w:rsidRDefault="00990CD7" w:rsidP="00990CD7">
      <w:pPr>
        <w:spacing w:before="90" w:after="90"/>
        <w:rPr>
          <w:rFonts w:ascii="Times New Roman" w:eastAsia="Times New Roman" w:hAnsi="Times New Roman"/>
          <w:color w:val="444444"/>
          <w:sz w:val="32"/>
          <w:szCs w:val="32"/>
          <w:lang w:val="ru-RU" w:eastAsia="ru-RU"/>
        </w:rPr>
      </w:pPr>
    </w:p>
    <w:p w:rsidR="00C752A3" w:rsidRPr="00B81F30" w:rsidRDefault="00C752A3" w:rsidP="00C752A3">
      <w:pPr>
        <w:pStyle w:val="a5"/>
        <w:rPr>
          <w:rStyle w:val="a7"/>
          <w:rFonts w:ascii="Times New Roman" w:hAnsi="Times New Roman"/>
          <w:color w:val="A6A6A6" w:themeColor="background1" w:themeShade="A6"/>
          <w:lang w:val="ru-RU"/>
        </w:rPr>
      </w:pPr>
    </w:p>
    <w:p w:rsidR="00C752A3" w:rsidRPr="00B81F30" w:rsidRDefault="00C752A3" w:rsidP="00C752A3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C752A3" w:rsidRPr="00B81F30" w:rsidRDefault="00C752A3" w:rsidP="00C752A3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C752A3" w:rsidRPr="00B81F30" w:rsidRDefault="00C752A3" w:rsidP="00C752A3">
      <w:pPr>
        <w:spacing w:line="360" w:lineRule="auto"/>
        <w:rPr>
          <w:rFonts w:ascii="Times New Roman" w:hAnsi="Times New Roman"/>
          <w:color w:val="1A1A1A"/>
          <w:sz w:val="28"/>
          <w:szCs w:val="28"/>
          <w:shd w:val="clear" w:color="auto" w:fill="FFFFFF"/>
          <w:lang w:val="ru-RU"/>
        </w:rPr>
      </w:pPr>
    </w:p>
    <w:p w:rsidR="00D8444B" w:rsidRPr="00B81F30" w:rsidRDefault="00D8444B">
      <w:pPr>
        <w:rPr>
          <w:rFonts w:ascii="Times New Roman" w:hAnsi="Times New Roman"/>
          <w:lang w:val="ru-RU"/>
        </w:rPr>
      </w:pPr>
    </w:p>
    <w:sectPr w:rsidR="00D8444B" w:rsidRPr="00B81F30" w:rsidSect="00D84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0B6E"/>
    <w:multiLevelType w:val="hybridMultilevel"/>
    <w:tmpl w:val="43103452"/>
    <w:lvl w:ilvl="0" w:tplc="381274FC">
      <w:start w:val="1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3B6356"/>
    <w:multiLevelType w:val="hybridMultilevel"/>
    <w:tmpl w:val="72EC3A8E"/>
    <w:lvl w:ilvl="0" w:tplc="36466852">
      <w:start w:val="1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C67570D"/>
    <w:multiLevelType w:val="hybridMultilevel"/>
    <w:tmpl w:val="9500BBB0"/>
    <w:lvl w:ilvl="0" w:tplc="CF6CF578">
      <w:start w:val="1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9812D3"/>
    <w:multiLevelType w:val="hybridMultilevel"/>
    <w:tmpl w:val="B3404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3E0"/>
    <w:rsid w:val="000569B9"/>
    <w:rsid w:val="001C5D3A"/>
    <w:rsid w:val="00260151"/>
    <w:rsid w:val="00673551"/>
    <w:rsid w:val="00777C72"/>
    <w:rsid w:val="008B0589"/>
    <w:rsid w:val="00904337"/>
    <w:rsid w:val="00990CD7"/>
    <w:rsid w:val="009E2383"/>
    <w:rsid w:val="00A86611"/>
    <w:rsid w:val="00AD03E0"/>
    <w:rsid w:val="00B81F30"/>
    <w:rsid w:val="00C752A3"/>
    <w:rsid w:val="00D76C47"/>
    <w:rsid w:val="00D8444B"/>
    <w:rsid w:val="00FA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3E0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0569B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0569B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0569B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ru-RU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0569B9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ru-RU"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0569B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69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69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6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569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569B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uiPriority w:val="1"/>
    <w:qFormat/>
    <w:rsid w:val="000569B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69B9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  <w:lang w:val="ru-RU" w:bidi="ar-SA"/>
    </w:rPr>
  </w:style>
  <w:style w:type="paragraph" w:styleId="a5">
    <w:name w:val="Title"/>
    <w:basedOn w:val="a"/>
    <w:next w:val="a"/>
    <w:link w:val="a6"/>
    <w:uiPriority w:val="10"/>
    <w:qFormat/>
    <w:rsid w:val="00AD03E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AD03E0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styleId="a7">
    <w:name w:val="Book Title"/>
    <w:basedOn w:val="a0"/>
    <w:uiPriority w:val="33"/>
    <w:qFormat/>
    <w:rsid w:val="00AD03E0"/>
    <w:rPr>
      <w:rFonts w:asciiTheme="majorHAnsi" w:eastAsiaTheme="majorEastAsia" w:hAnsiTheme="majorHAnsi"/>
      <w:b/>
      <w:i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D03E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03E0"/>
    <w:rPr>
      <w:rFonts w:ascii="Tahoma" w:eastAsiaTheme="minorEastAsia" w:hAnsi="Tahoma" w:cs="Tahoma"/>
      <w:sz w:val="16"/>
      <w:szCs w:val="16"/>
      <w:lang w:val="en-US" w:bidi="en-US"/>
    </w:rPr>
  </w:style>
  <w:style w:type="paragraph" w:styleId="aa">
    <w:name w:val="Normal (Web)"/>
    <w:basedOn w:val="a"/>
    <w:uiPriority w:val="99"/>
    <w:unhideWhenUsed/>
    <w:rsid w:val="00C752A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Линкевич</dc:creator>
  <cp:lastModifiedBy>Елена Линкевич</cp:lastModifiedBy>
  <cp:revision>2</cp:revision>
  <cp:lastPrinted>2020-02-04T07:34:00Z</cp:lastPrinted>
  <dcterms:created xsi:type="dcterms:W3CDTF">2021-04-13T15:05:00Z</dcterms:created>
  <dcterms:modified xsi:type="dcterms:W3CDTF">2021-04-13T15:05:00Z</dcterms:modified>
</cp:coreProperties>
</file>