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4F" w:rsidRDefault="00F77E4F" w:rsidP="00CD5158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28E" w:rsidRDefault="00612E65" w:rsidP="00CD5158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5728E" w:rsidRPr="0005728E">
        <w:rPr>
          <w:rFonts w:ascii="Times New Roman" w:hAnsi="Times New Roman" w:cs="Times New Roman"/>
          <w:b/>
          <w:sz w:val="28"/>
          <w:szCs w:val="28"/>
        </w:rPr>
        <w:t>Пластилиновая живопись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работе с дошкольниками»</w:t>
      </w:r>
    </w:p>
    <w:p w:rsidR="002F2A15" w:rsidRPr="00D55385" w:rsidRDefault="00F77E4F" w:rsidP="00612E65">
      <w:pP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3EA0" w:rsidRDefault="00F77E4F" w:rsidP="00612E65">
      <w:pP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4424" w:rsidRPr="00935BC7">
        <w:rPr>
          <w:rFonts w:ascii="Times New Roman" w:hAnsi="Times New Roman" w:cs="Times New Roman"/>
          <w:b/>
          <w:sz w:val="28"/>
          <w:szCs w:val="28"/>
        </w:rPr>
        <w:t>Пластилиновая живопись</w:t>
      </w:r>
      <w:r w:rsidR="00971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2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206" w:rsidRPr="00763206">
        <w:rPr>
          <w:rFonts w:ascii="Times New Roman" w:hAnsi="Times New Roman" w:cs="Times New Roman"/>
          <w:sz w:val="28"/>
          <w:szCs w:val="28"/>
        </w:rPr>
        <w:t>или</w:t>
      </w:r>
      <w:r w:rsidR="0076320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763206">
        <w:rPr>
          <w:rFonts w:ascii="Times New Roman" w:hAnsi="Times New Roman" w:cs="Times New Roman"/>
          <w:b/>
          <w:sz w:val="28"/>
          <w:szCs w:val="28"/>
        </w:rPr>
        <w:t>пластилинография</w:t>
      </w:r>
      <w:proofErr w:type="spellEnd"/>
      <w:r w:rsidR="0076320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E4424">
        <w:rPr>
          <w:rFonts w:ascii="Times New Roman" w:hAnsi="Times New Roman" w:cs="Times New Roman"/>
          <w:sz w:val="28"/>
          <w:szCs w:val="28"/>
        </w:rPr>
        <w:t xml:space="preserve"> – </w:t>
      </w:r>
      <w:r w:rsidR="006E4424" w:rsidRPr="006E4424">
        <w:rPr>
          <w:rFonts w:ascii="Times New Roman" w:hAnsi="Times New Roman" w:cs="Times New Roman"/>
          <w:sz w:val="28"/>
          <w:szCs w:val="28"/>
        </w:rPr>
        <w:t xml:space="preserve"> </w:t>
      </w:r>
      <w:r w:rsidR="006E4424">
        <w:rPr>
          <w:rFonts w:ascii="Times New Roman" w:hAnsi="Times New Roman" w:cs="Times New Roman"/>
          <w:sz w:val="28"/>
          <w:szCs w:val="28"/>
        </w:rPr>
        <w:t>слияние двух видов деятельности в гармоничное единое целое, где присут</w:t>
      </w:r>
      <w:r w:rsidR="00935BC7">
        <w:rPr>
          <w:rFonts w:ascii="Times New Roman" w:hAnsi="Times New Roman" w:cs="Times New Roman"/>
          <w:sz w:val="28"/>
          <w:szCs w:val="28"/>
        </w:rPr>
        <w:t>ствуют элементы лепки и рисунка</w:t>
      </w:r>
      <w:r w:rsidR="003830B7">
        <w:rPr>
          <w:rFonts w:ascii="Times New Roman" w:hAnsi="Times New Roman" w:cs="Times New Roman"/>
          <w:sz w:val="28"/>
          <w:szCs w:val="28"/>
        </w:rPr>
        <w:t>. П</w:t>
      </w:r>
      <w:r w:rsidR="00D55385" w:rsidRPr="00D55385">
        <w:rPr>
          <w:rFonts w:ascii="Times New Roman" w:hAnsi="Times New Roman" w:cs="Times New Roman"/>
          <w:sz w:val="28"/>
          <w:szCs w:val="28"/>
        </w:rPr>
        <w:t xml:space="preserve">редставляет собой создание лепных картин с изображением более или менее выпуклых, </w:t>
      </w:r>
      <w:proofErr w:type="spellStart"/>
      <w:r w:rsidR="00D55385" w:rsidRPr="00D55385">
        <w:rPr>
          <w:rFonts w:ascii="Times New Roman" w:hAnsi="Times New Roman" w:cs="Times New Roman"/>
          <w:sz w:val="28"/>
          <w:szCs w:val="28"/>
        </w:rPr>
        <w:t>полуобъемных</w:t>
      </w:r>
      <w:proofErr w:type="spellEnd"/>
      <w:r w:rsidR="00D55385" w:rsidRPr="00D55385">
        <w:rPr>
          <w:rFonts w:ascii="Times New Roman" w:hAnsi="Times New Roman" w:cs="Times New Roman"/>
          <w:sz w:val="28"/>
          <w:szCs w:val="28"/>
        </w:rPr>
        <w:t xml:space="preserve"> </w:t>
      </w:r>
      <w:r w:rsidR="00D55385">
        <w:rPr>
          <w:rFonts w:ascii="Times New Roman" w:hAnsi="Times New Roman" w:cs="Times New Roman"/>
          <w:sz w:val="28"/>
          <w:szCs w:val="28"/>
        </w:rPr>
        <w:t xml:space="preserve"> </w:t>
      </w:r>
      <w:r w:rsidR="00D55385" w:rsidRPr="00D55385">
        <w:rPr>
          <w:rFonts w:ascii="Times New Roman" w:hAnsi="Times New Roman" w:cs="Times New Roman"/>
          <w:sz w:val="28"/>
          <w:szCs w:val="28"/>
        </w:rPr>
        <w:t>объектов на горизонтальной поверхности, с применением нетрадиционных техник и материалов.</w:t>
      </w:r>
      <w:r w:rsidR="00D55385">
        <w:rPr>
          <w:rFonts w:ascii="Times New Roman" w:hAnsi="Times New Roman" w:cs="Times New Roman"/>
          <w:sz w:val="28"/>
          <w:szCs w:val="28"/>
        </w:rPr>
        <w:t xml:space="preserve">  В </w:t>
      </w:r>
      <w:r w:rsidR="006E4424">
        <w:rPr>
          <w:rFonts w:ascii="Times New Roman" w:hAnsi="Times New Roman" w:cs="Times New Roman"/>
          <w:sz w:val="28"/>
          <w:szCs w:val="28"/>
        </w:rPr>
        <w:t xml:space="preserve"> пластилиновой живописи заложены колоссальные воспитательные резервы, огромные педагогические возможности, которые влияют на формирование и развитие художественно-эстетического и образно-пространственного восприятия окружа</w:t>
      </w:r>
      <w:r w:rsidR="00935BC7">
        <w:rPr>
          <w:rFonts w:ascii="Times New Roman" w:hAnsi="Times New Roman" w:cs="Times New Roman"/>
          <w:sz w:val="28"/>
          <w:szCs w:val="28"/>
        </w:rPr>
        <w:t>ющего мира детьми</w:t>
      </w:r>
      <w:r w:rsidR="006E4424">
        <w:rPr>
          <w:rFonts w:ascii="Times New Roman" w:hAnsi="Times New Roman" w:cs="Times New Roman"/>
          <w:sz w:val="28"/>
          <w:szCs w:val="28"/>
        </w:rPr>
        <w:t xml:space="preserve"> дошкольного возраста, </w:t>
      </w:r>
      <w:r w:rsidR="00935BC7">
        <w:rPr>
          <w:rFonts w:ascii="Times New Roman" w:hAnsi="Times New Roman" w:cs="Times New Roman"/>
          <w:sz w:val="28"/>
          <w:szCs w:val="28"/>
        </w:rPr>
        <w:t xml:space="preserve">что </w:t>
      </w:r>
      <w:r w:rsidR="006E4424" w:rsidRPr="006E4424">
        <w:rPr>
          <w:rFonts w:ascii="Times New Roman" w:hAnsi="Times New Roman" w:cs="Times New Roman"/>
          <w:sz w:val="28"/>
          <w:szCs w:val="28"/>
        </w:rPr>
        <w:t xml:space="preserve"> </w:t>
      </w:r>
      <w:r w:rsidR="00935BC7">
        <w:rPr>
          <w:rFonts w:ascii="Times New Roman" w:hAnsi="Times New Roman" w:cs="Times New Roman"/>
          <w:sz w:val="28"/>
          <w:szCs w:val="28"/>
        </w:rPr>
        <w:t>способствуе</w:t>
      </w:r>
      <w:r w:rsidR="006E4424">
        <w:rPr>
          <w:rFonts w:ascii="Times New Roman" w:hAnsi="Times New Roman" w:cs="Times New Roman"/>
          <w:sz w:val="28"/>
          <w:szCs w:val="28"/>
        </w:rPr>
        <w:t>т</w:t>
      </w:r>
      <w:r w:rsidR="00D55385">
        <w:rPr>
          <w:rFonts w:ascii="Times New Roman" w:hAnsi="Times New Roman" w:cs="Times New Roman"/>
          <w:sz w:val="28"/>
          <w:szCs w:val="28"/>
        </w:rPr>
        <w:t xml:space="preserve"> их </w:t>
      </w:r>
      <w:r w:rsidR="006E4424">
        <w:rPr>
          <w:rFonts w:ascii="Times New Roman" w:hAnsi="Times New Roman" w:cs="Times New Roman"/>
          <w:sz w:val="28"/>
          <w:szCs w:val="28"/>
        </w:rPr>
        <w:t xml:space="preserve"> творческому развитию.</w:t>
      </w:r>
    </w:p>
    <w:p w:rsidR="00D368D2" w:rsidRDefault="00F43EA0" w:rsidP="00612E65">
      <w:pP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68D2">
        <w:rPr>
          <w:rFonts w:ascii="Times New Roman" w:hAnsi="Times New Roman" w:cs="Times New Roman"/>
          <w:sz w:val="28"/>
          <w:szCs w:val="28"/>
        </w:rPr>
        <w:t>В пластилиновой живописи пластилин используется в виде «краски», как изобразительный материал, а инструментом для работы служат ладошки и пальчики ребенка. Это один из самых молодых видов живописи, который стали использовать художники совсем недавно.</w:t>
      </w:r>
    </w:p>
    <w:p w:rsidR="004405E8" w:rsidRDefault="00736B8F" w:rsidP="00612E65">
      <w:pP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405E8">
        <w:rPr>
          <w:rFonts w:ascii="Times New Roman" w:hAnsi="Times New Roman" w:cs="Times New Roman"/>
          <w:sz w:val="28"/>
          <w:szCs w:val="28"/>
        </w:rPr>
        <w:t>Работа в технике п</w:t>
      </w:r>
      <w:r w:rsidR="00131870">
        <w:rPr>
          <w:rFonts w:ascii="Times New Roman" w:hAnsi="Times New Roman" w:cs="Times New Roman"/>
          <w:sz w:val="28"/>
          <w:szCs w:val="28"/>
        </w:rPr>
        <w:t xml:space="preserve">ластилиновой живописи очень интересна. </w:t>
      </w:r>
      <w:r w:rsidR="00935B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1870">
        <w:rPr>
          <w:rFonts w:ascii="Times New Roman" w:hAnsi="Times New Roman" w:cs="Times New Roman"/>
          <w:sz w:val="28"/>
          <w:szCs w:val="28"/>
        </w:rPr>
        <w:t>Она развивает моторику пальцев рук, точность движений, фантазию, абстрактное мышление, внимание, художественные навыки раб</w:t>
      </w:r>
      <w:r>
        <w:rPr>
          <w:rFonts w:ascii="Times New Roman" w:hAnsi="Times New Roman" w:cs="Times New Roman"/>
          <w:sz w:val="28"/>
          <w:szCs w:val="28"/>
        </w:rPr>
        <w:t>оты с пластическими материалами;  также развивает такие психические процессы, как внимание, память, мышление, воображение, речь.</w:t>
      </w:r>
      <w:proofErr w:type="gramEnd"/>
    </w:p>
    <w:p w:rsidR="00E13758" w:rsidRDefault="00736B8F" w:rsidP="00612E65">
      <w:pP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00D7">
        <w:rPr>
          <w:rFonts w:ascii="Times New Roman" w:hAnsi="Times New Roman" w:cs="Times New Roman"/>
          <w:sz w:val="28"/>
          <w:szCs w:val="28"/>
        </w:rPr>
        <w:t xml:space="preserve"> В чем</w:t>
      </w:r>
      <w:r w:rsidR="00F43EA0">
        <w:rPr>
          <w:rFonts w:ascii="Times New Roman" w:hAnsi="Times New Roman" w:cs="Times New Roman"/>
          <w:sz w:val="28"/>
          <w:szCs w:val="28"/>
        </w:rPr>
        <w:t xml:space="preserve"> же </w:t>
      </w:r>
      <w:r w:rsidR="005800D7">
        <w:rPr>
          <w:rFonts w:ascii="Times New Roman" w:hAnsi="Times New Roman" w:cs="Times New Roman"/>
          <w:sz w:val="28"/>
          <w:szCs w:val="28"/>
        </w:rPr>
        <w:t xml:space="preserve"> заключается</w:t>
      </w:r>
      <w:r w:rsidR="00AB3DA1">
        <w:rPr>
          <w:rFonts w:ascii="Times New Roman" w:hAnsi="Times New Roman" w:cs="Times New Roman"/>
          <w:sz w:val="28"/>
          <w:szCs w:val="28"/>
        </w:rPr>
        <w:t xml:space="preserve"> техника пластилиновой живописи? </w:t>
      </w:r>
      <w:r w:rsidR="005800D7">
        <w:rPr>
          <w:rFonts w:ascii="Times New Roman" w:hAnsi="Times New Roman" w:cs="Times New Roman"/>
          <w:sz w:val="28"/>
          <w:szCs w:val="28"/>
        </w:rPr>
        <w:t xml:space="preserve"> </w:t>
      </w:r>
      <w:r w:rsidR="0055133D">
        <w:rPr>
          <w:rFonts w:ascii="Times New Roman" w:hAnsi="Times New Roman" w:cs="Times New Roman"/>
          <w:sz w:val="28"/>
          <w:szCs w:val="28"/>
        </w:rPr>
        <w:t>Т</w:t>
      </w:r>
      <w:r w:rsidR="005800D7">
        <w:rPr>
          <w:rFonts w:ascii="Times New Roman" w:hAnsi="Times New Roman" w:cs="Times New Roman"/>
          <w:sz w:val="28"/>
          <w:szCs w:val="28"/>
        </w:rPr>
        <w:t>ематика</w:t>
      </w:r>
      <w:r w:rsidR="0055133D">
        <w:rPr>
          <w:rFonts w:ascii="Times New Roman" w:hAnsi="Times New Roman" w:cs="Times New Roman"/>
          <w:sz w:val="28"/>
          <w:szCs w:val="28"/>
        </w:rPr>
        <w:t xml:space="preserve"> может быть самой разноо</w:t>
      </w:r>
      <w:r w:rsidR="00F43EA0">
        <w:rPr>
          <w:rFonts w:ascii="Times New Roman" w:hAnsi="Times New Roman" w:cs="Times New Roman"/>
          <w:sz w:val="28"/>
          <w:szCs w:val="28"/>
        </w:rPr>
        <w:t>бразной: сюжетного, предметного</w:t>
      </w:r>
      <w:r w:rsidR="0055133D">
        <w:rPr>
          <w:rFonts w:ascii="Times New Roman" w:hAnsi="Times New Roman" w:cs="Times New Roman"/>
          <w:sz w:val="28"/>
          <w:szCs w:val="28"/>
        </w:rPr>
        <w:t>, декоративного характера. Работа выполняется  с натуры или по представлению; можно  работать сразу на чистой основе или предварительно выполнить карандашный набросок. Как и в живописи можно использовать наложение одного цвета на другой, смешение разных цветов для получения разнообразной цветовой гаммы. При необходимости можно использовать стеку, которая позволит выполнить очень мелкую прорисовку дет</w:t>
      </w:r>
      <w:r w:rsidR="00AB3DA1">
        <w:rPr>
          <w:rFonts w:ascii="Times New Roman" w:hAnsi="Times New Roman" w:cs="Times New Roman"/>
          <w:sz w:val="28"/>
          <w:szCs w:val="28"/>
        </w:rPr>
        <w:t>алей. Фантазия  ребенка подскажет</w:t>
      </w:r>
      <w:r w:rsidR="00165524">
        <w:rPr>
          <w:rFonts w:ascii="Times New Roman" w:hAnsi="Times New Roman" w:cs="Times New Roman"/>
          <w:sz w:val="28"/>
          <w:szCs w:val="28"/>
        </w:rPr>
        <w:t>, что можно использовать в своих работах и другие материалы (бумага, п</w:t>
      </w:r>
      <w:r w:rsidR="00AB3DA1">
        <w:rPr>
          <w:rFonts w:ascii="Times New Roman" w:hAnsi="Times New Roman" w:cs="Times New Roman"/>
          <w:sz w:val="28"/>
          <w:szCs w:val="28"/>
        </w:rPr>
        <w:t>риродный материал, печатки).</w:t>
      </w:r>
      <w:r w:rsidR="00612E65">
        <w:rPr>
          <w:rFonts w:ascii="Times New Roman" w:hAnsi="Times New Roman" w:cs="Times New Roman"/>
          <w:sz w:val="28"/>
          <w:szCs w:val="28"/>
        </w:rPr>
        <w:t xml:space="preserve">  Чтобы картинка не потеряла своей привлекательности, ее выполняют на плотной пленке  или картоне,  предварительно  </w:t>
      </w:r>
      <w:proofErr w:type="gramStart"/>
      <w:r w:rsidR="00612E65">
        <w:rPr>
          <w:rFonts w:ascii="Times New Roman" w:hAnsi="Times New Roman" w:cs="Times New Roman"/>
          <w:sz w:val="28"/>
          <w:szCs w:val="28"/>
        </w:rPr>
        <w:t>проклеенный</w:t>
      </w:r>
      <w:proofErr w:type="gramEnd"/>
      <w:r w:rsidR="00612E65">
        <w:rPr>
          <w:rFonts w:ascii="Times New Roman" w:hAnsi="Times New Roman" w:cs="Times New Roman"/>
          <w:sz w:val="28"/>
          <w:szCs w:val="28"/>
        </w:rPr>
        <w:t xml:space="preserve">  скотчем.</w:t>
      </w:r>
    </w:p>
    <w:p w:rsidR="0055133D" w:rsidRDefault="00AB3DA1" w:rsidP="00612E65">
      <w:pP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E13758">
        <w:rPr>
          <w:rFonts w:ascii="Times New Roman" w:hAnsi="Times New Roman" w:cs="Times New Roman"/>
          <w:sz w:val="28"/>
          <w:szCs w:val="28"/>
        </w:rPr>
        <w:t xml:space="preserve">При изображении </w:t>
      </w:r>
      <w:r w:rsidR="00E13758" w:rsidRPr="00935BC7">
        <w:rPr>
          <w:rFonts w:ascii="Times New Roman" w:hAnsi="Times New Roman" w:cs="Times New Roman"/>
          <w:b/>
          <w:sz w:val="28"/>
          <w:szCs w:val="28"/>
        </w:rPr>
        <w:t>предмета</w:t>
      </w:r>
      <w:r w:rsidR="00E13758">
        <w:rPr>
          <w:rFonts w:ascii="Times New Roman" w:hAnsi="Times New Roman" w:cs="Times New Roman"/>
          <w:sz w:val="28"/>
          <w:szCs w:val="28"/>
        </w:rPr>
        <w:t xml:space="preserve"> обращается внимание на передачу формы, пропорций, на колорит, выразительность образа; в  </w:t>
      </w:r>
      <w:r w:rsidR="00E13758" w:rsidRPr="00935BC7">
        <w:rPr>
          <w:rFonts w:ascii="Times New Roman" w:hAnsi="Times New Roman" w:cs="Times New Roman"/>
          <w:b/>
          <w:sz w:val="28"/>
          <w:szCs w:val="28"/>
        </w:rPr>
        <w:t>сюжетном  рисунке</w:t>
      </w:r>
      <w:r w:rsidR="00E13758">
        <w:rPr>
          <w:rFonts w:ascii="Times New Roman" w:hAnsi="Times New Roman" w:cs="Times New Roman"/>
          <w:sz w:val="28"/>
          <w:szCs w:val="28"/>
        </w:rPr>
        <w:t xml:space="preserve"> </w:t>
      </w:r>
      <w:r w:rsidR="00935BC7">
        <w:rPr>
          <w:rFonts w:ascii="Times New Roman" w:hAnsi="Times New Roman" w:cs="Times New Roman"/>
          <w:sz w:val="28"/>
          <w:szCs w:val="28"/>
        </w:rPr>
        <w:t xml:space="preserve"> внимание обращается на  композицию</w:t>
      </w:r>
      <w:r w:rsidR="005F0622">
        <w:rPr>
          <w:rFonts w:ascii="Times New Roman" w:hAnsi="Times New Roman" w:cs="Times New Roman"/>
          <w:sz w:val="28"/>
          <w:szCs w:val="28"/>
        </w:rPr>
        <w:t xml:space="preserve">, умение расположить объекты в перспективе, передачи своеобразия колорита выбранного сюжета; </w:t>
      </w:r>
      <w:r w:rsidR="005F0622" w:rsidRPr="00935B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декоративные композиции </w:t>
      </w:r>
      <w:r w:rsidR="005F0622" w:rsidRPr="00935BC7">
        <w:rPr>
          <w:rFonts w:ascii="Times New Roman" w:hAnsi="Times New Roman" w:cs="Times New Roman"/>
          <w:sz w:val="28"/>
          <w:szCs w:val="28"/>
        </w:rPr>
        <w:t>рассматриваются</w:t>
      </w:r>
      <w:r w:rsidR="005F0622">
        <w:rPr>
          <w:rFonts w:ascii="Times New Roman" w:hAnsi="Times New Roman" w:cs="Times New Roman"/>
          <w:sz w:val="28"/>
          <w:szCs w:val="28"/>
        </w:rPr>
        <w:t xml:space="preserve"> по умению создавать интересный орнамент на основе определенных законов (ритма, повтора, симметрии и т.п.), умение грамотно использовать сочетание цветов декоративных элементов.</w:t>
      </w:r>
      <w:proofErr w:type="gramEnd"/>
    </w:p>
    <w:p w:rsidR="00F77E4F" w:rsidRDefault="006E4424" w:rsidP="003830B7">
      <w:pP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5385">
        <w:rPr>
          <w:rFonts w:ascii="Times New Roman" w:hAnsi="Times New Roman" w:cs="Times New Roman"/>
          <w:sz w:val="28"/>
          <w:szCs w:val="28"/>
        </w:rPr>
        <w:t xml:space="preserve">   </w:t>
      </w:r>
      <w:r w:rsidR="00D55385" w:rsidRPr="00D55385">
        <w:rPr>
          <w:rFonts w:ascii="Times New Roman" w:hAnsi="Times New Roman" w:cs="Times New Roman"/>
          <w:sz w:val="28"/>
          <w:szCs w:val="28"/>
        </w:rPr>
        <w:t>В процессе обучения детей техникам пластилиновой живописи не следует ставить перед ними очень сложные задачи, чтобы не испугать. Важно подкреплять их уверенность в собственных силах и поощрять даже за небольшие успехи в освоении новой техники. Творчество должно доставлять дошкольникам радость общения,</w:t>
      </w:r>
      <w:r w:rsidR="003830B7">
        <w:rPr>
          <w:rFonts w:ascii="Times New Roman" w:hAnsi="Times New Roman" w:cs="Times New Roman"/>
          <w:sz w:val="28"/>
          <w:szCs w:val="28"/>
        </w:rPr>
        <w:t xml:space="preserve"> познания, труда, игры.</w:t>
      </w:r>
    </w:p>
    <w:p w:rsidR="003830B7" w:rsidRDefault="003830B7" w:rsidP="003830B7">
      <w:pPr>
        <w:ind w:left="-142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Пластилиновая живопись внесет  в детскую изобразительную деятельность элемент новизны и  творчества; поможет активизировать  мыслительную деятельность детей; развить  эстетические, художественные способности;  дать необходимое развитие мелкой моторики, что поможет сформировать кисть и подготовить руку ребенка к письму для последующего обучения в школе.</w:t>
      </w:r>
    </w:p>
    <w:p w:rsidR="00D55385" w:rsidRPr="00D55385" w:rsidRDefault="00D55385" w:rsidP="003830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5385" w:rsidRPr="00D55385" w:rsidSect="00612E65">
      <w:pgSz w:w="11906" w:h="16838"/>
      <w:pgMar w:top="709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5728E"/>
    <w:rsid w:val="00056A79"/>
    <w:rsid w:val="0005728E"/>
    <w:rsid w:val="000A6602"/>
    <w:rsid w:val="00131870"/>
    <w:rsid w:val="00165524"/>
    <w:rsid w:val="00191AC0"/>
    <w:rsid w:val="001E5135"/>
    <w:rsid w:val="002F2A15"/>
    <w:rsid w:val="0032102C"/>
    <w:rsid w:val="003830B7"/>
    <w:rsid w:val="003B4040"/>
    <w:rsid w:val="00420820"/>
    <w:rsid w:val="004405E8"/>
    <w:rsid w:val="004B2B93"/>
    <w:rsid w:val="00525731"/>
    <w:rsid w:val="0055133D"/>
    <w:rsid w:val="00567D5B"/>
    <w:rsid w:val="005800D7"/>
    <w:rsid w:val="0059243F"/>
    <w:rsid w:val="005F0622"/>
    <w:rsid w:val="00612E65"/>
    <w:rsid w:val="0063472B"/>
    <w:rsid w:val="006E4424"/>
    <w:rsid w:val="00736B8F"/>
    <w:rsid w:val="00763206"/>
    <w:rsid w:val="0084379B"/>
    <w:rsid w:val="00935BC7"/>
    <w:rsid w:val="00971738"/>
    <w:rsid w:val="00993002"/>
    <w:rsid w:val="00A30F89"/>
    <w:rsid w:val="00AB3DA1"/>
    <w:rsid w:val="00BC19D6"/>
    <w:rsid w:val="00CC5C8A"/>
    <w:rsid w:val="00CD5158"/>
    <w:rsid w:val="00CF4F68"/>
    <w:rsid w:val="00D24AC4"/>
    <w:rsid w:val="00D368D2"/>
    <w:rsid w:val="00D55385"/>
    <w:rsid w:val="00E13758"/>
    <w:rsid w:val="00F11E39"/>
    <w:rsid w:val="00F43EA0"/>
    <w:rsid w:val="00F7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Ягодка</dc:creator>
  <cp:lastModifiedBy>Компьютер</cp:lastModifiedBy>
  <cp:revision>4</cp:revision>
  <cp:lastPrinted>2021-01-13T20:33:00Z</cp:lastPrinted>
  <dcterms:created xsi:type="dcterms:W3CDTF">2021-01-13T20:35:00Z</dcterms:created>
  <dcterms:modified xsi:type="dcterms:W3CDTF">2021-05-05T13:03:00Z</dcterms:modified>
</cp:coreProperties>
</file>