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E" w:rsidRDefault="0059683E" w:rsidP="0059683E">
      <w:pPr>
        <w:pStyle w:val="Heading1"/>
        <w:spacing w:before="1"/>
        <w:jc w:val="center"/>
        <w:rPr>
          <w:color w:val="252525"/>
        </w:rPr>
      </w:pPr>
      <w:r>
        <w:rPr>
          <w:color w:val="252525"/>
        </w:rPr>
        <w:t>«Музыка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средство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социализации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детей</w:t>
      </w:r>
    </w:p>
    <w:p w:rsidR="00C50141" w:rsidRDefault="0059683E" w:rsidP="0059683E">
      <w:pPr>
        <w:pStyle w:val="Heading1"/>
        <w:spacing w:before="1"/>
        <w:jc w:val="center"/>
        <w:rPr>
          <w:color w:val="252525"/>
        </w:rPr>
      </w:pPr>
      <w:r>
        <w:rPr>
          <w:color w:val="252525"/>
        </w:rPr>
        <w:t>дошкольного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возраста"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 w:rsidRPr="0059683E">
        <w:rPr>
          <w:b w:val="0"/>
          <w:sz w:val="32"/>
          <w:szCs w:val="32"/>
        </w:rPr>
        <w:t>Роль музыки в формировании поведения ребенка и регуляции его проявления в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коллективе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просто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неоценима,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ведь</w:t>
      </w:r>
      <w:r w:rsidRPr="0059683E">
        <w:rPr>
          <w:b w:val="0"/>
          <w:spacing w:val="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воздействие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музыки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обусловлено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 xml:space="preserve">проникновением в </w:t>
      </w:r>
      <w:r w:rsidRPr="0059683E">
        <w:rPr>
          <w:b w:val="0"/>
          <w:i/>
          <w:sz w:val="32"/>
          <w:szCs w:val="32"/>
        </w:rPr>
        <w:t xml:space="preserve">эмоциональную </w:t>
      </w:r>
      <w:r w:rsidRPr="0059683E">
        <w:rPr>
          <w:b w:val="0"/>
          <w:sz w:val="32"/>
          <w:szCs w:val="32"/>
        </w:rPr>
        <w:t>сферу ребенка, способностью вызывать у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него положительные эмоции. Поэтому у ребенка возникает желание включиться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 деятельность и реализовывать себя в ней. Он начинает приобретать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практические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навыки,</w:t>
      </w:r>
      <w:r w:rsidRPr="0059683E">
        <w:rPr>
          <w:b w:val="0"/>
          <w:spacing w:val="-8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вследствие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чего</w:t>
      </w:r>
      <w:r w:rsidRPr="0059683E">
        <w:rPr>
          <w:b w:val="0"/>
          <w:spacing w:val="-8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раскрепощается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-10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процессе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деятельности.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как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итог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-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повышается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самооценка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ребенка,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появляется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мотивация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выступлениям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перед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аудиторией.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Очень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важна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этом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позиция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педагога.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детей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разные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возможности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способности. К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каждому</w:t>
      </w:r>
      <w:r w:rsidRPr="0059683E">
        <w:rPr>
          <w:b w:val="0"/>
          <w:spacing w:val="-9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ребенку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нужно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подходить</w:t>
      </w:r>
      <w:r w:rsidRPr="0059683E">
        <w:rPr>
          <w:b w:val="0"/>
          <w:spacing w:val="-6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позиции,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чего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он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</w:t>
      </w:r>
      <w:r w:rsidRPr="0059683E">
        <w:rPr>
          <w:b w:val="0"/>
          <w:spacing w:val="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может,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а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позиции,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что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он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может,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несмотря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на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имеющиеся нарушения, признавая его достижения, а не недостатки, не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привлекая внимание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неловким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движениям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т. д.,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формируя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тем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самым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ребёнка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чувство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самодостаточности.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Каждый вид музыкальной деятельности естественным образом способствуют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приобретению</w:t>
      </w:r>
      <w:r w:rsidRPr="0059683E">
        <w:rPr>
          <w:b w:val="0"/>
          <w:spacing w:val="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детьми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опыта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социализации.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 xml:space="preserve">Коллективное пение </w:t>
      </w:r>
      <w:r w:rsidRPr="0059683E">
        <w:rPr>
          <w:b w:val="0"/>
          <w:sz w:val="32"/>
          <w:szCs w:val="32"/>
        </w:rPr>
        <w:t>побуждает ребенка к слиянию с коллективом,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прислушиваться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пению других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детей,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ощущать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себя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частью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единого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целого.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Музыкально-ритмические</w:t>
      </w:r>
      <w:r w:rsidRPr="0059683E">
        <w:rPr>
          <w:b w:val="0"/>
          <w:i/>
          <w:spacing w:val="-7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движения</w:t>
      </w:r>
      <w:r w:rsidRPr="0059683E">
        <w:rPr>
          <w:b w:val="0"/>
          <w:i/>
          <w:spacing w:val="-3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(танцы,</w:t>
      </w:r>
      <w:r w:rsidRPr="0059683E">
        <w:rPr>
          <w:b w:val="0"/>
          <w:i/>
          <w:spacing w:val="-7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хороводы,</w:t>
      </w:r>
      <w:r w:rsidRPr="0059683E">
        <w:rPr>
          <w:b w:val="0"/>
          <w:i/>
          <w:spacing w:val="-6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игры)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помогают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ребенку</w:t>
      </w:r>
      <w:r w:rsidRPr="0059683E">
        <w:rPr>
          <w:b w:val="0"/>
          <w:spacing w:val="-1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преодолеть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скованность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или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наоборот</w:t>
      </w:r>
      <w:r w:rsidRPr="0059683E">
        <w:rPr>
          <w:b w:val="0"/>
          <w:spacing w:val="-10"/>
          <w:sz w:val="32"/>
          <w:szCs w:val="32"/>
        </w:rPr>
        <w:t xml:space="preserve"> </w:t>
      </w:r>
      <w:proofErr w:type="spellStart"/>
      <w:r w:rsidRPr="0059683E">
        <w:rPr>
          <w:b w:val="0"/>
          <w:sz w:val="32"/>
          <w:szCs w:val="32"/>
        </w:rPr>
        <w:t>гиперактивность</w:t>
      </w:r>
      <w:proofErr w:type="spellEnd"/>
      <w:r w:rsidRPr="0059683E">
        <w:rPr>
          <w:b w:val="0"/>
          <w:sz w:val="32"/>
          <w:szCs w:val="32"/>
        </w:rPr>
        <w:t>,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неуверенность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себе,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упражняют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общении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со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сверстниками,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вызывают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желание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взаимодействовать,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учат</w:t>
      </w:r>
      <w:r w:rsidRPr="0059683E">
        <w:rPr>
          <w:b w:val="0"/>
          <w:spacing w:val="-8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помогать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друг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другу,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чувствовать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себя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частью</w:t>
      </w:r>
      <w:r w:rsidRPr="0059683E">
        <w:rPr>
          <w:b w:val="0"/>
          <w:spacing w:val="-6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коллектива,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формируя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отзывчивость и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дружелюбие.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Игра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в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оркестре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на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музыкальных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 xml:space="preserve">инструментах </w:t>
      </w:r>
      <w:r w:rsidRPr="0059683E">
        <w:rPr>
          <w:b w:val="0"/>
          <w:sz w:val="32"/>
          <w:szCs w:val="32"/>
        </w:rPr>
        <w:t>воспитывает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чувство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ответственности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ощущение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собственной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значимости,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что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благотворно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сказывается на коррекции эмоционально-волевой сферы, ведь требует от детей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соблюдения ритмического, темпового и динамического ансамбля, что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формирует умение как контролировать себя, так и прислушиваться к игре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других.</w:t>
      </w: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</w:p>
    <w:p w:rsidR="0059683E" w:rsidRPr="0059683E" w:rsidRDefault="0059683E" w:rsidP="0059683E">
      <w:pPr>
        <w:pStyle w:val="Heading2"/>
        <w:ind w:left="0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Для приобретения опыта социализации кроме традиционных видов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музыкальной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деятельности,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включаю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следующие:</w:t>
      </w:r>
    </w:p>
    <w:p w:rsidR="0059683E" w:rsidRDefault="0059683E" w:rsidP="0059683E">
      <w:pPr>
        <w:pStyle w:val="Heading2"/>
        <w:ind w:left="-142"/>
        <w:jc w:val="both"/>
        <w:rPr>
          <w:b w:val="0"/>
          <w:spacing w:val="1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Песенки-приветствия</w:t>
      </w:r>
      <w:r w:rsidRPr="0059683E">
        <w:rPr>
          <w:b w:val="0"/>
          <w:i/>
          <w:spacing w:val="-1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(для создания</w:t>
      </w:r>
      <w:r>
        <w:rPr>
          <w:b w:val="0"/>
          <w:sz w:val="32"/>
          <w:szCs w:val="32"/>
        </w:rPr>
        <w:tab/>
        <w:t xml:space="preserve">эмоционального </w:t>
      </w:r>
      <w:r w:rsidRPr="0059683E">
        <w:rPr>
          <w:b w:val="0"/>
          <w:sz w:val="32"/>
          <w:szCs w:val="32"/>
        </w:rPr>
        <w:t>комфорта</w:t>
      </w:r>
      <w:r w:rsidRPr="0059683E">
        <w:rPr>
          <w:b w:val="0"/>
          <w:sz w:val="32"/>
          <w:szCs w:val="32"/>
        </w:rPr>
        <w:tab/>
      </w:r>
      <w:r w:rsidRPr="0059683E">
        <w:rPr>
          <w:b w:val="0"/>
          <w:spacing w:val="-1"/>
          <w:sz w:val="32"/>
          <w:szCs w:val="32"/>
        </w:rPr>
        <w:t>в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lastRenderedPageBreak/>
        <w:t>предстоящей</w:t>
      </w:r>
      <w:r w:rsidRPr="0059683E">
        <w:rPr>
          <w:b w:val="0"/>
          <w:sz w:val="32"/>
          <w:szCs w:val="32"/>
        </w:rPr>
        <w:tab/>
        <w:t>совместной</w:t>
      </w:r>
      <w:r w:rsidRPr="0059683E">
        <w:rPr>
          <w:b w:val="0"/>
          <w:sz w:val="32"/>
          <w:szCs w:val="32"/>
        </w:rPr>
        <w:tab/>
      </w:r>
      <w:r w:rsidRPr="0059683E">
        <w:rPr>
          <w:b w:val="0"/>
          <w:sz w:val="32"/>
          <w:szCs w:val="32"/>
        </w:rPr>
        <w:tab/>
        <w:t>деятельности)</w:t>
      </w:r>
      <w:r w:rsidRPr="0059683E">
        <w:rPr>
          <w:b w:val="0"/>
          <w:spacing w:val="1"/>
          <w:sz w:val="32"/>
          <w:szCs w:val="32"/>
        </w:rPr>
        <w:t xml:space="preserve"> 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Педагог:</w:t>
      </w:r>
      <w:r w:rsidRPr="0059683E">
        <w:rPr>
          <w:b w:val="0"/>
          <w:i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Здравствуйте,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ребята!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Мальчишки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девчата!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Приветствую вас от души, дорогие малыши!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Улыбку</w:t>
      </w:r>
      <w:r w:rsidRPr="0059683E">
        <w:rPr>
          <w:b w:val="0"/>
          <w:spacing w:val="-8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всем дарю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–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всех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очень 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люблю!</w:t>
      </w:r>
    </w:p>
    <w:p w:rsid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Дети</w:t>
      </w:r>
      <w:r w:rsidRPr="0059683E">
        <w:rPr>
          <w:b w:val="0"/>
          <w:sz w:val="32"/>
          <w:szCs w:val="32"/>
        </w:rPr>
        <w:t>:</w:t>
      </w:r>
      <w:r w:rsidRPr="0059683E">
        <w:rPr>
          <w:b w:val="0"/>
          <w:spacing w:val="-8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Здравствуйте,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здравствуйте,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здравствуйте</w:t>
      </w:r>
      <w:r>
        <w:rPr>
          <w:b w:val="0"/>
          <w:sz w:val="32"/>
          <w:szCs w:val="32"/>
        </w:rPr>
        <w:t>!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Здоровья всем,</w:t>
      </w:r>
      <w:r w:rsidRPr="0059683E">
        <w:rPr>
          <w:b w:val="0"/>
          <w:spacing w:val="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улыбок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радости!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Улыбку</w:t>
      </w:r>
      <w:r w:rsidRPr="0059683E">
        <w:rPr>
          <w:b w:val="0"/>
          <w:spacing w:val="-9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всем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дарю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–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всех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очень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люблю!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 xml:space="preserve">Песенки-прощания </w:t>
      </w:r>
      <w:r w:rsidRPr="0059683E">
        <w:rPr>
          <w:b w:val="0"/>
          <w:sz w:val="32"/>
          <w:szCs w:val="32"/>
        </w:rPr>
        <w:t>(для развития добрых чувств друг к другу,</w:t>
      </w:r>
      <w:r w:rsidRPr="0059683E">
        <w:rPr>
          <w:b w:val="0"/>
          <w:spacing w:val="-6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совместных</w:t>
      </w:r>
      <w:r w:rsidRPr="0059683E">
        <w:rPr>
          <w:b w:val="0"/>
          <w:spacing w:val="-3"/>
          <w:sz w:val="32"/>
          <w:szCs w:val="32"/>
        </w:rPr>
        <w:t xml:space="preserve"> </w:t>
      </w:r>
      <w:proofErr w:type="spellStart"/>
      <w:r w:rsidRPr="0059683E">
        <w:rPr>
          <w:b w:val="0"/>
          <w:sz w:val="32"/>
          <w:szCs w:val="32"/>
        </w:rPr>
        <w:t>сопереживаний</w:t>
      </w:r>
      <w:proofErr w:type="spellEnd"/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после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деятельности)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Расставания час пришёл, вместе было нам так хорошо!</w:t>
      </w:r>
      <w:r w:rsidRPr="0059683E">
        <w:rPr>
          <w:b w:val="0"/>
          <w:spacing w:val="-6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Пели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мы,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танцевали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оркестре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играли,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сегодня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мы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вами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были добрыми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друзьями!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Музыкальные</w:t>
      </w:r>
      <w:r w:rsidRPr="0059683E">
        <w:rPr>
          <w:b w:val="0"/>
          <w:i/>
          <w:spacing w:val="-3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формулы</w:t>
      </w:r>
      <w:r w:rsidRPr="0059683E">
        <w:rPr>
          <w:b w:val="0"/>
          <w:i/>
          <w:spacing w:val="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психологической</w:t>
      </w:r>
      <w:r w:rsidRPr="0059683E">
        <w:rPr>
          <w:b w:val="0"/>
          <w:i/>
          <w:spacing w:val="1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устойчивости</w:t>
      </w:r>
      <w:r w:rsidRPr="0059683E">
        <w:rPr>
          <w:b w:val="0"/>
          <w:i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(для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поддержания эмоционального фона как важного фактора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психологического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здоровья,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мотивация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доброму</w:t>
      </w:r>
      <w:r w:rsidRPr="0059683E">
        <w:rPr>
          <w:b w:val="0"/>
          <w:spacing w:val="-1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отношению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друг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</w:t>
      </w:r>
      <w:r w:rsidRPr="0059683E">
        <w:rPr>
          <w:b w:val="0"/>
          <w:spacing w:val="-6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другу,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повышения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самооценки).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"</w:t>
      </w:r>
      <w:r w:rsidRPr="0059683E">
        <w:rPr>
          <w:b w:val="0"/>
          <w:sz w:val="32"/>
          <w:szCs w:val="32"/>
        </w:rPr>
        <w:t>Я, я, я самый умный. Я, я, я самый добрый.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Я,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просто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чудо.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люблю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всех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вас!</w:t>
      </w:r>
      <w:r>
        <w:rPr>
          <w:b w:val="0"/>
          <w:sz w:val="32"/>
          <w:szCs w:val="32"/>
        </w:rPr>
        <w:t>"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Ты, ты, ты самый умный. Ты, ты, ты самый добрый.</w:t>
      </w:r>
      <w:r w:rsidRPr="0059683E">
        <w:rPr>
          <w:b w:val="0"/>
          <w:spacing w:val="-6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Ты,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ты,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ты просто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чудо.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люблю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вас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всех!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i/>
          <w:sz w:val="32"/>
          <w:szCs w:val="32"/>
        </w:rPr>
      </w:pPr>
      <w:r w:rsidRPr="0059683E">
        <w:rPr>
          <w:b w:val="0"/>
          <w:i/>
          <w:sz w:val="32"/>
          <w:szCs w:val="32"/>
        </w:rPr>
        <w:t>Музыкальные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игры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на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взаимодействие</w:t>
      </w:r>
      <w:r w:rsidRPr="0059683E">
        <w:rPr>
          <w:b w:val="0"/>
          <w:i/>
          <w:spacing w:val="-5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и</w:t>
      </w:r>
      <w:r w:rsidRPr="0059683E">
        <w:rPr>
          <w:b w:val="0"/>
          <w:i/>
          <w:spacing w:val="-1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сближение.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t>Игра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«Дударь»</w:t>
      </w:r>
    </w:p>
    <w:p w:rsidR="0059683E" w:rsidRDefault="0059683E" w:rsidP="0059683E">
      <w:pPr>
        <w:pStyle w:val="Heading2"/>
        <w:ind w:left="-142"/>
        <w:jc w:val="both"/>
        <w:rPr>
          <w:b w:val="0"/>
          <w:i/>
          <w:spacing w:val="-4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Выбирается</w:t>
      </w:r>
      <w:r w:rsidRPr="0059683E">
        <w:rPr>
          <w:b w:val="0"/>
          <w:i/>
          <w:spacing w:val="-4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Дударь,</w:t>
      </w:r>
      <w:r w:rsidRPr="0059683E">
        <w:rPr>
          <w:b w:val="0"/>
          <w:i/>
          <w:spacing w:val="-4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он</w:t>
      </w:r>
      <w:r w:rsidRPr="0059683E">
        <w:rPr>
          <w:b w:val="0"/>
          <w:i/>
          <w:spacing w:val="-3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встает</w:t>
      </w:r>
      <w:r w:rsidRPr="0059683E">
        <w:rPr>
          <w:b w:val="0"/>
          <w:i/>
          <w:spacing w:val="-6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в</w:t>
      </w:r>
      <w:r w:rsidRPr="0059683E">
        <w:rPr>
          <w:b w:val="0"/>
          <w:i/>
          <w:spacing w:val="-1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центр</w:t>
      </w:r>
      <w:r w:rsidRPr="0059683E">
        <w:rPr>
          <w:b w:val="0"/>
          <w:i/>
          <w:spacing w:val="-4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круга.</w:t>
      </w:r>
      <w:r w:rsidRPr="0059683E">
        <w:rPr>
          <w:b w:val="0"/>
          <w:i/>
          <w:spacing w:val="-4"/>
          <w:sz w:val="32"/>
          <w:szCs w:val="32"/>
        </w:rPr>
        <w:t xml:space="preserve"> 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i/>
          <w:sz w:val="32"/>
          <w:szCs w:val="32"/>
        </w:rPr>
        <w:t>Дети</w:t>
      </w:r>
      <w:r w:rsidRPr="0059683E">
        <w:rPr>
          <w:b w:val="0"/>
          <w:i/>
          <w:spacing w:val="-4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поют:</w:t>
      </w:r>
      <w:r w:rsidRPr="0059683E">
        <w:rPr>
          <w:b w:val="0"/>
          <w:i/>
          <w:spacing w:val="-6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 xml:space="preserve">Дударь, Дударь, </w:t>
      </w:r>
      <w:proofErr w:type="spellStart"/>
      <w:r w:rsidRPr="0059683E">
        <w:rPr>
          <w:b w:val="0"/>
          <w:sz w:val="32"/>
          <w:szCs w:val="32"/>
        </w:rPr>
        <w:t>Дударище</w:t>
      </w:r>
      <w:proofErr w:type="spellEnd"/>
      <w:r w:rsidRPr="0059683E">
        <w:rPr>
          <w:b w:val="0"/>
          <w:sz w:val="32"/>
          <w:szCs w:val="32"/>
        </w:rPr>
        <w:t xml:space="preserve">, старый-старый </w:t>
      </w:r>
      <w:proofErr w:type="spellStart"/>
      <w:r w:rsidRPr="0059683E">
        <w:rPr>
          <w:b w:val="0"/>
          <w:sz w:val="32"/>
          <w:szCs w:val="32"/>
        </w:rPr>
        <w:t>старичище</w:t>
      </w:r>
      <w:proofErr w:type="spellEnd"/>
      <w:r w:rsidRPr="0059683E">
        <w:rPr>
          <w:b w:val="0"/>
          <w:sz w:val="32"/>
          <w:szCs w:val="32"/>
        </w:rPr>
        <w:t xml:space="preserve"> –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Дударь,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нами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поиграй,</w:t>
      </w:r>
      <w:r w:rsidRPr="0059683E">
        <w:rPr>
          <w:b w:val="0"/>
          <w:spacing w:val="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поскорее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отвечай.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Что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болит?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i/>
          <w:sz w:val="32"/>
          <w:szCs w:val="32"/>
        </w:rPr>
      </w:pPr>
      <w:r w:rsidRPr="0059683E">
        <w:rPr>
          <w:b w:val="0"/>
          <w:i/>
          <w:sz w:val="32"/>
          <w:szCs w:val="32"/>
        </w:rPr>
        <w:t xml:space="preserve">Дударь называет часть тела (ручки, плечики, ушки, мизинчики, </w:t>
      </w:r>
      <w:proofErr w:type="spellStart"/>
      <w:r w:rsidRPr="0059683E">
        <w:rPr>
          <w:b w:val="0"/>
          <w:i/>
          <w:sz w:val="32"/>
          <w:szCs w:val="32"/>
        </w:rPr>
        <w:t>коленочки</w:t>
      </w:r>
      <w:proofErr w:type="spellEnd"/>
      <w:r w:rsidRPr="0059683E">
        <w:rPr>
          <w:b w:val="0"/>
          <w:i/>
          <w:sz w:val="32"/>
          <w:szCs w:val="32"/>
        </w:rPr>
        <w:t xml:space="preserve"> и</w:t>
      </w:r>
      <w:r w:rsidRPr="0059683E">
        <w:rPr>
          <w:b w:val="0"/>
          <w:i/>
          <w:spacing w:val="-66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т.д.).</w:t>
      </w:r>
      <w:r w:rsidRPr="0059683E">
        <w:rPr>
          <w:b w:val="0"/>
          <w:i/>
          <w:spacing w:val="-3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Дети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берутся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за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эту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часть тела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соседа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и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двигаются</w:t>
      </w:r>
      <w:r w:rsidRPr="0059683E">
        <w:rPr>
          <w:b w:val="0"/>
          <w:i/>
          <w:spacing w:val="-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по</w:t>
      </w:r>
      <w:r w:rsidRPr="0059683E">
        <w:rPr>
          <w:b w:val="0"/>
          <w:i/>
          <w:spacing w:val="2"/>
          <w:sz w:val="32"/>
          <w:szCs w:val="32"/>
        </w:rPr>
        <w:t xml:space="preserve"> </w:t>
      </w:r>
      <w:r w:rsidRPr="0059683E">
        <w:rPr>
          <w:b w:val="0"/>
          <w:i/>
          <w:sz w:val="32"/>
          <w:szCs w:val="32"/>
        </w:rPr>
        <w:t>кругу.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  <w:sectPr w:rsidR="0059683E" w:rsidRPr="0059683E" w:rsidSect="0059683E">
          <w:type w:val="continuous"/>
          <w:pgSz w:w="11910" w:h="16840"/>
          <w:pgMar w:top="1040" w:right="760" w:bottom="280" w:left="1440" w:header="720" w:footer="720" w:gutter="0"/>
          <w:cols w:space="720"/>
        </w:sectPr>
      </w:pPr>
      <w:r>
        <w:rPr>
          <w:b w:val="0"/>
          <w:i/>
          <w:sz w:val="32"/>
          <w:szCs w:val="32"/>
        </w:rPr>
        <w:tab/>
      </w:r>
      <w:r w:rsidRPr="0059683E">
        <w:rPr>
          <w:b w:val="0"/>
          <w:sz w:val="32"/>
          <w:szCs w:val="32"/>
        </w:rPr>
        <w:t>Приобретая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уверенность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музыкальном</w:t>
      </w:r>
      <w:r w:rsidRPr="0059683E">
        <w:rPr>
          <w:b w:val="0"/>
          <w:spacing w:val="-9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исполнительстве,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ребята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охотно</w:t>
      </w:r>
      <w:r>
        <w:rPr>
          <w:b w:val="0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выступают</w:t>
      </w:r>
      <w:r w:rsidRPr="0059683E">
        <w:rPr>
          <w:b w:val="0"/>
          <w:spacing w:val="-9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перед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аудиторией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на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праздничных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мероприятиях,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причём</w:t>
      </w:r>
      <w:r w:rsidRPr="0059683E">
        <w:rPr>
          <w:b w:val="0"/>
          <w:spacing w:val="-9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не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только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талантливые,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имеющие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музыкальный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слух,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голос,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чувство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метроритма,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но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</w:t>
      </w:r>
      <w:r w:rsidRPr="0059683E">
        <w:rPr>
          <w:b w:val="0"/>
          <w:spacing w:val="-6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не</w:t>
      </w:r>
      <w:r w:rsidRPr="0059683E">
        <w:rPr>
          <w:b w:val="0"/>
          <w:sz w:val="32"/>
          <w:szCs w:val="32"/>
        </w:rPr>
        <w:t xml:space="preserve"> обладающие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всеми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этими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качествами.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Стремлюсь,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чтобы</w:t>
      </w:r>
      <w:r w:rsidRPr="0059683E">
        <w:rPr>
          <w:b w:val="0"/>
          <w:spacing w:val="-4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каждый</w:t>
      </w:r>
      <w:r w:rsidRPr="0059683E">
        <w:rPr>
          <w:b w:val="0"/>
          <w:sz w:val="32"/>
          <w:szCs w:val="32"/>
        </w:rPr>
        <w:t xml:space="preserve"> ребенок</w:t>
      </w:r>
      <w:r>
        <w:rPr>
          <w:b w:val="0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«проявил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себя»,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на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какое -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то</w:t>
      </w:r>
    </w:p>
    <w:p w:rsidR="0059683E" w:rsidRPr="0059683E" w:rsidRDefault="0059683E" w:rsidP="0059683E">
      <w:pPr>
        <w:pStyle w:val="Heading2"/>
        <w:ind w:left="-142"/>
        <w:jc w:val="both"/>
        <w:rPr>
          <w:b w:val="0"/>
          <w:sz w:val="32"/>
          <w:szCs w:val="32"/>
        </w:rPr>
      </w:pPr>
      <w:r w:rsidRPr="0059683E">
        <w:rPr>
          <w:b w:val="0"/>
          <w:sz w:val="32"/>
          <w:szCs w:val="32"/>
        </w:rPr>
        <w:lastRenderedPageBreak/>
        <w:t>время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оказался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-7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центре внимания,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почувствовал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себя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причастным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к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общему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делу.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Это</w:t>
      </w:r>
      <w:r w:rsidRPr="0059683E">
        <w:rPr>
          <w:b w:val="0"/>
          <w:spacing w:val="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дает импульс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для</w:t>
      </w:r>
      <w:r w:rsidRPr="0059683E">
        <w:rPr>
          <w:b w:val="0"/>
          <w:spacing w:val="-2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раскрытия</w:t>
      </w:r>
      <w:r>
        <w:rPr>
          <w:b w:val="0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потенциальных возможностей каждого ребенка, проявления себя как человека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своеобразного и талантливого. В результате повышается самооценка,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формируется</w:t>
      </w:r>
      <w:r w:rsidRPr="0059683E">
        <w:rPr>
          <w:b w:val="0"/>
          <w:spacing w:val="-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позиция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активного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члена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общества,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установка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«если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другими,</w:t>
      </w:r>
      <w:r w:rsidRPr="0059683E">
        <w:rPr>
          <w:b w:val="0"/>
          <w:spacing w:val="-65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значит</w:t>
      </w:r>
      <w:r w:rsidRPr="0059683E">
        <w:rPr>
          <w:b w:val="0"/>
          <w:spacing w:val="-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я не один».</w:t>
      </w:r>
    </w:p>
    <w:p w:rsidR="0059683E" w:rsidRPr="0059683E" w:rsidRDefault="0059683E" w:rsidP="0059683E">
      <w:pPr>
        <w:pStyle w:val="Heading2"/>
        <w:ind w:left="-142"/>
        <w:rPr>
          <w:b w:val="0"/>
          <w:sz w:val="32"/>
          <w:szCs w:val="32"/>
        </w:rPr>
        <w:sectPr w:rsidR="0059683E" w:rsidRPr="0059683E" w:rsidSect="0059683E">
          <w:type w:val="continuous"/>
          <w:pgSz w:w="11910" w:h="16840"/>
          <w:pgMar w:top="1040" w:right="760" w:bottom="284" w:left="709" w:header="720" w:footer="720" w:gutter="0"/>
          <w:cols w:space="720"/>
        </w:sectPr>
      </w:pPr>
      <w:r>
        <w:rPr>
          <w:b w:val="0"/>
          <w:sz w:val="32"/>
          <w:szCs w:val="32"/>
        </w:rPr>
        <w:tab/>
      </w:r>
      <w:r w:rsidRPr="0059683E">
        <w:rPr>
          <w:b w:val="0"/>
          <w:sz w:val="32"/>
          <w:szCs w:val="32"/>
        </w:rPr>
        <w:t>Таким образом, музыка является эффективным средством социализации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дошкольника.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Призываю</w:t>
      </w:r>
      <w:r w:rsidRPr="0059683E">
        <w:rPr>
          <w:b w:val="0"/>
          <w:spacing w:val="-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всех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педагогов</w:t>
      </w:r>
      <w:r w:rsidRPr="0059683E">
        <w:rPr>
          <w:b w:val="0"/>
          <w:spacing w:val="-3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активно</w:t>
      </w:r>
      <w:r>
        <w:rPr>
          <w:b w:val="0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использовать</w:t>
      </w:r>
      <w:r w:rsidRPr="0059683E">
        <w:rPr>
          <w:b w:val="0"/>
          <w:spacing w:val="1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музыку</w:t>
      </w:r>
      <w:r w:rsidRPr="0059683E">
        <w:rPr>
          <w:b w:val="0"/>
          <w:spacing w:val="-6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в</w:t>
      </w:r>
      <w:r w:rsidRPr="0059683E">
        <w:rPr>
          <w:b w:val="0"/>
          <w:spacing w:val="-8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своей</w:t>
      </w:r>
      <w:r w:rsidRPr="0059683E">
        <w:rPr>
          <w:b w:val="0"/>
          <w:spacing w:val="-64"/>
          <w:sz w:val="32"/>
          <w:szCs w:val="32"/>
        </w:rPr>
        <w:t xml:space="preserve"> </w:t>
      </w:r>
      <w:r w:rsidRPr="0059683E">
        <w:rPr>
          <w:b w:val="0"/>
          <w:sz w:val="32"/>
          <w:szCs w:val="32"/>
        </w:rPr>
        <w:t>деятельности.</w:t>
      </w:r>
    </w:p>
    <w:p w:rsidR="0059683E" w:rsidRDefault="0059683E" w:rsidP="0059683E">
      <w:pPr>
        <w:pStyle w:val="Heading1"/>
        <w:spacing w:before="1"/>
        <w:jc w:val="both"/>
        <w:sectPr w:rsidR="0059683E" w:rsidSect="0059683E">
          <w:type w:val="continuous"/>
          <w:pgSz w:w="11900" w:h="16840"/>
          <w:pgMar w:top="700" w:right="701" w:bottom="280" w:left="709" w:header="720" w:footer="720" w:gutter="0"/>
          <w:cols w:space="720"/>
        </w:sectPr>
      </w:pPr>
    </w:p>
    <w:p w:rsidR="00C50141" w:rsidRDefault="00C50141">
      <w:pPr>
        <w:rPr>
          <w:sz w:val="28"/>
        </w:rPr>
        <w:sectPr w:rsidR="00C50141">
          <w:pgSz w:w="11910" w:h="16840"/>
          <w:pgMar w:top="1120" w:right="760" w:bottom="280" w:left="1440" w:header="720" w:footer="720" w:gutter="0"/>
          <w:cols w:space="720"/>
        </w:sectPr>
      </w:pPr>
    </w:p>
    <w:p w:rsidR="00C50141" w:rsidRDefault="00C50141" w:rsidP="0059683E">
      <w:pPr>
        <w:pStyle w:val="a3"/>
        <w:spacing w:before="67"/>
        <w:ind w:left="259" w:right="108"/>
      </w:pPr>
    </w:p>
    <w:sectPr w:rsidR="00C50141" w:rsidSect="00C50141">
      <w:pgSz w:w="11910" w:h="16840"/>
      <w:pgMar w:top="1040" w:right="7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50141"/>
    <w:rsid w:val="0059683E"/>
    <w:rsid w:val="00C5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1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14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C50141"/>
    <w:pPr>
      <w:ind w:left="2565" w:hanging="142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50141"/>
    <w:pPr>
      <w:ind w:left="104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0141"/>
  </w:style>
  <w:style w:type="paragraph" w:customStyle="1" w:styleId="TableParagraph">
    <w:name w:val="Table Paragraph"/>
    <w:basedOn w:val="a"/>
    <w:uiPriority w:val="1"/>
    <w:qFormat/>
    <w:rsid w:val="00C501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2021-05-21T09:35:00Z</dcterms:created>
  <dcterms:modified xsi:type="dcterms:W3CDTF">2021-05-21T09:44:00Z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