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31" w:rsidRPr="00CB2000" w:rsidRDefault="00DB7131" w:rsidP="00DB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000">
        <w:rPr>
          <w:rFonts w:ascii="Times New Roman" w:eastAsia="Times New Roman" w:hAnsi="Times New Roman" w:cs="Times New Roman"/>
          <w:b/>
          <w:sz w:val="28"/>
          <w:szCs w:val="28"/>
        </w:rPr>
        <w:t>«ПЕДАГ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ОГИЧЕСКОЕ МЕРОПРИЯТИЕ С ДЕТЬМИ»</w:t>
      </w:r>
    </w:p>
    <w:p w:rsidR="00DB7131" w:rsidRPr="001E10D0" w:rsidRDefault="00DB7131" w:rsidP="00DB7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(Конспект непрерывно-</w:t>
      </w:r>
      <w:r w:rsidRPr="001E10D0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деятельности)</w:t>
      </w:r>
    </w:p>
    <w:p w:rsidR="00DB7131" w:rsidRPr="004E74F7" w:rsidRDefault="00DB7131" w:rsidP="00DB71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74F7">
        <w:rPr>
          <w:rFonts w:ascii="Times New Roman" w:hAnsi="Times New Roman" w:cs="Times New Roman"/>
          <w:i/>
          <w:sz w:val="28"/>
          <w:szCs w:val="28"/>
        </w:rPr>
        <w:t xml:space="preserve">Приходченко Ирина Александровна, воспитатель </w:t>
      </w:r>
    </w:p>
    <w:p w:rsidR="00DB7131" w:rsidRPr="004E74F7" w:rsidRDefault="00DB7131" w:rsidP="00DB71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74F7">
        <w:rPr>
          <w:rFonts w:ascii="Times New Roman" w:hAnsi="Times New Roman" w:cs="Times New Roman"/>
          <w:i/>
          <w:sz w:val="28"/>
          <w:szCs w:val="28"/>
        </w:rPr>
        <w:t>МДОУ «Детский сад №200»  Ленинского района г. Саратов</w:t>
      </w:r>
    </w:p>
    <w:p w:rsidR="00DB7131" w:rsidRDefault="00DB7131" w:rsidP="00DB71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7131" w:rsidRPr="005D78D4" w:rsidRDefault="00DB7131" w:rsidP="00DB7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0D0">
        <w:rPr>
          <w:rFonts w:ascii="Times New Roman" w:eastAsia="Times New Roman" w:hAnsi="Times New Roman" w:cs="Times New Roman"/>
          <w:i/>
          <w:sz w:val="28"/>
          <w:szCs w:val="28"/>
        </w:rPr>
        <w:t xml:space="preserve">Возрастная группа: </w:t>
      </w:r>
      <w:r>
        <w:rPr>
          <w:rFonts w:ascii="Times New Roman" w:eastAsia="Times New Roman" w:hAnsi="Times New Roman" w:cs="Times New Roman"/>
          <w:sz w:val="28"/>
          <w:szCs w:val="28"/>
        </w:rPr>
        <w:t>вторая младшая</w:t>
      </w:r>
      <w:r w:rsidRPr="005D7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B7131" w:rsidRPr="00DC2072" w:rsidRDefault="00DB7131" w:rsidP="00DB7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072">
        <w:rPr>
          <w:rFonts w:ascii="Times New Roman" w:eastAsia="Times New Roman" w:hAnsi="Times New Roman" w:cs="Times New Roman"/>
          <w:b/>
          <w:i/>
          <w:sz w:val="28"/>
          <w:szCs w:val="28"/>
        </w:rPr>
        <w:t>Тема НОД:</w:t>
      </w:r>
      <w:r w:rsidR="000307DE">
        <w:rPr>
          <w:rFonts w:ascii="Times New Roman" w:eastAsia="Times New Roman" w:hAnsi="Times New Roman" w:cs="Times New Roman"/>
          <w:b/>
          <w:sz w:val="28"/>
          <w:szCs w:val="28"/>
        </w:rPr>
        <w:t xml:space="preserve"> «Волшебный</w:t>
      </w:r>
      <w:r w:rsidR="00A22A80">
        <w:rPr>
          <w:rFonts w:ascii="Times New Roman" w:eastAsia="Times New Roman" w:hAnsi="Times New Roman" w:cs="Times New Roman"/>
          <w:b/>
          <w:sz w:val="28"/>
          <w:szCs w:val="28"/>
        </w:rPr>
        <w:t xml:space="preserve"> дождик</w:t>
      </w:r>
      <w:r w:rsidRPr="00DC207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7131" w:rsidRPr="00C54465" w:rsidRDefault="00DB7131" w:rsidP="00DB71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10D0">
        <w:rPr>
          <w:rFonts w:ascii="Times New Roman" w:eastAsia="Times New Roman" w:hAnsi="Times New Roman" w:cs="Times New Roman"/>
          <w:i/>
          <w:sz w:val="28"/>
          <w:szCs w:val="28"/>
        </w:rPr>
        <w:t>Направление образования и развития (образовательная область):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465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социально-коммуникативное», «познавательное», «речевое», «физическое».</w:t>
      </w:r>
    </w:p>
    <w:p w:rsidR="00DB7131" w:rsidRDefault="00DB7131" w:rsidP="00DB7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Программное содержание</w:t>
      </w:r>
      <w:r w:rsidRPr="001E10D0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5D7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EED">
        <w:rPr>
          <w:rFonts w:ascii="Arial" w:eastAsia="Times New Roman" w:hAnsi="Arial" w:cs="Arial"/>
          <w:color w:val="000000"/>
          <w:sz w:val="23"/>
        </w:rPr>
        <w:t> </w:t>
      </w:r>
      <w:r w:rsidRPr="00C54465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 представления детей о предметах и явлениях окружающего мира; совершенствовать умение различать и называть знакомые геометрические фигуры (круг, квадрат, треугольник); продолжать формировать умение сравнивать 2 предмета по длине путём приложения.</w:t>
      </w:r>
      <w:r w:rsidR="000307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307DE" w:rsidRPr="00C54465" w:rsidRDefault="002D6110" w:rsidP="000307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1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</w:t>
      </w:r>
      <w:r w:rsidR="000307DE" w:rsidRPr="00C54465">
        <w:rPr>
          <w:rFonts w:ascii="Times New Roman" w:eastAsia="Times New Roman" w:hAnsi="Times New Roman" w:cs="Times New Roman"/>
          <w:color w:val="111111"/>
          <w:sz w:val="28"/>
          <w:szCs w:val="28"/>
        </w:rPr>
        <w:t>бучать внимательно слушать воспитателя, отвечать на вопросы; воспитывать дружелюбие, способность к совместной и индивидуальной работе; воспитывать бережное отношение к природе.</w:t>
      </w:r>
    </w:p>
    <w:p w:rsidR="000307DE" w:rsidRPr="00C54465" w:rsidRDefault="002D6110" w:rsidP="000307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1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Ф</w:t>
      </w:r>
      <w:r w:rsidR="000307DE" w:rsidRPr="00C54465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ормировать умение складывать из фигур простые композиции; закреплять знания основных цветов (красный, жёлтый, зелёный, синий).</w:t>
      </w:r>
    </w:p>
    <w:p w:rsidR="000307DE" w:rsidRPr="00C54465" w:rsidRDefault="002D6110" w:rsidP="000307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1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Ф</w:t>
      </w:r>
      <w:r w:rsidR="000307DE" w:rsidRPr="00C54465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ормировать умение называть предметы круглой, квадратной, треугольной формы; закреплять умение отвечать на вопрос «сколько?»; определять совокупность словами «один», «много», «ни одного»; пользоваться словами «длинный», «короткий», «длиннее», «короче»; формировать правильное речевое дыхание.</w:t>
      </w:r>
    </w:p>
    <w:p w:rsidR="000307DE" w:rsidRPr="00C54465" w:rsidRDefault="002D6110" w:rsidP="000307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0307DE" w:rsidRPr="00C54465">
        <w:rPr>
          <w:rFonts w:ascii="Times New Roman" w:eastAsia="Times New Roman" w:hAnsi="Times New Roman" w:cs="Times New Roman"/>
          <w:color w:val="111111"/>
          <w:sz w:val="28"/>
          <w:szCs w:val="28"/>
        </w:rPr>
        <w:t>азвивать умение выполнять движения в соответствии с текстом, продолжать развивать общую моторику.</w:t>
      </w:r>
    </w:p>
    <w:p w:rsidR="00DB7131" w:rsidRPr="005D78D4" w:rsidRDefault="00DB7131" w:rsidP="00DB7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Виды </w:t>
      </w:r>
      <w:r w:rsidRPr="001E10D0">
        <w:rPr>
          <w:rFonts w:ascii="Times New Roman" w:eastAsia="Times New Roman" w:hAnsi="Times New Roman" w:cs="Times New Roman"/>
          <w:i/>
          <w:sz w:val="28"/>
          <w:szCs w:val="28"/>
        </w:rPr>
        <w:t>деятельности:</w:t>
      </w:r>
      <w:r w:rsidRPr="005D7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8DE">
        <w:rPr>
          <w:rFonts w:ascii="Times New Roman" w:hAnsi="Times New Roman"/>
          <w:sz w:val="28"/>
          <w:szCs w:val="28"/>
        </w:rPr>
        <w:t xml:space="preserve">познавательно-исследовательская,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коммуникативная, </w:t>
      </w:r>
      <w:r w:rsidRPr="005D7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двигательная.</w:t>
      </w:r>
    </w:p>
    <w:p w:rsidR="00DB7131" w:rsidRPr="007F6526" w:rsidRDefault="00DB7131" w:rsidP="00DB7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C90">
        <w:rPr>
          <w:rFonts w:ascii="Times New Roman" w:eastAsia="Times New Roman" w:hAnsi="Times New Roman" w:cs="Times New Roman"/>
          <w:i/>
          <w:sz w:val="28"/>
          <w:szCs w:val="28"/>
        </w:rPr>
        <w:t>Формы реализации детских видов деятельности:</w:t>
      </w:r>
      <w:r w:rsidRPr="004E3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526">
        <w:rPr>
          <w:rFonts w:ascii="Times New Roman" w:eastAsia="Times New Roman" w:hAnsi="Times New Roman" w:cs="Times New Roman"/>
          <w:sz w:val="28"/>
          <w:szCs w:val="28"/>
        </w:rPr>
        <w:t xml:space="preserve">решение проблемной ситуации, беседа,  </w:t>
      </w:r>
      <w:r w:rsidR="00941375">
        <w:rPr>
          <w:rFonts w:ascii="Times New Roman" w:eastAsia="Times New Roman" w:hAnsi="Times New Roman" w:cs="Times New Roman"/>
          <w:sz w:val="28"/>
          <w:szCs w:val="28"/>
        </w:rPr>
        <w:t>динамическая пауза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131" w:rsidRPr="005D78D4" w:rsidRDefault="00DB7131" w:rsidP="00DB7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4C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1E10D0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Формы организации: </w:t>
      </w:r>
      <w:r w:rsidRPr="005D78D4"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131" w:rsidRPr="00C54465" w:rsidRDefault="00DB7131" w:rsidP="009469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69F0">
        <w:rPr>
          <w:rFonts w:ascii="Times New Roman" w:hAnsi="Times New Roman" w:cs="Times New Roman"/>
          <w:i/>
          <w:sz w:val="28"/>
          <w:szCs w:val="28"/>
        </w:rPr>
        <w:t>Оборудование и материалы:</w:t>
      </w:r>
      <w:r w:rsidRPr="009469F0">
        <w:rPr>
          <w:rFonts w:ascii="Times New Roman" w:hAnsi="Times New Roman" w:cs="Times New Roman"/>
          <w:sz w:val="28"/>
          <w:szCs w:val="28"/>
        </w:rPr>
        <w:t xml:space="preserve">  </w:t>
      </w:r>
      <w:r w:rsidRPr="00C54465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детские стульчики с прикреплёнными на спинки изображениями геометрических фигур (круг, квадрат, треугольник</w:t>
      </w:r>
      <w:r w:rsidR="0094137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C54465">
        <w:rPr>
          <w:rFonts w:ascii="Times New Roman" w:eastAsia="Times New Roman" w:hAnsi="Times New Roman" w:cs="Times New Roman"/>
          <w:color w:val="111111"/>
          <w:sz w:val="28"/>
          <w:szCs w:val="28"/>
        </w:rPr>
        <w:t>, сухой дождь из атласных лент жёлтого, красного, зелёного, синего цветов, цветы из картона (4 красных,1 синий, 1 жёлтый</w:t>
      </w:r>
      <w:r w:rsidR="0094137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C54465">
        <w:rPr>
          <w:rFonts w:ascii="Times New Roman" w:eastAsia="Times New Roman" w:hAnsi="Times New Roman" w:cs="Times New Roman"/>
          <w:color w:val="111111"/>
          <w:sz w:val="28"/>
          <w:szCs w:val="28"/>
        </w:rPr>
        <w:t>. Серединки цветов вырезаны в форме геометрических фигур и прикреплены на липучки к лентам сухого дождя); фланелеграф, иллюстрации деревьев: ель, берёза, дуб; раздаточный материал: карточки с изображением предметов по одной каждому ребёнку (мяч, арбуз, дом, пирамидка, кубики, колпачок</w:t>
      </w:r>
      <w:r w:rsidR="0094137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C54465">
        <w:rPr>
          <w:rFonts w:ascii="Times New Roman" w:eastAsia="Times New Roman" w:hAnsi="Times New Roman" w:cs="Times New Roman"/>
          <w:color w:val="111111"/>
          <w:sz w:val="28"/>
          <w:szCs w:val="28"/>
        </w:rPr>
        <w:t>, атласные ленты одинаковой ширины разного цвета по две каждому ребёнку (одна длиннее другой на 5см, набор геометрических фигур из бумаги: 3 треугольника зелёного цвета, круг зелёного цвета, 2 прямоугольника коричневого цвета.</w:t>
      </w:r>
    </w:p>
    <w:p w:rsidR="00DB7131" w:rsidRPr="00107E3A" w:rsidRDefault="00DB7131" w:rsidP="00DB7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31" w:rsidRPr="00DD77BD" w:rsidRDefault="00DB7131" w:rsidP="00DB7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AD2128" w:rsidRDefault="00AD2128" w:rsidP="00DB71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7131" w:rsidRDefault="00DB7131" w:rsidP="00DB71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10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Примерное содержание </w:t>
      </w:r>
    </w:p>
    <w:p w:rsidR="00DB7131" w:rsidRDefault="00DB7131" w:rsidP="00DB71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10D0">
        <w:rPr>
          <w:rFonts w:ascii="Times New Roman" w:hAnsi="Times New Roman" w:cs="Times New Roman"/>
          <w:i/>
          <w:sz w:val="28"/>
          <w:szCs w:val="28"/>
        </w:rPr>
        <w:t>неп</w:t>
      </w:r>
      <w:r>
        <w:rPr>
          <w:rFonts w:ascii="Times New Roman" w:hAnsi="Times New Roman" w:cs="Times New Roman"/>
          <w:i/>
          <w:sz w:val="28"/>
          <w:szCs w:val="28"/>
        </w:rPr>
        <w:t>рерывной</w:t>
      </w:r>
      <w:r w:rsidRPr="001E10D0">
        <w:rPr>
          <w:rFonts w:ascii="Times New Roman" w:hAnsi="Times New Roman" w:cs="Times New Roman"/>
          <w:i/>
          <w:sz w:val="28"/>
          <w:szCs w:val="28"/>
        </w:rPr>
        <w:t xml:space="preserve"> образовательной деятельности</w:t>
      </w:r>
    </w:p>
    <w:p w:rsidR="00DB7131" w:rsidRPr="00B527B4" w:rsidRDefault="00DB7131" w:rsidP="00DB71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B7131" w:rsidTr="00306A55">
        <w:tc>
          <w:tcPr>
            <w:tcW w:w="4785" w:type="dxa"/>
          </w:tcPr>
          <w:p w:rsidR="00DB7131" w:rsidRPr="00A86990" w:rsidRDefault="00DB7131" w:rsidP="00306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99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DB7131" w:rsidRPr="00A86990" w:rsidRDefault="00DB7131" w:rsidP="00306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99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DB7131" w:rsidTr="00306A55">
        <w:tc>
          <w:tcPr>
            <w:tcW w:w="9571" w:type="dxa"/>
            <w:gridSpan w:val="2"/>
          </w:tcPr>
          <w:p w:rsidR="00DB7131" w:rsidRDefault="00DB7131" w:rsidP="00306A55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9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4491F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53C28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B7131" w:rsidTr="00306A55">
        <w:tc>
          <w:tcPr>
            <w:tcW w:w="4785" w:type="dxa"/>
          </w:tcPr>
          <w:p w:rsidR="00DB7131" w:rsidRPr="009724C6" w:rsidRDefault="00571CFA" w:rsidP="00306A55">
            <w:pPr>
              <w:pStyle w:val="a4"/>
              <w:spacing w:before="0" w:beforeAutospacing="0" w:after="115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2D2A2A"/>
                <w:sz w:val="28"/>
                <w:szCs w:val="28"/>
              </w:rPr>
              <w:t>Беседа о времени года</w:t>
            </w:r>
          </w:p>
          <w:p w:rsidR="00DB7131" w:rsidRPr="00E4491F" w:rsidRDefault="00DB7131" w:rsidP="00306A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7131" w:rsidRPr="00E4491F" w:rsidRDefault="00DB7131" w:rsidP="00030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в кругу. </w:t>
            </w:r>
            <w:r w:rsidR="000307DE">
              <w:rPr>
                <w:rFonts w:ascii="Times New Roman" w:hAnsi="Times New Roman" w:cs="Times New Roman"/>
                <w:sz w:val="28"/>
                <w:szCs w:val="28"/>
              </w:rPr>
              <w:t>Вступают в диалог с педагогом</w:t>
            </w:r>
          </w:p>
        </w:tc>
      </w:tr>
      <w:tr w:rsidR="00DB7131" w:rsidTr="00306A55">
        <w:tc>
          <w:tcPr>
            <w:tcW w:w="9571" w:type="dxa"/>
            <w:gridSpan w:val="2"/>
          </w:tcPr>
          <w:p w:rsidR="00DB7131" w:rsidRPr="00153C28" w:rsidRDefault="00DB7131" w:rsidP="00306A55">
            <w:pPr>
              <w:tabs>
                <w:tab w:val="left" w:pos="151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3D1">
              <w:rPr>
                <w:rFonts w:ascii="Times New Roman" w:hAnsi="Times New Roman"/>
                <w:i/>
                <w:sz w:val="28"/>
                <w:szCs w:val="28"/>
              </w:rPr>
              <w:t>Постановка 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143D1">
              <w:rPr>
                <w:rFonts w:ascii="Times New Roman" w:hAnsi="Times New Roman"/>
                <w:i/>
                <w:sz w:val="28"/>
                <w:szCs w:val="28"/>
              </w:rPr>
              <w:t>принятие детьми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143D1">
              <w:rPr>
                <w:rFonts w:ascii="Times New Roman" w:hAnsi="Times New Roman"/>
                <w:i/>
                <w:sz w:val="28"/>
                <w:szCs w:val="28"/>
              </w:rPr>
              <w:t>цели</w:t>
            </w:r>
          </w:p>
        </w:tc>
      </w:tr>
      <w:tr w:rsidR="00DB7131" w:rsidTr="00306A55">
        <w:tc>
          <w:tcPr>
            <w:tcW w:w="4785" w:type="dxa"/>
          </w:tcPr>
          <w:p w:rsidR="00DB7131" w:rsidRPr="00571CFA" w:rsidRDefault="00571CFA" w:rsidP="000307DE">
            <w:pPr>
              <w:pStyle w:val="a4"/>
              <w:spacing w:before="0" w:beforeAutospacing="0" w:after="115" w:afterAutospacing="0"/>
              <w:jc w:val="both"/>
              <w:rPr>
                <w:sz w:val="28"/>
                <w:szCs w:val="28"/>
              </w:rPr>
            </w:pPr>
            <w:r w:rsidRPr="00C54465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Pr="00C54465">
              <w:rPr>
                <w:color w:val="111111"/>
                <w:sz w:val="28"/>
                <w:szCs w:val="28"/>
              </w:rPr>
              <w:t>Сегодня из волшебного леса мне пришло письмо. В этом письме лесные жители просят нас с вами позвать тёплый весенний дождик, чтобы он напоил первые цветы, и тогда в их лес придёт настоящая весна! Вы готовы помочь?</w:t>
            </w:r>
          </w:p>
        </w:tc>
        <w:tc>
          <w:tcPr>
            <w:tcW w:w="4786" w:type="dxa"/>
          </w:tcPr>
          <w:p w:rsidR="00DB7131" w:rsidRDefault="00DB7131" w:rsidP="0030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31" w:rsidRPr="00E4491F" w:rsidRDefault="000307DE" w:rsidP="0030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DB7131" w:rsidTr="00306A55">
        <w:tc>
          <w:tcPr>
            <w:tcW w:w="9571" w:type="dxa"/>
            <w:gridSpan w:val="2"/>
          </w:tcPr>
          <w:p w:rsidR="00DB7131" w:rsidRDefault="00DB7131" w:rsidP="00306A55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9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4491F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</w:t>
            </w:r>
          </w:p>
        </w:tc>
      </w:tr>
      <w:tr w:rsidR="00DB7131" w:rsidTr="00306A55">
        <w:tc>
          <w:tcPr>
            <w:tcW w:w="4785" w:type="dxa"/>
          </w:tcPr>
          <w:p w:rsidR="00571CFA" w:rsidRDefault="00571CFA" w:rsidP="00571CFA">
            <w:pPr>
              <w:spacing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71C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ак же нам добраться до сказочного леса? Идти далеко, и мы очень устанем. Что же делать? </w:t>
            </w:r>
          </w:p>
          <w:p w:rsidR="00571CFA" w:rsidRDefault="00571CFA" w:rsidP="00571CFA">
            <w:pPr>
              <w:spacing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А хотите прокатиться на волшебном паровозике? </w:t>
            </w:r>
          </w:p>
          <w:p w:rsidR="003D34AD" w:rsidRDefault="00571CFA" w:rsidP="00571CFA">
            <w:pPr>
              <w:spacing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Посмотрите, как много вагончиков в паровозике! А что нарисовано на вагончиках</w:t>
            </w:r>
            <w:r w:rsidR="003D34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?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3D34AD" w:rsidRDefault="00571CFA" w:rsidP="003D34A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Давайте вспомним, что должен иметь каждый пассажир</w:t>
            </w:r>
            <w:r w:rsidR="003D34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?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3D34AD" w:rsidRDefault="00571CFA" w:rsidP="003D34A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А сейчас возьмите по одному билету. </w:t>
            </w:r>
            <w:r w:rsidRPr="00C5446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Воспитатель просит назвать предмет, изображённый на билете и какой формы этот предмет.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DB7131" w:rsidRPr="00E4491F" w:rsidRDefault="00571CFA" w:rsidP="002D6110">
            <w:pPr>
              <w:spacing w:before="225" w:after="225"/>
              <w:jc w:val="both"/>
              <w:rPr>
                <w:color w:val="000000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Все</w:t>
            </w:r>
            <w:r w:rsidRPr="00C54465">
              <w:rPr>
                <w:rFonts w:ascii="Arial" w:eastAsia="Times New Roman" w:hAnsi="Arial" w:cs="Arial"/>
                <w:color w:val="111111"/>
                <w:sz w:val="27"/>
                <w:szCs w:val="27"/>
              </w:rPr>
              <w:t xml:space="preserve"> 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готовы? Поезд отправляется!</w:t>
            </w:r>
          </w:p>
        </w:tc>
        <w:tc>
          <w:tcPr>
            <w:tcW w:w="4786" w:type="dxa"/>
          </w:tcPr>
          <w:p w:rsidR="00571CFA" w:rsidRDefault="00571CFA" w:rsidP="00306A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</w:p>
          <w:p w:rsidR="00571CFA" w:rsidRPr="00571CFA" w:rsidRDefault="00571CFA" w:rsidP="00571C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CFA" w:rsidRDefault="00571CFA" w:rsidP="00571C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CFA" w:rsidRDefault="00571CFA" w:rsidP="00571C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4AD" w:rsidRDefault="00571CFA" w:rsidP="00571CF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</w:p>
          <w:p w:rsidR="003D34AD" w:rsidRDefault="003D34AD" w:rsidP="003D34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4AD" w:rsidRDefault="003D34AD" w:rsidP="003D34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4AD" w:rsidRDefault="003D34AD" w:rsidP="003D34A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еометрические фигуры</w:t>
            </w:r>
          </w:p>
          <w:p w:rsidR="003D34AD" w:rsidRDefault="003D34AD" w:rsidP="003D34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4AD" w:rsidRDefault="003D34AD" w:rsidP="003D34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4AD" w:rsidRDefault="003D34AD" w:rsidP="003D34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4AD" w:rsidRDefault="003D34AD" w:rsidP="003D34A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Билет</w:t>
            </w:r>
          </w:p>
          <w:p w:rsidR="003D34AD" w:rsidRDefault="003D34AD" w:rsidP="003D34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131" w:rsidRPr="003D34AD" w:rsidRDefault="003D34AD" w:rsidP="003D34A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ети берут по одному билету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Занимают стульчики с соответств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ующими геометрическими фигурами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DB7131" w:rsidTr="00306A55">
        <w:tc>
          <w:tcPr>
            <w:tcW w:w="9571" w:type="dxa"/>
            <w:gridSpan w:val="2"/>
          </w:tcPr>
          <w:p w:rsidR="00DB7131" w:rsidRPr="003D34AD" w:rsidRDefault="003D34AD" w:rsidP="003D34AD">
            <w:pPr>
              <w:ind w:firstLine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Пальчиковая гимнастика «Паровозик»</w:t>
            </w:r>
          </w:p>
        </w:tc>
      </w:tr>
      <w:tr w:rsidR="00DB7131" w:rsidTr="00306A55">
        <w:tc>
          <w:tcPr>
            <w:tcW w:w="4785" w:type="dxa"/>
          </w:tcPr>
          <w:p w:rsidR="003D34AD" w:rsidRPr="00C54465" w:rsidRDefault="003D34AD" w:rsidP="003D34AD">
            <w:pPr>
              <w:spacing w:after="225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Едет-едет паровоз - (вращаем кулачки обеих рук во внутр. сторону)</w:t>
            </w:r>
          </w:p>
          <w:p w:rsidR="003D34AD" w:rsidRPr="00C54465" w:rsidRDefault="003D34AD" w:rsidP="003D34AD">
            <w:pPr>
              <w:spacing w:after="225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Слышен громкий стук колёс. (стучим кулачками друг об друга)</w:t>
            </w:r>
          </w:p>
          <w:p w:rsidR="003D34AD" w:rsidRPr="00C54465" w:rsidRDefault="003D34AD" w:rsidP="003D34AD">
            <w:pPr>
              <w:spacing w:after="225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К лесу он везёт ребят - (сжимаем 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разжимаем кулачки)</w:t>
            </w:r>
          </w:p>
          <w:p w:rsidR="003D34AD" w:rsidRPr="00C54465" w:rsidRDefault="00AD2128" w:rsidP="003D34AD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 весело сидят</w:t>
            </w:r>
            <w:r w:rsidR="003D34AD"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(хлопаем в ладоши)</w:t>
            </w:r>
          </w:p>
          <w:p w:rsidR="00DB7131" w:rsidRDefault="00DB7131" w:rsidP="00306A55">
            <w:pPr>
              <w:pStyle w:val="a4"/>
              <w:spacing w:before="0" w:beforeAutospacing="0" w:after="115" w:afterAutospacing="0"/>
              <w:jc w:val="left"/>
              <w:rPr>
                <w:rFonts w:ascii="Tahoma" w:hAnsi="Tahoma" w:cs="Tahoma"/>
                <w:color w:val="2D2A2A"/>
                <w:sz w:val="20"/>
                <w:szCs w:val="20"/>
              </w:rPr>
            </w:pPr>
          </w:p>
        </w:tc>
        <w:tc>
          <w:tcPr>
            <w:tcW w:w="4786" w:type="dxa"/>
          </w:tcPr>
          <w:p w:rsidR="00DB7131" w:rsidRDefault="003D34AD" w:rsidP="00306A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 в соответствии с текстом</w:t>
            </w:r>
          </w:p>
        </w:tc>
      </w:tr>
      <w:tr w:rsidR="003D34AD" w:rsidTr="00306A55">
        <w:tc>
          <w:tcPr>
            <w:tcW w:w="4785" w:type="dxa"/>
          </w:tcPr>
          <w:p w:rsidR="00941375" w:rsidRDefault="00941375" w:rsidP="002D611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Мы приехали на лесную полянку</w:t>
            </w:r>
            <w:r w:rsidR="00A062E4"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A062E4" w:rsidRPr="00C5446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(на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 доске</w:t>
            </w:r>
            <w:r w:rsidR="00A062E4" w:rsidRPr="00C5446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 прикреплены цветы без серединок).</w:t>
            </w:r>
            <w:r w:rsidR="00A062E4"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941375" w:rsidRDefault="00A062E4" w:rsidP="002D611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Посмотрите, что растёт на полянке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? 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A062E4" w:rsidRDefault="00A062E4" w:rsidP="009413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Сколько цветов выросло? </w:t>
            </w:r>
          </w:p>
          <w:p w:rsidR="00A062E4" w:rsidRDefault="00A062E4" w:rsidP="00A062E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А какого они цвета? </w:t>
            </w:r>
          </w:p>
          <w:p w:rsidR="00A062E4" w:rsidRDefault="00A062E4" w:rsidP="00A062E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Сколько красных цветов? </w:t>
            </w:r>
          </w:p>
          <w:p w:rsidR="00A062E4" w:rsidRDefault="00A062E4" w:rsidP="00A062E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Синих? </w:t>
            </w:r>
          </w:p>
          <w:p w:rsidR="00A062E4" w:rsidRDefault="00A062E4" w:rsidP="00A062E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Жёлтых? 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A062E4" w:rsidRDefault="00A062E4" w:rsidP="00A062E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А зелёных 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A062E4" w:rsidRDefault="00A062E4" w:rsidP="00A062E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 слышите? Кажется, кто-то плачет… Ребята, это плачут цветы…Как вы 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умаете, почему они грустят? </w:t>
            </w:r>
          </w:p>
          <w:p w:rsidR="003D34AD" w:rsidRPr="00C54465" w:rsidRDefault="00A062E4" w:rsidP="009413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Цветам грустно, потому что они очень хотят пить. Давайте позовём дождик и попросим его полить цветочки!</w:t>
            </w:r>
          </w:p>
        </w:tc>
        <w:tc>
          <w:tcPr>
            <w:tcW w:w="4786" w:type="dxa"/>
          </w:tcPr>
          <w:p w:rsidR="003D34AD" w:rsidRDefault="00941375" w:rsidP="0094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доске</w:t>
            </w:r>
          </w:p>
          <w:p w:rsidR="00A062E4" w:rsidRDefault="00A062E4" w:rsidP="00306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E4" w:rsidRDefault="00A062E4" w:rsidP="00306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E4" w:rsidRDefault="00A062E4" w:rsidP="00A06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  <w:p w:rsidR="00A062E4" w:rsidRDefault="00A062E4" w:rsidP="00A06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</w:p>
          <w:p w:rsidR="00A062E4" w:rsidRDefault="00A062E4" w:rsidP="00A062E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красные, синие, жёлтые</w:t>
            </w:r>
          </w:p>
          <w:p w:rsidR="00A062E4" w:rsidRDefault="00A062E4" w:rsidP="00A062E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много</w:t>
            </w:r>
          </w:p>
          <w:p w:rsidR="00A062E4" w:rsidRDefault="00A062E4" w:rsidP="00A062E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один</w:t>
            </w:r>
          </w:p>
          <w:p w:rsidR="00A062E4" w:rsidRDefault="00A062E4" w:rsidP="00A062E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один</w:t>
            </w:r>
          </w:p>
          <w:p w:rsidR="00A062E4" w:rsidRDefault="00A062E4" w:rsidP="00A062E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ни одного</w:t>
            </w:r>
          </w:p>
          <w:p w:rsidR="00A062E4" w:rsidRDefault="00A062E4" w:rsidP="00A062E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A062E4" w:rsidRDefault="00A062E4" w:rsidP="00A062E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A062E4" w:rsidRDefault="00A062E4" w:rsidP="00A06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Ответы детей</w:t>
            </w:r>
          </w:p>
        </w:tc>
      </w:tr>
      <w:tr w:rsidR="00DB7131" w:rsidTr="00306A55">
        <w:tc>
          <w:tcPr>
            <w:tcW w:w="9571" w:type="dxa"/>
            <w:gridSpan w:val="2"/>
          </w:tcPr>
          <w:p w:rsidR="00DB7131" w:rsidRPr="00A812AA" w:rsidRDefault="00DB7131" w:rsidP="00306A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12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Динамическая пауза</w:t>
            </w:r>
            <w:r w:rsidR="002F7E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«Дождик»</w:t>
            </w:r>
          </w:p>
        </w:tc>
      </w:tr>
      <w:tr w:rsidR="00DB7131" w:rsidTr="00306A55">
        <w:tc>
          <w:tcPr>
            <w:tcW w:w="4785" w:type="dxa"/>
          </w:tcPr>
          <w:p w:rsidR="002F7E05" w:rsidRPr="00C54465" w:rsidRDefault="002F7E05" w:rsidP="002F7E05">
            <w:pPr>
              <w:spacing w:after="225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Дождик, дождик, веселей (прыгаем на носочках)</w:t>
            </w:r>
          </w:p>
          <w:p w:rsidR="002F7E05" w:rsidRPr="00C54465" w:rsidRDefault="002F7E05" w:rsidP="002F7E05">
            <w:pPr>
              <w:spacing w:after="225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Капай, капай, не жалей! (хлопаем в ладоши)</w:t>
            </w:r>
          </w:p>
          <w:p w:rsidR="002F7E05" w:rsidRPr="00C54465" w:rsidRDefault="002F7E05" w:rsidP="002F7E05">
            <w:pPr>
              <w:spacing w:before="225" w:after="225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Брызни в поле пуще: (приседаем на корточки)</w:t>
            </w:r>
          </w:p>
          <w:p w:rsidR="00DB7131" w:rsidRPr="00263052" w:rsidRDefault="002F7E05" w:rsidP="00941375">
            <w:pPr>
              <w:spacing w:before="225" w:after="225"/>
              <w:ind w:first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Станет травка гуще! (встаём на носочки, руки поднимаем, тянемся вверх)</w:t>
            </w:r>
          </w:p>
        </w:tc>
        <w:tc>
          <w:tcPr>
            <w:tcW w:w="4786" w:type="dxa"/>
          </w:tcPr>
          <w:p w:rsidR="00DB7131" w:rsidRDefault="00DB7131" w:rsidP="00306A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63052">
              <w:rPr>
                <w:rFonts w:ascii="Times New Roman" w:hAnsi="Times New Roman" w:cs="Times New Roman"/>
                <w:sz w:val="28"/>
                <w:szCs w:val="28"/>
              </w:rPr>
              <w:t>Повторяют движения за педагогом.</w:t>
            </w:r>
          </w:p>
          <w:p w:rsidR="00DB7131" w:rsidRDefault="00DB7131" w:rsidP="00306A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31" w:rsidRDefault="00DB7131" w:rsidP="00306A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31" w:rsidRDefault="00DB7131" w:rsidP="00306A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31" w:rsidRPr="00DC6F5B" w:rsidRDefault="00DB7131" w:rsidP="00306A55">
            <w:pPr>
              <w:tabs>
                <w:tab w:val="left" w:pos="1478"/>
              </w:tabs>
              <w:jc w:val="left"/>
            </w:pPr>
          </w:p>
        </w:tc>
      </w:tr>
      <w:tr w:rsidR="00DB7131" w:rsidTr="00306A55">
        <w:tc>
          <w:tcPr>
            <w:tcW w:w="9571" w:type="dxa"/>
            <w:gridSpan w:val="2"/>
          </w:tcPr>
          <w:p w:rsidR="00DB7131" w:rsidRPr="00A812AA" w:rsidRDefault="00DB7131" w:rsidP="00306A55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Познавательно-исследовательская деятельность. </w:t>
            </w:r>
          </w:p>
        </w:tc>
      </w:tr>
      <w:tr w:rsidR="00DB7131" w:rsidTr="00306A55">
        <w:tc>
          <w:tcPr>
            <w:tcW w:w="4785" w:type="dxa"/>
          </w:tcPr>
          <w:p w:rsidR="002F7E05" w:rsidRDefault="002F7E05" w:rsidP="002F7E05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F7E0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Воспитатель выносит сухой дождь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Посмотрите, какой волшебный весёлый дождик! Какого он цвета? </w:t>
            </w:r>
          </w:p>
          <w:p w:rsidR="002F7E05" w:rsidRDefault="002F7E05" w:rsidP="002F7E05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Хотите помочь дождику полить наши цветочки? </w:t>
            </w:r>
          </w:p>
          <w:p w:rsidR="00A97554" w:rsidRDefault="002F7E05" w:rsidP="002F7E05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Каждый из вас польёт один цветок. 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Возьмите капельку с дождика и прикрепите её на нужный цветок </w:t>
            </w:r>
          </w:p>
          <w:p w:rsidR="00A97554" w:rsidRDefault="002F7E05" w:rsidP="002F7E0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Как хорошо вы справились! </w:t>
            </w:r>
          </w:p>
          <w:p w:rsidR="00A97554" w:rsidRPr="00A97554" w:rsidRDefault="002F7E05" w:rsidP="002F7E0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 мы в лесу, то давайте</w:t>
            </w:r>
            <w:r w:rsidR="00A975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польём и деревья </w:t>
            </w:r>
            <w:r w:rsidR="00A97554" w:rsidRPr="00A975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</w:t>
            </w:r>
            <w:r w:rsidRPr="00C5446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иллюстрации деревьев: ель, берёза, дуб). </w:t>
            </w:r>
          </w:p>
          <w:p w:rsidR="00A97554" w:rsidRDefault="002F7E05" w:rsidP="002F7E0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 за</w:t>
            </w:r>
            <w:r w:rsidR="00A975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деревья выросли в нашем лесу? 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A97554" w:rsidRDefault="002F7E05" w:rsidP="002F7E0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Скажите, в</w:t>
            </w:r>
            <w:r w:rsidR="00A975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лесу много или мало деревьев? 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A97554" w:rsidRDefault="002F7E05" w:rsidP="002F7E0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Давайте из геометрических фигур ещё сделаем деревья! </w:t>
            </w:r>
          </w:p>
          <w:p w:rsidR="00A97554" w:rsidRDefault="00A97554" w:rsidP="002F7E0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A97554" w:rsidRDefault="002F7E05" w:rsidP="002F7E0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Сколько теперь у нас деревьев? </w:t>
            </w:r>
          </w:p>
          <w:p w:rsidR="00A97554" w:rsidRDefault="002F7E05" w:rsidP="002F7E0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Теперь мы превратимся в разноцветный дождик! </w:t>
            </w:r>
          </w:p>
          <w:p w:rsidR="00A97554" w:rsidRPr="00A97554" w:rsidRDefault="002F7E05" w:rsidP="002F7E0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(воспитатель предлагает взять детям по 2 ленты разного цвета, способом приложения узнаём, какая лента длиннее, какая короче). </w:t>
            </w:r>
          </w:p>
          <w:p w:rsidR="00A97554" w:rsidRDefault="002F7E05" w:rsidP="002F7E0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Давайте подуем на ленточки, как будто это ветерок. </w:t>
            </w:r>
          </w:p>
          <w:p w:rsidR="00DB7131" w:rsidRPr="00263052" w:rsidRDefault="002F7E05" w:rsidP="002D6110">
            <w:pPr>
              <w:spacing w:before="225" w:after="225"/>
              <w:jc w:val="both"/>
              <w:rPr>
                <w:sz w:val="28"/>
                <w:szCs w:val="28"/>
              </w:rPr>
            </w:pP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Покружились-покружились и в дождик превратились! </w:t>
            </w:r>
            <w:r w:rsidR="00DB7131" w:rsidRPr="002630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B7131" w:rsidRDefault="00DB7131" w:rsidP="002F7E05">
            <w:pPr>
              <w:pStyle w:val="a4"/>
              <w:spacing w:before="0" w:beforeAutospacing="0" w:after="115" w:afterAutospacing="0"/>
              <w:rPr>
                <w:sz w:val="28"/>
                <w:szCs w:val="28"/>
              </w:rPr>
            </w:pPr>
          </w:p>
          <w:p w:rsidR="002F7E05" w:rsidRDefault="002F7E05" w:rsidP="002F7E05">
            <w:pPr>
              <w:pStyle w:val="a4"/>
              <w:spacing w:before="0" w:beforeAutospacing="0" w:after="115" w:afterAutospacing="0"/>
              <w:jc w:val="both"/>
              <w:rPr>
                <w:sz w:val="28"/>
                <w:szCs w:val="28"/>
              </w:rPr>
            </w:pPr>
            <w:r w:rsidRPr="00C54465">
              <w:rPr>
                <w:color w:val="111111"/>
                <w:sz w:val="28"/>
                <w:szCs w:val="28"/>
              </w:rPr>
              <w:t>(ответы детей)</w:t>
            </w:r>
          </w:p>
          <w:p w:rsidR="002F7E05" w:rsidRPr="002F7E05" w:rsidRDefault="002F7E05" w:rsidP="002F7E05"/>
          <w:p w:rsidR="002F7E05" w:rsidRDefault="002F7E05" w:rsidP="002F7E05"/>
          <w:p w:rsidR="002F7E05" w:rsidRDefault="002F7E05" w:rsidP="002F7E05">
            <w:pPr>
              <w:tabs>
                <w:tab w:val="left" w:pos="180"/>
              </w:tabs>
              <w:jc w:val="left"/>
            </w:pPr>
            <w:r>
              <w:tab/>
            </w:r>
          </w:p>
          <w:p w:rsidR="002F7E05" w:rsidRDefault="002F7E05" w:rsidP="002F7E05">
            <w:pPr>
              <w:tabs>
                <w:tab w:val="left" w:pos="180"/>
              </w:tabs>
              <w:jc w:val="left"/>
            </w:pPr>
          </w:p>
          <w:p w:rsidR="002F7E05" w:rsidRDefault="002F7E05" w:rsidP="002F7E05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4">
              <w:rPr>
                <w:rFonts w:ascii="Times New Roman" w:hAnsi="Times New Roman" w:cs="Times New Roman"/>
                <w:sz w:val="28"/>
                <w:szCs w:val="28"/>
              </w:rPr>
              <w:t xml:space="preserve">Ребенок берет одну капельку, говорит </w:t>
            </w:r>
            <w:r w:rsidRPr="00A97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она формы и цвета, прикрепляет ее на соответствующий цветок</w:t>
            </w:r>
          </w:p>
          <w:p w:rsidR="00A97554" w:rsidRDefault="00A97554" w:rsidP="002F7E05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554" w:rsidRDefault="00A97554" w:rsidP="002F7E05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554" w:rsidRDefault="00A97554" w:rsidP="002F7E05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554" w:rsidRDefault="00A97554" w:rsidP="002F7E05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DE" w:rsidRDefault="000307DE" w:rsidP="002F7E05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DE" w:rsidRDefault="000307DE" w:rsidP="002F7E05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554" w:rsidRDefault="00A97554" w:rsidP="002F7E05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A97554" w:rsidRDefault="00A97554" w:rsidP="002F7E05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554" w:rsidRDefault="00A97554" w:rsidP="002F7E05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554" w:rsidRDefault="00A97554" w:rsidP="002F7E05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554" w:rsidRDefault="00A97554" w:rsidP="002F7E05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554" w:rsidRDefault="00A97554" w:rsidP="00A97554">
            <w:pPr>
              <w:tabs>
                <w:tab w:val="left" w:pos="180"/>
              </w:tabs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ети выкладывают на столах из предложенных геометрических фигур деревья</w:t>
            </w:r>
          </w:p>
          <w:p w:rsidR="00A97554" w:rsidRDefault="00A97554" w:rsidP="00A97554">
            <w:pPr>
              <w:tabs>
                <w:tab w:val="left" w:pos="180"/>
              </w:tabs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307DE" w:rsidRDefault="000307DE" w:rsidP="00A97554">
            <w:pPr>
              <w:tabs>
                <w:tab w:val="left" w:pos="180"/>
              </w:tabs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A97554" w:rsidRDefault="00A97554" w:rsidP="00A97554">
            <w:pPr>
              <w:tabs>
                <w:tab w:val="left" w:pos="180"/>
              </w:tabs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Много</w:t>
            </w:r>
          </w:p>
          <w:p w:rsidR="00A97554" w:rsidRDefault="00A97554" w:rsidP="00A97554">
            <w:pPr>
              <w:tabs>
                <w:tab w:val="left" w:pos="180"/>
              </w:tabs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A97554" w:rsidRDefault="00A97554" w:rsidP="00A97554">
            <w:pPr>
              <w:tabs>
                <w:tab w:val="left" w:pos="180"/>
              </w:tabs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A97554" w:rsidRDefault="00A97554" w:rsidP="00A97554">
            <w:pPr>
              <w:tabs>
                <w:tab w:val="left" w:pos="180"/>
              </w:tabs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A97554" w:rsidRDefault="00A97554" w:rsidP="00A97554">
            <w:pPr>
              <w:tabs>
                <w:tab w:val="left" w:pos="180"/>
              </w:tabs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A97554" w:rsidRDefault="00A97554" w:rsidP="00A97554">
            <w:pPr>
              <w:tabs>
                <w:tab w:val="left" w:pos="180"/>
              </w:tabs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Берут по 2 ленты, сравнивают</w:t>
            </w:r>
          </w:p>
          <w:p w:rsidR="00A97554" w:rsidRDefault="00A97554" w:rsidP="00A97554">
            <w:pPr>
              <w:tabs>
                <w:tab w:val="left" w:pos="180"/>
              </w:tabs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A97554" w:rsidRDefault="00A97554" w:rsidP="00A97554">
            <w:pPr>
              <w:tabs>
                <w:tab w:val="left" w:pos="180"/>
              </w:tabs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A97554" w:rsidRDefault="00A97554" w:rsidP="00A97554">
            <w:pPr>
              <w:tabs>
                <w:tab w:val="left" w:pos="180"/>
              </w:tabs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A97554" w:rsidRDefault="00A97554" w:rsidP="00A97554">
            <w:pPr>
              <w:tabs>
                <w:tab w:val="left" w:pos="180"/>
              </w:tabs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Делают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глубокий вдох через нос и плавный выдох через рот, сложив губы трубочкой.</w:t>
            </w:r>
          </w:p>
          <w:p w:rsidR="00A22A80" w:rsidRPr="00A97554" w:rsidRDefault="00A22A80" w:rsidP="00A97554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Играют с дождиком</w:t>
            </w:r>
          </w:p>
        </w:tc>
      </w:tr>
      <w:tr w:rsidR="00DB7131" w:rsidTr="00306A55">
        <w:tc>
          <w:tcPr>
            <w:tcW w:w="9571" w:type="dxa"/>
            <w:gridSpan w:val="2"/>
          </w:tcPr>
          <w:p w:rsidR="00DB7131" w:rsidRDefault="00DB7131" w:rsidP="00306A55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1E10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Заключительная часть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DB7131" w:rsidTr="00306A55">
        <w:tc>
          <w:tcPr>
            <w:tcW w:w="4785" w:type="dxa"/>
          </w:tcPr>
          <w:p w:rsidR="00A22A80" w:rsidRPr="00C54465" w:rsidRDefault="00A22A80" w:rsidP="00A22A80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</w:t>
            </w:r>
            <w:r w:rsidRPr="00C54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ебята, какие вы молодцы! Как хорошо вы помогли дождику полить цветы, и они вам за это говорят спасибо! Вам понравилось наше путешествие? Что вам было интереснее всего? Что сложнее? А теперь возвращаемся в детский сад!</w:t>
            </w:r>
          </w:p>
          <w:p w:rsidR="00DB7131" w:rsidRDefault="00DB7131" w:rsidP="00A22A80">
            <w:pPr>
              <w:pStyle w:val="a4"/>
              <w:spacing w:before="0" w:beforeAutospacing="0" w:after="115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B7131" w:rsidRDefault="00DB7131" w:rsidP="00306A55">
            <w:pPr>
              <w:tabs>
                <w:tab w:val="left" w:pos="15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</w:t>
            </w:r>
            <w:r w:rsidRPr="00263052">
              <w:rPr>
                <w:rFonts w:ascii="Times New Roman" w:hAnsi="Times New Roman" w:cs="Times New Roman"/>
                <w:sz w:val="28"/>
                <w:szCs w:val="28"/>
              </w:rPr>
              <w:t>елятся информацией, которую получили на занятии.</w:t>
            </w:r>
          </w:p>
        </w:tc>
      </w:tr>
    </w:tbl>
    <w:p w:rsidR="00DB7131" w:rsidRDefault="00DB7131" w:rsidP="00DB7131"/>
    <w:sectPr w:rsidR="00DB7131" w:rsidSect="009E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10E" w:rsidRDefault="0072110E" w:rsidP="00DB7131">
      <w:pPr>
        <w:spacing w:after="0" w:line="240" w:lineRule="auto"/>
      </w:pPr>
      <w:r>
        <w:separator/>
      </w:r>
    </w:p>
  </w:endnote>
  <w:endnote w:type="continuationSeparator" w:id="1">
    <w:p w:rsidR="0072110E" w:rsidRDefault="0072110E" w:rsidP="00DB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10E" w:rsidRDefault="0072110E" w:rsidP="00DB7131">
      <w:pPr>
        <w:spacing w:after="0" w:line="240" w:lineRule="auto"/>
      </w:pPr>
      <w:r>
        <w:separator/>
      </w:r>
    </w:p>
  </w:footnote>
  <w:footnote w:type="continuationSeparator" w:id="1">
    <w:p w:rsidR="0072110E" w:rsidRDefault="0072110E" w:rsidP="00DB7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7131"/>
    <w:rsid w:val="000307DE"/>
    <w:rsid w:val="00286824"/>
    <w:rsid w:val="002D6110"/>
    <w:rsid w:val="002F7E05"/>
    <w:rsid w:val="003C6B54"/>
    <w:rsid w:val="003D34AD"/>
    <w:rsid w:val="004664B7"/>
    <w:rsid w:val="004E38AB"/>
    <w:rsid w:val="00571CFA"/>
    <w:rsid w:val="00620B4F"/>
    <w:rsid w:val="00651927"/>
    <w:rsid w:val="0072110E"/>
    <w:rsid w:val="00941375"/>
    <w:rsid w:val="009469F0"/>
    <w:rsid w:val="00A062E4"/>
    <w:rsid w:val="00A22A80"/>
    <w:rsid w:val="00A97554"/>
    <w:rsid w:val="00AD2128"/>
    <w:rsid w:val="00DB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31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B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B7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7131"/>
  </w:style>
  <w:style w:type="paragraph" w:styleId="a7">
    <w:name w:val="footer"/>
    <w:basedOn w:val="a"/>
    <w:link w:val="a8"/>
    <w:uiPriority w:val="99"/>
    <w:semiHidden/>
    <w:unhideWhenUsed/>
    <w:rsid w:val="00DB7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7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2021-05-23T07:56:00Z</dcterms:created>
  <dcterms:modified xsi:type="dcterms:W3CDTF">2021-05-23T07:58:00Z</dcterms:modified>
</cp:coreProperties>
</file>