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0B6" w:rsidRPr="00A500EB" w:rsidRDefault="00AB10B6" w:rsidP="007701BA">
      <w:pPr>
        <w:spacing w:after="0" w:line="240" w:lineRule="auto"/>
        <w:jc w:val="center"/>
        <w:rPr>
          <w:rFonts w:ascii="Century Schoolbook" w:eastAsia="Times New Roman" w:hAnsi="Century Schoolbook" w:cs="Arial"/>
          <w:b/>
          <w:sz w:val="36"/>
          <w:szCs w:val="36"/>
          <w:lang w:eastAsia="ru-RU"/>
        </w:rPr>
      </w:pPr>
      <w:r w:rsidRPr="00A500EB">
        <w:rPr>
          <w:rFonts w:ascii="Century Schoolbook" w:eastAsia="Times New Roman" w:hAnsi="Century Schoolbook" w:cs="Arial"/>
          <w:b/>
          <w:sz w:val="36"/>
          <w:szCs w:val="36"/>
          <w:lang w:eastAsia="ru-RU"/>
        </w:rPr>
        <w:t>Развитие логическог</w:t>
      </w:r>
      <w:r w:rsidR="007701BA" w:rsidRPr="00A500EB">
        <w:rPr>
          <w:rFonts w:ascii="Century Schoolbook" w:eastAsia="Times New Roman" w:hAnsi="Century Schoolbook" w:cs="Arial"/>
          <w:b/>
          <w:sz w:val="36"/>
          <w:szCs w:val="36"/>
          <w:lang w:eastAsia="ru-RU"/>
        </w:rPr>
        <w:t>о мышления у младших школьников</w:t>
      </w:r>
    </w:p>
    <w:p w:rsidR="001737AB" w:rsidRDefault="007701BA" w:rsidP="007701BA">
      <w:pPr>
        <w:spacing w:after="0" w:line="240" w:lineRule="auto"/>
        <w:jc w:val="both"/>
        <w:rPr>
          <w:rFonts w:ascii="Century Schoolbook" w:eastAsia="Times New Roman" w:hAnsi="Century Schoolbook" w:cs="Arial"/>
          <w:sz w:val="28"/>
          <w:szCs w:val="28"/>
          <w:lang w:eastAsia="ru-RU"/>
        </w:rPr>
      </w:pPr>
      <w:r w:rsidRPr="001737AB">
        <w:rPr>
          <w:rFonts w:ascii="Century Schoolbook" w:eastAsia="Times New Roman" w:hAnsi="Century Schoolbook" w:cs="Arial"/>
          <w:sz w:val="28"/>
          <w:szCs w:val="28"/>
          <w:lang w:eastAsia="ru-RU"/>
        </w:rPr>
        <w:t xml:space="preserve">    </w:t>
      </w:r>
    </w:p>
    <w:p w:rsidR="00AB10B6" w:rsidRPr="001737AB" w:rsidRDefault="001737AB" w:rsidP="007701BA">
      <w:pPr>
        <w:spacing w:after="0" w:line="240" w:lineRule="auto"/>
        <w:jc w:val="both"/>
        <w:rPr>
          <w:rFonts w:ascii="Century Schoolbook" w:eastAsia="Times New Roman" w:hAnsi="Century Schoolbook" w:cs="Times New Roman"/>
          <w:sz w:val="28"/>
          <w:szCs w:val="28"/>
          <w:lang w:eastAsia="ru-RU"/>
        </w:rPr>
      </w:pPr>
      <w:r>
        <w:rPr>
          <w:rFonts w:ascii="Century Schoolbook" w:eastAsia="Times New Roman" w:hAnsi="Century Schoolbook" w:cs="Arial"/>
          <w:sz w:val="28"/>
          <w:szCs w:val="28"/>
          <w:lang w:eastAsia="ru-RU"/>
        </w:rPr>
        <w:t xml:space="preserve">  </w:t>
      </w:r>
      <w:r w:rsidR="00D61214" w:rsidRPr="001737AB">
        <w:rPr>
          <w:rFonts w:ascii="Century Schoolbook" w:eastAsia="Times New Roman" w:hAnsi="Century Schoolbook" w:cs="Arial"/>
          <w:sz w:val="28"/>
          <w:szCs w:val="28"/>
          <w:lang w:eastAsia="ru-RU"/>
        </w:rPr>
        <w:t>Развитие</w:t>
      </w:r>
      <w:r w:rsidR="00AB10B6" w:rsidRPr="001737AB">
        <w:rPr>
          <w:rFonts w:ascii="Century Schoolbook" w:eastAsia="Times New Roman" w:hAnsi="Century Schoolbook" w:cs="Arial"/>
          <w:sz w:val="28"/>
          <w:szCs w:val="28"/>
          <w:lang w:eastAsia="ru-RU"/>
        </w:rPr>
        <w:t xml:space="preserve"> логиче</w:t>
      </w:r>
      <w:r w:rsidR="00D61214" w:rsidRPr="001737AB">
        <w:rPr>
          <w:rFonts w:ascii="Century Schoolbook" w:eastAsia="Times New Roman" w:hAnsi="Century Schoolbook" w:cs="Arial"/>
          <w:sz w:val="28"/>
          <w:szCs w:val="28"/>
          <w:lang w:eastAsia="ru-RU"/>
        </w:rPr>
        <w:t>ского мышления у младших школьников поможет</w:t>
      </w:r>
      <w:r w:rsidR="00AB10B6" w:rsidRPr="001737AB">
        <w:rPr>
          <w:rFonts w:ascii="Century Schoolbook" w:eastAsia="Times New Roman" w:hAnsi="Century Schoolbook" w:cs="Arial"/>
          <w:sz w:val="28"/>
          <w:szCs w:val="28"/>
          <w:lang w:eastAsia="ru-RU"/>
        </w:rPr>
        <w:t xml:space="preserve"> учащимся в полной мере проявить свои способности, развить инициативу, самостоятел</w:t>
      </w:r>
      <w:r w:rsidR="00D61214" w:rsidRPr="001737AB">
        <w:rPr>
          <w:rFonts w:ascii="Century Schoolbook" w:eastAsia="Times New Roman" w:hAnsi="Century Schoolbook" w:cs="Arial"/>
          <w:sz w:val="28"/>
          <w:szCs w:val="28"/>
          <w:lang w:eastAsia="ru-RU"/>
        </w:rPr>
        <w:t>ьность, творческий потенциал</w:t>
      </w:r>
      <w:r w:rsidR="00AB10B6" w:rsidRPr="001737AB">
        <w:rPr>
          <w:rFonts w:ascii="Century Schoolbook" w:eastAsia="Times New Roman" w:hAnsi="Century Schoolbook" w:cs="Arial"/>
          <w:sz w:val="28"/>
          <w:szCs w:val="28"/>
          <w:lang w:eastAsia="ru-RU"/>
        </w:rPr>
        <w:t>. Успешная реализация этой задачи во многом зависит от сформированности у учащихся познавательных интересов. Математика да</w:t>
      </w:r>
      <w:r>
        <w:rPr>
          <w:rFonts w:ascii="Arial" w:eastAsia="Times New Roman" w:hAnsi="Arial" w:cs="Arial"/>
          <w:sz w:val="28"/>
          <w:szCs w:val="28"/>
          <w:lang w:eastAsia="ru-RU"/>
        </w:rPr>
        <w:t>ё</w:t>
      </w:r>
      <w:r w:rsidR="00AB10B6" w:rsidRPr="001737AB">
        <w:rPr>
          <w:rFonts w:ascii="Century Schoolbook" w:eastAsia="Times New Roman" w:hAnsi="Century Schoolbook" w:cs="Arial"/>
          <w:sz w:val="28"/>
          <w:szCs w:val="28"/>
          <w:lang w:eastAsia="ru-RU"/>
        </w:rPr>
        <w:t xml:space="preserve">т реальные предпосылки для развития логического </w:t>
      </w:r>
      <w:r w:rsidR="00D61214" w:rsidRPr="001737AB">
        <w:rPr>
          <w:rFonts w:ascii="Century Schoolbook" w:eastAsia="Times New Roman" w:hAnsi="Century Schoolbook" w:cs="Arial"/>
          <w:sz w:val="28"/>
          <w:szCs w:val="28"/>
          <w:lang w:eastAsia="ru-RU"/>
        </w:rPr>
        <w:t>мышления, задача учителя -</w:t>
      </w:r>
      <w:r w:rsidR="00AB10B6" w:rsidRPr="001737AB">
        <w:rPr>
          <w:rFonts w:ascii="Century Schoolbook" w:eastAsia="Times New Roman" w:hAnsi="Century Schoolbook" w:cs="Arial"/>
          <w:sz w:val="28"/>
          <w:szCs w:val="28"/>
          <w:lang w:eastAsia="ru-RU"/>
        </w:rPr>
        <w:t xml:space="preserve"> использовать эти возможности при обучении детей математике. Первоначальные математические знания усваиваются детьми в определ</w:t>
      </w:r>
      <w:r w:rsidR="007701BA" w:rsidRPr="001737AB">
        <w:rPr>
          <w:rFonts w:ascii="Arial" w:eastAsia="Times New Roman" w:hAnsi="Arial" w:cs="Arial"/>
          <w:sz w:val="28"/>
          <w:szCs w:val="28"/>
          <w:lang w:eastAsia="ru-RU"/>
        </w:rPr>
        <w:t>ё</w:t>
      </w:r>
      <w:r w:rsidR="00AB10B6" w:rsidRPr="001737AB">
        <w:rPr>
          <w:rFonts w:ascii="Century Schoolbook" w:eastAsia="Times New Roman" w:hAnsi="Century Schoolbook" w:cs="Arial"/>
          <w:sz w:val="28"/>
          <w:szCs w:val="28"/>
          <w:lang w:eastAsia="ru-RU"/>
        </w:rPr>
        <w:t>нной, приспособленной к их пониманию, системе, в которой отдельные положения логически связаны одно с други</w:t>
      </w:r>
      <w:r w:rsidR="00D61214" w:rsidRPr="001737AB">
        <w:rPr>
          <w:rFonts w:ascii="Century Schoolbook" w:eastAsia="Times New Roman" w:hAnsi="Century Schoolbook" w:cs="Arial"/>
          <w:sz w:val="28"/>
          <w:szCs w:val="28"/>
          <w:lang w:eastAsia="ru-RU"/>
        </w:rPr>
        <w:t>м, вытекают одно из другого</w:t>
      </w:r>
      <w:r w:rsidR="00AB10B6" w:rsidRPr="001737AB">
        <w:rPr>
          <w:rFonts w:ascii="Century Schoolbook" w:eastAsia="Times New Roman" w:hAnsi="Century Schoolbook" w:cs="Arial"/>
          <w:sz w:val="28"/>
          <w:szCs w:val="28"/>
          <w:lang w:eastAsia="ru-RU"/>
        </w:rPr>
        <w:t>. При сознательном усвоении математических знаний учащиеся пользуются основными операциями мышления в достигнутом для них виде: анализом и синтезом, сравнением, абстрагировани</w:t>
      </w:r>
      <w:r w:rsidR="007701BA" w:rsidRPr="001737AB">
        <w:rPr>
          <w:rFonts w:ascii="Century Schoolbook" w:eastAsia="Times New Roman" w:hAnsi="Century Schoolbook" w:cs="Arial"/>
          <w:sz w:val="28"/>
          <w:szCs w:val="28"/>
          <w:lang w:eastAsia="ru-RU"/>
        </w:rPr>
        <w:t>ем и конкретизацией, обобщением,</w:t>
      </w:r>
      <w:r w:rsidR="00AB10B6" w:rsidRPr="001737AB">
        <w:rPr>
          <w:rFonts w:ascii="Century Schoolbook" w:eastAsia="Times New Roman" w:hAnsi="Century Schoolbook" w:cs="Arial"/>
          <w:sz w:val="28"/>
          <w:szCs w:val="28"/>
          <w:lang w:eastAsia="ru-RU"/>
        </w:rPr>
        <w:t xml:space="preserve"> ученики делают индуктивные выводы, проводят дедуктивные рассуждения. Сознательное усвоение учащимися математических знаний развивает логическое мышление учащихся.</w:t>
      </w:r>
    </w:p>
    <w:p w:rsidR="00C444CB" w:rsidRPr="001737AB" w:rsidRDefault="007701BA" w:rsidP="007701BA">
      <w:pPr>
        <w:spacing w:after="0" w:line="240" w:lineRule="auto"/>
        <w:jc w:val="both"/>
        <w:rPr>
          <w:rFonts w:ascii="Century Schoolbook" w:eastAsia="Times New Roman" w:hAnsi="Century Schoolbook" w:cs="Arial"/>
          <w:sz w:val="28"/>
          <w:szCs w:val="28"/>
          <w:lang w:eastAsia="ru-RU"/>
        </w:rPr>
      </w:pPr>
      <w:r w:rsidRPr="001737AB">
        <w:rPr>
          <w:rFonts w:ascii="Century Schoolbook" w:eastAsia="Times New Roman" w:hAnsi="Century Schoolbook" w:cs="Arial"/>
          <w:sz w:val="28"/>
          <w:szCs w:val="28"/>
          <w:lang w:eastAsia="ru-RU"/>
        </w:rPr>
        <w:t xml:space="preserve">    </w:t>
      </w:r>
      <w:r w:rsidR="00AB10B6" w:rsidRPr="001737AB">
        <w:rPr>
          <w:rFonts w:ascii="Century Schoolbook" w:eastAsia="Times New Roman" w:hAnsi="Century Schoolbook" w:cs="Arial"/>
          <w:sz w:val="28"/>
          <w:szCs w:val="28"/>
          <w:lang w:eastAsia="ru-RU"/>
        </w:rPr>
        <w:t>Овладение мыслительными операциями в свою очередь помогает учащимся успешнее усваивать новые знания. Познавая предметы и явления окружающей действительности, мы можем мысленно расчленять предмет или явление на составные части и мысленно же соединять части в одно целое.</w:t>
      </w:r>
      <w:r w:rsidR="00D61214" w:rsidRPr="001737AB">
        <w:rPr>
          <w:rFonts w:ascii="Century Schoolbook" w:eastAsia="Times New Roman" w:hAnsi="Century Schoolbook" w:cs="Arial"/>
          <w:sz w:val="28"/>
          <w:szCs w:val="28"/>
          <w:lang w:eastAsia="ru-RU"/>
        </w:rPr>
        <w:t xml:space="preserve"> </w:t>
      </w:r>
      <w:r w:rsidR="00AB10B6" w:rsidRPr="001737AB">
        <w:rPr>
          <w:rFonts w:ascii="Century Schoolbook" w:eastAsia="Times New Roman" w:hAnsi="Century Schoolbook" w:cs="Arial"/>
          <w:sz w:val="28"/>
          <w:szCs w:val="28"/>
          <w:lang w:eastAsia="ru-RU"/>
        </w:rPr>
        <w:t>Операция мышле</w:t>
      </w:r>
      <w:r w:rsidR="00D61214" w:rsidRPr="001737AB">
        <w:rPr>
          <w:rFonts w:ascii="Century Schoolbook" w:eastAsia="Times New Roman" w:hAnsi="Century Schoolbook" w:cs="Arial"/>
          <w:sz w:val="28"/>
          <w:szCs w:val="28"/>
          <w:lang w:eastAsia="ru-RU"/>
        </w:rPr>
        <w:t xml:space="preserve">ния, направленная на деление </w:t>
      </w:r>
      <w:r w:rsidR="00AB10B6" w:rsidRPr="001737AB">
        <w:rPr>
          <w:rFonts w:ascii="Century Schoolbook" w:eastAsia="Times New Roman" w:hAnsi="Century Schoolbook" w:cs="Arial"/>
          <w:sz w:val="28"/>
          <w:szCs w:val="28"/>
          <w:lang w:eastAsia="ru-RU"/>
        </w:rPr>
        <w:t xml:space="preserve"> целого на составляющие его части, называется анализом. Операция мышления, направленная на установление связи между предметами</w:t>
      </w:r>
      <w:r w:rsidR="00D61214" w:rsidRPr="001737AB">
        <w:rPr>
          <w:rFonts w:ascii="Century Schoolbook" w:eastAsia="Times New Roman" w:hAnsi="Century Schoolbook" w:cs="Arial"/>
          <w:sz w:val="28"/>
          <w:szCs w:val="28"/>
          <w:lang w:eastAsia="ru-RU"/>
        </w:rPr>
        <w:t xml:space="preserve"> </w:t>
      </w:r>
      <w:r w:rsidR="00AB10B6" w:rsidRPr="001737AB">
        <w:rPr>
          <w:rFonts w:ascii="Century Schoolbook" w:eastAsia="Times New Roman" w:hAnsi="Century Schoolbook" w:cs="Arial"/>
          <w:sz w:val="28"/>
          <w:szCs w:val="28"/>
          <w:lang w:eastAsia="ru-RU"/>
        </w:rPr>
        <w:t>или явлениями, называется синтезом. Эти операции мышления взаимно св</w:t>
      </w:r>
      <w:r w:rsidR="00D61214" w:rsidRPr="001737AB">
        <w:rPr>
          <w:rFonts w:ascii="Century Schoolbook" w:eastAsia="Times New Roman" w:hAnsi="Century Schoolbook" w:cs="Arial"/>
          <w:sz w:val="28"/>
          <w:szCs w:val="28"/>
          <w:lang w:eastAsia="ru-RU"/>
        </w:rPr>
        <w:t xml:space="preserve">язаны. </w:t>
      </w:r>
      <w:r w:rsidR="00AB10B6" w:rsidRPr="001737AB">
        <w:rPr>
          <w:rFonts w:ascii="Century Schoolbook" w:eastAsia="Times New Roman" w:hAnsi="Century Schoolbook" w:cs="Arial"/>
          <w:sz w:val="28"/>
          <w:szCs w:val="28"/>
          <w:lang w:eastAsia="ru-RU"/>
        </w:rPr>
        <w:t>Анализ и синтез, взаимно связанные операции мышления, находят постоянное применение, как при изучении элементов арифметической теории, так и при решении примеров и задач. Уже на первых шагах обучения при изучении чисел первого десятка учащиеся пользуются наглядно-действенным анализом (разложением) предметных множеств на составляющие их элементы и наглядно-действенным синтезом (соединением), группируя элементы во множества. Наглядный анализ и синтез сменяется затем анализом и синтезом по представлению: реб</w:t>
      </w:r>
      <w:r w:rsidR="00AB10B6" w:rsidRPr="001737AB">
        <w:rPr>
          <w:rFonts w:ascii="Arial" w:eastAsia="Times New Roman" w:hAnsi="Arial" w:cs="Arial"/>
          <w:sz w:val="28"/>
          <w:szCs w:val="28"/>
          <w:lang w:eastAsia="ru-RU"/>
        </w:rPr>
        <w:t>ѐ</w:t>
      </w:r>
      <w:r w:rsidR="00AB10B6" w:rsidRPr="001737AB">
        <w:rPr>
          <w:rFonts w:ascii="Century Schoolbook" w:eastAsia="Times New Roman" w:hAnsi="Century Schoolbook" w:cs="Arial"/>
          <w:sz w:val="28"/>
          <w:szCs w:val="28"/>
          <w:lang w:eastAsia="ru-RU"/>
        </w:rPr>
        <w:t>нок может выполнить разложение чисел или их соединение, оперируя со зрительными образами, которые сохраняются в его памяти и могут быть воспроизведены в его сознании. Более высокой ступенью является умственный анализ и синтез,</w:t>
      </w:r>
      <w:r w:rsidRPr="001737AB">
        <w:rPr>
          <w:rFonts w:ascii="Century Schoolbook" w:eastAsia="Times New Roman" w:hAnsi="Century Schoolbook" w:cs="Arial"/>
          <w:sz w:val="28"/>
          <w:szCs w:val="28"/>
          <w:lang w:eastAsia="ru-RU"/>
        </w:rPr>
        <w:t xml:space="preserve"> </w:t>
      </w:r>
      <w:r w:rsidR="00AB10B6" w:rsidRPr="001737AB">
        <w:rPr>
          <w:rFonts w:ascii="Century Schoolbook" w:eastAsia="Times New Roman" w:hAnsi="Century Schoolbook" w:cs="Arial"/>
          <w:sz w:val="28"/>
          <w:szCs w:val="28"/>
          <w:lang w:eastAsia="ru-RU"/>
        </w:rPr>
        <w:t xml:space="preserve">выполняемый мысленно при помощи внутренней речи. При </w:t>
      </w:r>
      <w:r w:rsidR="00AB10B6" w:rsidRPr="001737AB">
        <w:rPr>
          <w:rFonts w:ascii="Century Schoolbook" w:eastAsia="Times New Roman" w:hAnsi="Century Schoolbook" w:cs="Arial"/>
          <w:sz w:val="28"/>
          <w:szCs w:val="28"/>
          <w:lang w:eastAsia="ru-RU"/>
        </w:rPr>
        <w:lastRenderedPageBreak/>
        <w:t>обучении любому разделу математики приходится опираться на анализ и синтез. Анализ и синтез, как взаимосвязанные мыслительные операции находят сво</w:t>
      </w:r>
      <w:r w:rsidR="00AB10B6" w:rsidRPr="001737AB">
        <w:rPr>
          <w:rFonts w:ascii="Arial" w:eastAsia="Times New Roman" w:hAnsi="Arial" w:cs="Arial"/>
          <w:sz w:val="28"/>
          <w:szCs w:val="28"/>
          <w:lang w:eastAsia="ru-RU"/>
        </w:rPr>
        <w:t>ѐ</w:t>
      </w:r>
      <w:r w:rsidR="00AB10B6" w:rsidRPr="001737AB">
        <w:rPr>
          <w:rFonts w:ascii="Century Schoolbook" w:eastAsia="Times New Roman" w:hAnsi="Century Schoolbook" w:cs="Arial"/>
          <w:sz w:val="28"/>
          <w:szCs w:val="28"/>
          <w:lang w:eastAsia="ru-RU"/>
        </w:rPr>
        <w:t xml:space="preserve"> применение при решении текстовых задач. Ученик под руководством учителя, прежде всего, анализирует содержание задачи, расчленяя его на числовые данные, условия и вопрос. При решении составных арифметических задач требуется применить более сложный и более тонкий анализ и синтез. Анализ содержания составной задачи, так же как и простой, сводится к расчленению его на числовые данные, условия и вопрос. Однако сами данные, условие и искомое должны </w:t>
      </w:r>
      <w:proofErr w:type="gramStart"/>
      <w:r w:rsidR="00AB10B6" w:rsidRPr="001737AB">
        <w:rPr>
          <w:rFonts w:ascii="Century Schoolbook" w:eastAsia="Times New Roman" w:hAnsi="Century Schoolbook" w:cs="Arial"/>
          <w:sz w:val="28"/>
          <w:szCs w:val="28"/>
          <w:lang w:eastAsia="ru-RU"/>
        </w:rPr>
        <w:t>подвергнутся</w:t>
      </w:r>
      <w:proofErr w:type="gramEnd"/>
      <w:r w:rsidR="00AB10B6" w:rsidRPr="001737AB">
        <w:rPr>
          <w:rFonts w:ascii="Century Schoolbook" w:eastAsia="Times New Roman" w:hAnsi="Century Schoolbook" w:cs="Arial"/>
          <w:sz w:val="28"/>
          <w:szCs w:val="28"/>
          <w:lang w:eastAsia="ru-RU"/>
        </w:rPr>
        <w:t xml:space="preserve"> дополнительно анализу, расчленен</w:t>
      </w:r>
      <w:r w:rsidRPr="001737AB">
        <w:rPr>
          <w:rFonts w:ascii="Century Schoolbook" w:eastAsia="Times New Roman" w:hAnsi="Century Schoolbook" w:cs="Arial"/>
          <w:sz w:val="28"/>
          <w:szCs w:val="28"/>
          <w:lang w:eastAsia="ru-RU"/>
        </w:rPr>
        <w:t xml:space="preserve">ию на составляющие их элементы. </w:t>
      </w:r>
      <w:r w:rsidR="00AB10B6" w:rsidRPr="001737AB">
        <w:rPr>
          <w:rFonts w:ascii="Century Schoolbook" w:eastAsia="Times New Roman" w:hAnsi="Century Schoolbook" w:cs="Arial"/>
          <w:sz w:val="28"/>
          <w:szCs w:val="28"/>
          <w:lang w:eastAsia="ru-RU"/>
        </w:rPr>
        <w:t>В процессе обучения математике находит сво</w:t>
      </w:r>
      <w:r w:rsidR="00AB10B6" w:rsidRPr="001737AB">
        <w:rPr>
          <w:rFonts w:ascii="Arial" w:eastAsia="Times New Roman" w:hAnsi="Arial" w:cs="Arial"/>
          <w:sz w:val="28"/>
          <w:szCs w:val="28"/>
          <w:lang w:eastAsia="ru-RU"/>
        </w:rPr>
        <w:t>ѐ</w:t>
      </w:r>
      <w:r w:rsidR="00AB10B6" w:rsidRPr="001737AB">
        <w:rPr>
          <w:rFonts w:ascii="Century Schoolbook" w:eastAsia="Times New Roman" w:hAnsi="Century Schoolbook" w:cs="Arial"/>
          <w:sz w:val="28"/>
          <w:szCs w:val="28"/>
          <w:lang w:eastAsia="ru-RU"/>
        </w:rPr>
        <w:t xml:space="preserve"> применение при</w:t>
      </w:r>
      <w:r w:rsidR="00AB10B6" w:rsidRPr="001737AB">
        <w:rPr>
          <w:rFonts w:ascii="Arial" w:eastAsia="Times New Roman" w:hAnsi="Arial" w:cs="Arial"/>
          <w:sz w:val="28"/>
          <w:szCs w:val="28"/>
          <w:lang w:eastAsia="ru-RU"/>
        </w:rPr>
        <w:t>ѐ</w:t>
      </w:r>
      <w:proofErr w:type="gramStart"/>
      <w:r w:rsidR="00AB10B6" w:rsidRPr="001737AB">
        <w:rPr>
          <w:rFonts w:ascii="Century Schoolbook" w:eastAsia="Times New Roman" w:hAnsi="Century Schoolbook" w:cs="Arial"/>
          <w:sz w:val="28"/>
          <w:szCs w:val="28"/>
          <w:lang w:eastAsia="ru-RU"/>
        </w:rPr>
        <w:t>м</w:t>
      </w:r>
      <w:proofErr w:type="gramEnd"/>
      <w:r w:rsidR="00AB10B6" w:rsidRPr="001737AB">
        <w:rPr>
          <w:rFonts w:ascii="Century Schoolbook" w:eastAsia="Times New Roman" w:hAnsi="Century Schoolbook" w:cs="Arial"/>
          <w:sz w:val="28"/>
          <w:szCs w:val="28"/>
          <w:lang w:eastAsia="ru-RU"/>
        </w:rPr>
        <w:t xml:space="preserve"> сравнения, т.е. выделение сходных и различных признаков у рассматриваемых чисел, арифметических примеров, арифметических задач. После решения задач учащиеся сравнивают, каким действием решается та или другая задача, а затем сопоставляют способы решения с различиями в условиях задач. Такое сопоставление помогает учащимся лучше осознать смысл выражений «больше на несколько единиц»</w:t>
      </w:r>
      <w:r w:rsidRPr="001737AB">
        <w:rPr>
          <w:rFonts w:ascii="Century Schoolbook" w:eastAsia="Times New Roman" w:hAnsi="Century Schoolbook" w:cs="Arial"/>
          <w:sz w:val="28"/>
          <w:szCs w:val="28"/>
          <w:lang w:eastAsia="ru-RU"/>
        </w:rPr>
        <w:t xml:space="preserve"> </w:t>
      </w:r>
      <w:r w:rsidR="00AB10B6" w:rsidRPr="001737AB">
        <w:rPr>
          <w:rFonts w:ascii="Century Schoolbook" w:eastAsia="Times New Roman" w:hAnsi="Century Schoolbook" w:cs="Arial"/>
          <w:sz w:val="28"/>
          <w:szCs w:val="28"/>
          <w:lang w:eastAsia="ru-RU"/>
        </w:rPr>
        <w:t>и «больше в несколько раз</w:t>
      </w:r>
      <w:proofErr w:type="gramStart"/>
      <w:r w:rsidR="00AB10B6" w:rsidRPr="001737AB">
        <w:rPr>
          <w:rFonts w:ascii="Century Schoolbook" w:eastAsia="Times New Roman" w:hAnsi="Century Schoolbook" w:cs="Arial"/>
          <w:sz w:val="28"/>
          <w:szCs w:val="28"/>
          <w:lang w:eastAsia="ru-RU"/>
        </w:rPr>
        <w:t>»и</w:t>
      </w:r>
      <w:proofErr w:type="gramEnd"/>
      <w:r w:rsidR="00AB10B6" w:rsidRPr="001737AB">
        <w:rPr>
          <w:rFonts w:ascii="Century Schoolbook" w:eastAsia="Times New Roman" w:hAnsi="Century Schoolbook" w:cs="Arial"/>
          <w:sz w:val="28"/>
          <w:szCs w:val="28"/>
          <w:lang w:eastAsia="ru-RU"/>
        </w:rPr>
        <w:t xml:space="preserve"> прочнее установить связь между условием каждой задачи и способом е</w:t>
      </w:r>
      <w:r w:rsidR="00AB10B6" w:rsidRPr="001737AB">
        <w:rPr>
          <w:rFonts w:ascii="Arial" w:eastAsia="Times New Roman" w:hAnsi="Arial" w:cs="Arial"/>
          <w:sz w:val="28"/>
          <w:szCs w:val="28"/>
          <w:lang w:eastAsia="ru-RU"/>
        </w:rPr>
        <w:t>ѐ</w:t>
      </w:r>
      <w:r w:rsidR="00AB10B6" w:rsidRPr="001737AB">
        <w:rPr>
          <w:rFonts w:ascii="Century Schoolbook" w:eastAsia="Times New Roman" w:hAnsi="Century Schoolbook" w:cs="Arial"/>
          <w:sz w:val="28"/>
          <w:szCs w:val="28"/>
          <w:lang w:eastAsia="ru-RU"/>
        </w:rPr>
        <w:t xml:space="preserve"> решения. Сравнение основано на анализе и синтезе: необходимо расчленить каждую задачу на составляющие е</w:t>
      </w:r>
      <w:r w:rsidR="00AB10B6" w:rsidRPr="001737AB">
        <w:rPr>
          <w:rFonts w:ascii="Arial" w:eastAsia="Times New Roman" w:hAnsi="Arial" w:cs="Arial"/>
          <w:sz w:val="28"/>
          <w:szCs w:val="28"/>
          <w:lang w:eastAsia="ru-RU"/>
        </w:rPr>
        <w:t>ѐ</w:t>
      </w:r>
      <w:r w:rsidR="00AB10B6" w:rsidRPr="001737AB">
        <w:rPr>
          <w:rFonts w:ascii="Century Schoolbook" w:eastAsia="Times New Roman" w:hAnsi="Century Schoolbook" w:cs="Arial"/>
          <w:sz w:val="28"/>
          <w:szCs w:val="28"/>
          <w:lang w:eastAsia="ru-RU"/>
        </w:rPr>
        <w:t xml:space="preserve"> элементы, а затем мысленно соединить сходные элементы, выделив при этом существенные различия. При объяснении учащимся новой для них по способам решения задачи с многозначными числами часто используется при</w:t>
      </w:r>
      <w:r w:rsidRPr="001737AB">
        <w:rPr>
          <w:rFonts w:ascii="Arial" w:eastAsia="Times New Roman" w:hAnsi="Arial" w:cs="Arial"/>
          <w:sz w:val="28"/>
          <w:szCs w:val="28"/>
          <w:lang w:eastAsia="ru-RU"/>
        </w:rPr>
        <w:t>ё</w:t>
      </w:r>
      <w:r w:rsidR="00AB10B6" w:rsidRPr="001737AB">
        <w:rPr>
          <w:rFonts w:ascii="Century Schoolbook" w:eastAsia="Times New Roman" w:hAnsi="Century Schoolbook" w:cs="Arial"/>
          <w:sz w:val="28"/>
          <w:szCs w:val="28"/>
          <w:lang w:eastAsia="ru-RU"/>
        </w:rPr>
        <w:t>м аналогии: учитель предлагает решить аналогичную задачу с небольшими числами, вычисления над кот</w:t>
      </w:r>
      <w:r w:rsidRPr="001737AB">
        <w:rPr>
          <w:rFonts w:ascii="Century Schoolbook" w:eastAsia="Times New Roman" w:hAnsi="Century Schoolbook" w:cs="Arial"/>
          <w:sz w:val="28"/>
          <w:szCs w:val="28"/>
          <w:lang w:eastAsia="ru-RU"/>
        </w:rPr>
        <w:t xml:space="preserve">орыми можно выполнить устно. </w:t>
      </w:r>
      <w:r w:rsidR="00AB10B6" w:rsidRPr="001737AB">
        <w:rPr>
          <w:rFonts w:ascii="Century Schoolbook" w:eastAsia="Times New Roman" w:hAnsi="Century Schoolbook" w:cs="Arial"/>
          <w:sz w:val="28"/>
          <w:szCs w:val="28"/>
          <w:lang w:eastAsia="ru-RU"/>
        </w:rPr>
        <w:t>Логическое мышление -</w:t>
      </w:r>
      <w:r w:rsidRPr="001737AB">
        <w:rPr>
          <w:rFonts w:ascii="Century Schoolbook" w:eastAsia="Times New Roman" w:hAnsi="Century Schoolbook" w:cs="Arial"/>
          <w:sz w:val="28"/>
          <w:szCs w:val="28"/>
          <w:lang w:eastAsia="ru-RU"/>
        </w:rPr>
        <w:t xml:space="preserve"> </w:t>
      </w:r>
      <w:r w:rsidR="00AB10B6" w:rsidRPr="001737AB">
        <w:rPr>
          <w:rFonts w:ascii="Century Schoolbook" w:eastAsia="Times New Roman" w:hAnsi="Century Schoolbook" w:cs="Arial"/>
          <w:sz w:val="28"/>
          <w:szCs w:val="28"/>
          <w:lang w:eastAsia="ru-RU"/>
        </w:rPr>
        <w:t>мышление, проходящее в рамках формальной логики и отвечающее ее требованиям. Задача развития логического мышления учащихся ставится и, определенным образом, решается в массовой школе. Во всех школьных программах по математике как одна из целей обучения предмету отмечена -</w:t>
      </w:r>
      <w:r w:rsidRPr="001737AB">
        <w:rPr>
          <w:rFonts w:ascii="Century Schoolbook" w:eastAsia="Times New Roman" w:hAnsi="Century Schoolbook" w:cs="Arial"/>
          <w:sz w:val="28"/>
          <w:szCs w:val="28"/>
          <w:lang w:eastAsia="ru-RU"/>
        </w:rPr>
        <w:t xml:space="preserve"> </w:t>
      </w:r>
      <w:r w:rsidR="00AB10B6" w:rsidRPr="001737AB">
        <w:rPr>
          <w:rFonts w:ascii="Century Schoolbook" w:eastAsia="Times New Roman" w:hAnsi="Century Schoolbook" w:cs="Arial"/>
          <w:sz w:val="28"/>
          <w:szCs w:val="28"/>
          <w:lang w:eastAsia="ru-RU"/>
        </w:rPr>
        <w:t xml:space="preserve">развитие логического мышления. С осознанием отдельных логических форм человек начинает более четко мыслить и выражать свои мысли в речи. Используя в обучении математике различные методы, учитель применяет их так, чтобы они содействовали активизации мышления учащихся и, тем самым, </w:t>
      </w:r>
      <w:r w:rsidRPr="001737AB">
        <w:rPr>
          <w:rFonts w:ascii="Century Schoolbook" w:eastAsia="Times New Roman" w:hAnsi="Century Schoolbook" w:cs="Arial"/>
          <w:sz w:val="28"/>
          <w:szCs w:val="28"/>
          <w:lang w:eastAsia="ru-RU"/>
        </w:rPr>
        <w:t>способствовали его развитию.</w:t>
      </w:r>
      <w:r w:rsidR="00AB10B6" w:rsidRPr="001737AB">
        <w:rPr>
          <w:rFonts w:ascii="Century Schoolbook" w:eastAsia="Times New Roman" w:hAnsi="Century Schoolbook" w:cs="Arial"/>
          <w:sz w:val="28"/>
          <w:szCs w:val="28"/>
          <w:lang w:eastAsia="ru-RU"/>
        </w:rPr>
        <w:t xml:space="preserve"> Учитель должен владеть методикой работы над текстовой задачей, уметь заинтересовать учеников.</w:t>
      </w:r>
      <w:r w:rsidR="00C444CB" w:rsidRPr="001737AB">
        <w:rPr>
          <w:rFonts w:ascii="Century Schoolbook" w:eastAsia="Times New Roman" w:hAnsi="Century Schoolbook" w:cs="Arial"/>
          <w:sz w:val="28"/>
          <w:szCs w:val="28"/>
          <w:lang w:eastAsia="ru-RU"/>
        </w:rPr>
        <w:t xml:space="preserve"> </w:t>
      </w:r>
      <w:r w:rsidR="00AB10B6" w:rsidRPr="001737AB">
        <w:rPr>
          <w:rFonts w:ascii="Century Schoolbook" w:eastAsia="Times New Roman" w:hAnsi="Century Schoolbook" w:cs="Arial"/>
          <w:sz w:val="28"/>
          <w:szCs w:val="28"/>
          <w:lang w:eastAsia="ru-RU"/>
        </w:rPr>
        <w:t xml:space="preserve">Мышление, отражая предметы и явления действительности, является высшей ступенью человеческого познания. </w:t>
      </w:r>
      <w:r w:rsidR="00C444CB" w:rsidRPr="001737AB">
        <w:rPr>
          <w:rFonts w:ascii="Century Schoolbook" w:eastAsia="Times New Roman" w:hAnsi="Century Schoolbook" w:cs="Arial"/>
          <w:sz w:val="28"/>
          <w:szCs w:val="28"/>
          <w:lang w:eastAsia="ru-RU"/>
        </w:rPr>
        <w:t>П</w:t>
      </w:r>
      <w:r w:rsidR="00AB10B6" w:rsidRPr="001737AB">
        <w:rPr>
          <w:rFonts w:ascii="Century Schoolbook" w:eastAsia="Times New Roman" w:hAnsi="Century Schoolbook" w:cs="Arial"/>
          <w:sz w:val="28"/>
          <w:szCs w:val="28"/>
          <w:lang w:eastAsia="ru-RU"/>
        </w:rPr>
        <w:t xml:space="preserve">ервоначально законы и формы правильного мышления изучались в границах ораторского искусства, как одного из средств </w:t>
      </w:r>
      <w:r w:rsidR="00AB10B6" w:rsidRPr="001737AB">
        <w:rPr>
          <w:rFonts w:ascii="Century Schoolbook" w:eastAsia="Times New Roman" w:hAnsi="Century Schoolbook" w:cs="Arial"/>
          <w:sz w:val="28"/>
          <w:szCs w:val="28"/>
          <w:lang w:eastAsia="ru-RU"/>
        </w:rPr>
        <w:lastRenderedPageBreak/>
        <w:t xml:space="preserve">воздействия на умы людей, убеждения их в целесообразности определенного поведения. </w:t>
      </w:r>
    </w:p>
    <w:p w:rsidR="007701BA" w:rsidRPr="001737AB" w:rsidRDefault="007701BA" w:rsidP="007701BA">
      <w:pPr>
        <w:spacing w:after="0" w:line="240" w:lineRule="auto"/>
        <w:jc w:val="both"/>
        <w:rPr>
          <w:rFonts w:ascii="Century Schoolbook" w:eastAsia="Times New Roman" w:hAnsi="Century Schoolbook" w:cs="Arial"/>
          <w:sz w:val="28"/>
          <w:szCs w:val="28"/>
          <w:lang w:eastAsia="ru-RU"/>
        </w:rPr>
      </w:pPr>
      <w:r w:rsidRPr="001737AB">
        <w:rPr>
          <w:rFonts w:ascii="Century Schoolbook" w:eastAsia="Times New Roman" w:hAnsi="Century Schoolbook" w:cs="Arial"/>
          <w:sz w:val="28"/>
          <w:szCs w:val="28"/>
          <w:lang w:eastAsia="ru-RU"/>
        </w:rPr>
        <w:t xml:space="preserve">    </w:t>
      </w:r>
      <w:r w:rsidR="00AB10B6" w:rsidRPr="001737AB">
        <w:rPr>
          <w:rFonts w:ascii="Century Schoolbook" w:eastAsia="Times New Roman" w:hAnsi="Century Schoolbook" w:cs="Arial"/>
          <w:sz w:val="28"/>
          <w:szCs w:val="28"/>
          <w:lang w:eastAsia="ru-RU"/>
        </w:rPr>
        <w:t>Многочисленные наблюдения педагогов, исследования психологов убедительно показали, что ребенок, не научившийся учиться, не овладевший приемами мыслительной деятельности в начальных классах школы, в средних классах обычно переходит в разряд неуспевающих.</w:t>
      </w:r>
      <w:r w:rsidR="00C444CB" w:rsidRPr="001737AB">
        <w:rPr>
          <w:rFonts w:ascii="Century Schoolbook" w:eastAsia="Times New Roman" w:hAnsi="Century Schoolbook" w:cs="Arial"/>
          <w:sz w:val="28"/>
          <w:szCs w:val="28"/>
          <w:lang w:eastAsia="ru-RU"/>
        </w:rPr>
        <w:t xml:space="preserve"> </w:t>
      </w:r>
      <w:r w:rsidR="00AB10B6" w:rsidRPr="001737AB">
        <w:rPr>
          <w:rFonts w:ascii="Century Schoolbook" w:eastAsia="Times New Roman" w:hAnsi="Century Schoolbook" w:cs="Arial"/>
          <w:sz w:val="28"/>
          <w:szCs w:val="28"/>
          <w:lang w:eastAsia="ru-RU"/>
        </w:rPr>
        <w:t>Деятельность человека разумна благодаря знанию законов, взаимосвязей объективной действительности. Мышление —</w:t>
      </w:r>
      <w:r w:rsidR="00276A4D" w:rsidRPr="001737AB">
        <w:rPr>
          <w:rFonts w:ascii="Century Schoolbook" w:eastAsia="Times New Roman" w:hAnsi="Century Schoolbook" w:cs="Arial"/>
          <w:sz w:val="28"/>
          <w:szCs w:val="28"/>
          <w:lang w:eastAsia="ru-RU"/>
        </w:rPr>
        <w:t xml:space="preserve"> </w:t>
      </w:r>
      <w:r w:rsidR="00AB10B6" w:rsidRPr="001737AB">
        <w:rPr>
          <w:rFonts w:ascii="Century Schoolbook" w:eastAsia="Times New Roman" w:hAnsi="Century Schoolbook" w:cs="Arial"/>
          <w:sz w:val="28"/>
          <w:szCs w:val="28"/>
          <w:lang w:eastAsia="ru-RU"/>
        </w:rPr>
        <w:t>опосредованное и обобщенное отражение существенных, закономерных взаимосвязей действительности. Это обобщенная ориентация в конкретных ситуациях действительности. Мышление человека происходит посредством репрезентаций, каждое из которых выражается словом или несколькими словами, включающими существенные свойства класса объектов или представлений, которые можно определить как понятия. Собственно эти репрезентации (понятия) являются элементами мышления, различные их сочетания дают возможность переходить от одних мыслей к дру</w:t>
      </w:r>
      <w:r w:rsidR="00276A4D" w:rsidRPr="001737AB">
        <w:rPr>
          <w:rFonts w:ascii="Century Schoolbook" w:eastAsia="Times New Roman" w:hAnsi="Century Schoolbook" w:cs="Arial"/>
          <w:sz w:val="28"/>
          <w:szCs w:val="28"/>
          <w:lang w:eastAsia="ru-RU"/>
        </w:rPr>
        <w:t>гим</w:t>
      </w:r>
      <w:r w:rsidR="00AB10B6" w:rsidRPr="001737AB">
        <w:rPr>
          <w:rFonts w:ascii="Century Schoolbook" w:eastAsia="Times New Roman" w:hAnsi="Century Schoolbook" w:cs="Arial"/>
          <w:sz w:val="28"/>
          <w:szCs w:val="28"/>
          <w:lang w:eastAsia="ru-RU"/>
        </w:rPr>
        <w:t>.</w:t>
      </w:r>
      <w:r w:rsidR="00276A4D" w:rsidRPr="001737AB">
        <w:rPr>
          <w:rFonts w:ascii="Century Schoolbook" w:eastAsia="Times New Roman" w:hAnsi="Century Schoolbook" w:cs="Arial"/>
          <w:sz w:val="28"/>
          <w:szCs w:val="28"/>
          <w:lang w:eastAsia="ru-RU"/>
        </w:rPr>
        <w:t xml:space="preserve"> Н</w:t>
      </w:r>
      <w:r w:rsidR="00AB10B6" w:rsidRPr="001737AB">
        <w:rPr>
          <w:rFonts w:ascii="Century Schoolbook" w:eastAsia="Times New Roman" w:hAnsi="Century Schoolbook" w:cs="Arial"/>
          <w:sz w:val="28"/>
          <w:szCs w:val="28"/>
          <w:lang w:eastAsia="ru-RU"/>
        </w:rPr>
        <w:t>а общей «лестнице»</w:t>
      </w:r>
      <w:r w:rsidR="002A1D33" w:rsidRPr="001737AB">
        <w:rPr>
          <w:rFonts w:ascii="Century Schoolbook" w:eastAsia="Times New Roman" w:hAnsi="Century Schoolbook" w:cs="Arial"/>
          <w:sz w:val="28"/>
          <w:szCs w:val="28"/>
          <w:lang w:eastAsia="ru-RU"/>
        </w:rPr>
        <w:t xml:space="preserve"> </w:t>
      </w:r>
      <w:r w:rsidR="00AB10B6" w:rsidRPr="001737AB">
        <w:rPr>
          <w:rFonts w:ascii="Century Schoolbook" w:eastAsia="Times New Roman" w:hAnsi="Century Schoolbook" w:cs="Arial"/>
          <w:sz w:val="28"/>
          <w:szCs w:val="28"/>
          <w:lang w:eastAsia="ru-RU"/>
        </w:rPr>
        <w:t>психического развития логическое мышление стоит выше образного в том смысле, что оно формируется позднее, на основе образного, и дает возможность решать более широкий круг задач, усваивать научные знания. Однако это вовсе не означает, что нужно стремиться</w:t>
      </w:r>
      <w:r w:rsidRPr="001737AB">
        <w:rPr>
          <w:rFonts w:ascii="Century Schoolbook" w:eastAsia="Times New Roman" w:hAnsi="Century Schoolbook" w:cs="Arial"/>
          <w:sz w:val="28"/>
          <w:szCs w:val="28"/>
          <w:lang w:eastAsia="ru-RU"/>
        </w:rPr>
        <w:t>,</w:t>
      </w:r>
      <w:r w:rsidR="00AB10B6" w:rsidRPr="001737AB">
        <w:rPr>
          <w:rFonts w:ascii="Century Schoolbook" w:eastAsia="Times New Roman" w:hAnsi="Century Schoolbook" w:cs="Arial"/>
          <w:sz w:val="28"/>
          <w:szCs w:val="28"/>
          <w:lang w:eastAsia="ru-RU"/>
        </w:rPr>
        <w:t xml:space="preserve"> </w:t>
      </w:r>
      <w:r w:rsidR="002A1D33" w:rsidRPr="001737AB">
        <w:rPr>
          <w:rFonts w:ascii="Century Schoolbook" w:eastAsia="Times New Roman" w:hAnsi="Century Schoolbook" w:cs="Arial"/>
          <w:sz w:val="28"/>
          <w:szCs w:val="28"/>
          <w:lang w:eastAsia="ru-RU"/>
        </w:rPr>
        <w:t xml:space="preserve"> </w:t>
      </w:r>
      <w:r w:rsidR="00AB10B6" w:rsidRPr="001737AB">
        <w:rPr>
          <w:rFonts w:ascii="Century Schoolbook" w:eastAsia="Times New Roman" w:hAnsi="Century Schoolbook" w:cs="Arial"/>
          <w:sz w:val="28"/>
          <w:szCs w:val="28"/>
          <w:lang w:eastAsia="ru-RU"/>
        </w:rPr>
        <w:t xml:space="preserve">как можно раньше сформировать у ребенка логическое мышление. </w:t>
      </w:r>
    </w:p>
    <w:p w:rsidR="002A1D33" w:rsidRPr="001737AB" w:rsidRDefault="00AB10B6" w:rsidP="007701BA">
      <w:pPr>
        <w:spacing w:after="0" w:line="240" w:lineRule="auto"/>
        <w:jc w:val="both"/>
        <w:rPr>
          <w:rFonts w:ascii="Century Schoolbook" w:eastAsia="Times New Roman" w:hAnsi="Century Schoolbook" w:cs="Arial"/>
          <w:sz w:val="28"/>
          <w:szCs w:val="28"/>
          <w:lang w:eastAsia="ru-RU"/>
        </w:rPr>
      </w:pPr>
      <w:r w:rsidRPr="001737AB">
        <w:rPr>
          <w:rFonts w:ascii="Century Schoolbook" w:eastAsia="Times New Roman" w:hAnsi="Century Schoolbook" w:cs="Arial"/>
          <w:sz w:val="28"/>
          <w:szCs w:val="28"/>
          <w:lang w:eastAsia="ru-RU"/>
        </w:rPr>
        <w:t xml:space="preserve">Во-первых, усвоение логических форм мышления без достаточно прочного фундамента в виде развитых образных форм будет неполноценным. Развитое образное мышление подводит ребенка к порогу логики, позволяет ему создавать обобщенные модельные представления, на которых в значительной мере строится затем процесс формирования понятий. Во-вторых, и после овладения логическим мышлением </w:t>
      </w:r>
      <w:proofErr w:type="gramStart"/>
      <w:r w:rsidRPr="001737AB">
        <w:rPr>
          <w:rFonts w:ascii="Century Schoolbook" w:eastAsia="Times New Roman" w:hAnsi="Century Schoolbook" w:cs="Arial"/>
          <w:sz w:val="28"/>
          <w:szCs w:val="28"/>
          <w:lang w:eastAsia="ru-RU"/>
        </w:rPr>
        <w:t>образное</w:t>
      </w:r>
      <w:proofErr w:type="gramEnd"/>
      <w:r w:rsidRPr="001737AB">
        <w:rPr>
          <w:rFonts w:ascii="Century Schoolbook" w:eastAsia="Times New Roman" w:hAnsi="Century Schoolbook" w:cs="Arial"/>
          <w:sz w:val="28"/>
          <w:szCs w:val="28"/>
          <w:lang w:eastAsia="ru-RU"/>
        </w:rPr>
        <w:t xml:space="preserve"> нисколько не теряет своего значения. Даже в самых, казалось бы, отвлеченных видах деятельности человека, связанных с необходимостью последовательного, строго логического мышле</w:t>
      </w:r>
      <w:r w:rsidR="002A1D33" w:rsidRPr="001737AB">
        <w:rPr>
          <w:rFonts w:ascii="Century Schoolbook" w:eastAsia="Times New Roman" w:hAnsi="Century Schoolbook" w:cs="Arial"/>
          <w:sz w:val="28"/>
          <w:szCs w:val="28"/>
          <w:lang w:eastAsia="ru-RU"/>
        </w:rPr>
        <w:t>ния</w:t>
      </w:r>
      <w:r w:rsidRPr="001737AB">
        <w:rPr>
          <w:rFonts w:ascii="Century Schoolbook" w:eastAsia="Times New Roman" w:hAnsi="Century Schoolbook" w:cs="Arial"/>
          <w:sz w:val="28"/>
          <w:szCs w:val="28"/>
          <w:lang w:eastAsia="ru-RU"/>
        </w:rPr>
        <w:t>, огромную роль играет использование образов. Образное мышление-основа всякого творчества, оно является составной частью интуиции, без которой не обходится ни одно научное открытие.</w:t>
      </w:r>
      <w:r w:rsidR="002A1D33" w:rsidRPr="001737AB">
        <w:rPr>
          <w:rFonts w:ascii="Century Schoolbook" w:eastAsia="Times New Roman" w:hAnsi="Century Schoolbook" w:cs="Arial"/>
          <w:sz w:val="28"/>
          <w:szCs w:val="28"/>
          <w:lang w:eastAsia="ru-RU"/>
        </w:rPr>
        <w:t xml:space="preserve"> </w:t>
      </w:r>
      <w:r w:rsidRPr="001737AB">
        <w:rPr>
          <w:rFonts w:ascii="Century Schoolbook" w:eastAsia="Times New Roman" w:hAnsi="Century Schoolbook" w:cs="Arial"/>
          <w:sz w:val="28"/>
          <w:szCs w:val="28"/>
          <w:lang w:eastAsia="ru-RU"/>
        </w:rPr>
        <w:t>С поступлением ребенка в школу под влиянием обучения начинается перестройка всех его познавательных процессов. Именно младший школьный возраст является продуктивным в развитии логического мышления. Это связано с тем, что дети включаются в новые для них виды деятельности и системы межличностных отношений, требующие от них наличия новых психологических качеств.</w:t>
      </w:r>
      <w:r w:rsidR="002A1D33" w:rsidRPr="001737AB">
        <w:rPr>
          <w:rFonts w:ascii="Century Schoolbook" w:eastAsia="Times New Roman" w:hAnsi="Century Schoolbook" w:cs="Arial"/>
          <w:sz w:val="28"/>
          <w:szCs w:val="28"/>
          <w:lang w:eastAsia="ru-RU"/>
        </w:rPr>
        <w:t xml:space="preserve"> </w:t>
      </w:r>
      <w:r w:rsidRPr="001737AB">
        <w:rPr>
          <w:rFonts w:ascii="Century Schoolbook" w:eastAsia="Times New Roman" w:hAnsi="Century Schoolbook" w:cs="Arial"/>
          <w:sz w:val="28"/>
          <w:szCs w:val="28"/>
          <w:lang w:eastAsia="ru-RU"/>
        </w:rPr>
        <w:t xml:space="preserve">Образное мышление в максимальной степени соответствует условиям жизни и </w:t>
      </w:r>
      <w:r w:rsidRPr="001737AB">
        <w:rPr>
          <w:rFonts w:ascii="Century Schoolbook" w:eastAsia="Times New Roman" w:hAnsi="Century Schoolbook" w:cs="Arial"/>
          <w:sz w:val="28"/>
          <w:szCs w:val="28"/>
          <w:lang w:eastAsia="ru-RU"/>
        </w:rPr>
        <w:lastRenderedPageBreak/>
        <w:t>деятельности школьника, тем задачам, которые возникают перед ним в игре, в рисовании, конструировании, в общении с окружающими. Именно поэтому школьный возраст наиболее сензитивен к обучению, опирающемуся на образы. Что же касается логического мышления, то возможности его формирования следует использовать лишь в той степени, в какой это необходимо для ознакомления ребенка с некоторыми основами начальных научных знаний (например, для обеспечения полноценного овладения числом), не стремясь к тому, чтобы непременно сделать логиче</w:t>
      </w:r>
      <w:r w:rsidR="002A1D33" w:rsidRPr="001737AB">
        <w:rPr>
          <w:rFonts w:ascii="Century Schoolbook" w:eastAsia="Times New Roman" w:hAnsi="Century Schoolbook" w:cs="Arial"/>
          <w:sz w:val="28"/>
          <w:szCs w:val="28"/>
          <w:lang w:eastAsia="ru-RU"/>
        </w:rPr>
        <w:t>ским весь строй его мышления</w:t>
      </w:r>
      <w:r w:rsidRPr="001737AB">
        <w:rPr>
          <w:rFonts w:ascii="Century Schoolbook" w:eastAsia="Times New Roman" w:hAnsi="Century Schoolbook" w:cs="Arial"/>
          <w:sz w:val="28"/>
          <w:szCs w:val="28"/>
          <w:lang w:eastAsia="ru-RU"/>
        </w:rPr>
        <w:t>.</w:t>
      </w:r>
      <w:r w:rsidR="007701BA" w:rsidRPr="001737AB">
        <w:rPr>
          <w:rFonts w:ascii="Century Schoolbook" w:eastAsia="Times New Roman" w:hAnsi="Century Schoolbook" w:cs="Arial"/>
          <w:sz w:val="28"/>
          <w:szCs w:val="28"/>
          <w:lang w:eastAsia="ru-RU"/>
        </w:rPr>
        <w:t xml:space="preserve"> </w:t>
      </w:r>
      <w:r w:rsidRPr="001737AB">
        <w:rPr>
          <w:rFonts w:ascii="Century Schoolbook" w:eastAsia="Times New Roman" w:hAnsi="Century Schoolbook" w:cs="Arial"/>
          <w:sz w:val="28"/>
          <w:szCs w:val="28"/>
          <w:lang w:eastAsia="ru-RU"/>
        </w:rPr>
        <w:t xml:space="preserve">В младшем школьном возрасте происходит развитие мыслительных способностей и как следствие </w:t>
      </w:r>
      <w:proofErr w:type="gramStart"/>
      <w:r w:rsidRPr="001737AB">
        <w:rPr>
          <w:rFonts w:ascii="Century Schoolbook" w:eastAsia="Times New Roman" w:hAnsi="Century Schoolbook" w:cs="Arial"/>
          <w:sz w:val="28"/>
          <w:szCs w:val="28"/>
          <w:lang w:eastAsia="ru-RU"/>
        </w:rPr>
        <w:t>—р</w:t>
      </w:r>
      <w:proofErr w:type="gramEnd"/>
      <w:r w:rsidRPr="001737AB">
        <w:rPr>
          <w:rFonts w:ascii="Century Schoolbook" w:eastAsia="Times New Roman" w:hAnsi="Century Schoolbook" w:cs="Arial"/>
          <w:sz w:val="28"/>
          <w:szCs w:val="28"/>
          <w:lang w:eastAsia="ru-RU"/>
        </w:rPr>
        <w:t>асширение сознания происходящего, границ воображения, диапазона суждений и проницательности. Эти возросшие возможности познания также способствуют быстрому накоплению знаний, открывающих перед дошкольником ряд вопросов и проблем, которые могут осложнить —</w:t>
      </w:r>
      <w:r w:rsidR="002A1D33" w:rsidRPr="001737AB">
        <w:rPr>
          <w:rFonts w:ascii="Century Schoolbook" w:eastAsia="Times New Roman" w:hAnsi="Century Schoolbook" w:cs="Arial"/>
          <w:sz w:val="28"/>
          <w:szCs w:val="28"/>
          <w:lang w:eastAsia="ru-RU"/>
        </w:rPr>
        <w:t xml:space="preserve"> </w:t>
      </w:r>
      <w:r w:rsidRPr="001737AB">
        <w:rPr>
          <w:rFonts w:ascii="Century Schoolbook" w:eastAsia="Times New Roman" w:hAnsi="Century Schoolbook" w:cs="Arial"/>
          <w:sz w:val="28"/>
          <w:szCs w:val="28"/>
          <w:lang w:eastAsia="ru-RU"/>
        </w:rPr>
        <w:t>и обогатить —</w:t>
      </w:r>
      <w:r w:rsidR="007701BA" w:rsidRPr="001737AB">
        <w:rPr>
          <w:rFonts w:ascii="Century Schoolbook" w:eastAsia="Times New Roman" w:hAnsi="Century Schoolbook" w:cs="Arial"/>
          <w:sz w:val="28"/>
          <w:szCs w:val="28"/>
          <w:lang w:eastAsia="ru-RU"/>
        </w:rPr>
        <w:t xml:space="preserve"> </w:t>
      </w:r>
      <w:r w:rsidRPr="001737AB">
        <w:rPr>
          <w:rFonts w:ascii="Century Schoolbook" w:eastAsia="Times New Roman" w:hAnsi="Century Schoolbook" w:cs="Arial"/>
          <w:sz w:val="28"/>
          <w:szCs w:val="28"/>
          <w:lang w:eastAsia="ru-RU"/>
        </w:rPr>
        <w:t>их жизнь.</w:t>
      </w:r>
      <w:r w:rsidR="002A1D33" w:rsidRPr="001737AB">
        <w:rPr>
          <w:rFonts w:ascii="Century Schoolbook" w:eastAsia="Times New Roman" w:hAnsi="Century Schoolbook" w:cs="Arial"/>
          <w:sz w:val="28"/>
          <w:szCs w:val="28"/>
          <w:lang w:eastAsia="ru-RU"/>
        </w:rPr>
        <w:t xml:space="preserve"> </w:t>
      </w:r>
      <w:r w:rsidRPr="001737AB">
        <w:rPr>
          <w:rFonts w:ascii="Century Schoolbook" w:eastAsia="Times New Roman" w:hAnsi="Century Schoolbook" w:cs="Arial"/>
          <w:sz w:val="28"/>
          <w:szCs w:val="28"/>
          <w:lang w:eastAsia="ru-RU"/>
        </w:rPr>
        <w:t>Формирование логической сферы младшего школьника вклю</w:t>
      </w:r>
      <w:r w:rsidR="007701BA" w:rsidRPr="001737AB">
        <w:rPr>
          <w:rFonts w:ascii="Century Schoolbook" w:eastAsia="Times New Roman" w:hAnsi="Century Schoolbook" w:cs="Arial"/>
          <w:sz w:val="28"/>
          <w:szCs w:val="28"/>
          <w:lang w:eastAsia="ru-RU"/>
        </w:rPr>
        <w:t>чает следующие мыслительные</w:t>
      </w:r>
      <w:r w:rsidRPr="001737AB">
        <w:rPr>
          <w:rFonts w:ascii="Century Schoolbook" w:eastAsia="Times New Roman" w:hAnsi="Century Schoolbook" w:cs="Arial"/>
          <w:sz w:val="28"/>
          <w:szCs w:val="28"/>
          <w:lang w:eastAsia="ru-RU"/>
        </w:rPr>
        <w:t xml:space="preserve"> процессы:</w:t>
      </w:r>
    </w:p>
    <w:p w:rsidR="002A1D33" w:rsidRPr="001737AB" w:rsidRDefault="00AB10B6" w:rsidP="007701BA">
      <w:pPr>
        <w:spacing w:after="0" w:line="240" w:lineRule="auto"/>
        <w:jc w:val="both"/>
        <w:rPr>
          <w:rFonts w:ascii="Century Schoolbook" w:eastAsia="Times New Roman" w:hAnsi="Century Schoolbook" w:cs="Arial"/>
          <w:sz w:val="28"/>
          <w:szCs w:val="28"/>
          <w:lang w:eastAsia="ru-RU"/>
        </w:rPr>
      </w:pPr>
      <w:r w:rsidRPr="001737AB">
        <w:rPr>
          <w:rFonts w:ascii="Century Schoolbook" w:eastAsia="Times New Roman" w:hAnsi="Century Schoolbook" w:cs="Arial"/>
          <w:sz w:val="28"/>
          <w:szCs w:val="28"/>
          <w:lang w:eastAsia="ru-RU"/>
        </w:rPr>
        <w:t>1. Более эффективное использование отдельных механизмов обработки информации, таких как ее сохранение</w:t>
      </w:r>
      <w:r w:rsidR="002A1D33" w:rsidRPr="001737AB">
        <w:rPr>
          <w:rFonts w:ascii="Century Schoolbook" w:eastAsia="Times New Roman" w:hAnsi="Century Schoolbook" w:cs="Arial"/>
          <w:sz w:val="28"/>
          <w:szCs w:val="28"/>
          <w:lang w:eastAsia="ru-RU"/>
        </w:rPr>
        <w:t xml:space="preserve"> </w:t>
      </w:r>
      <w:r w:rsidRPr="001737AB">
        <w:rPr>
          <w:rFonts w:ascii="Century Schoolbook" w:eastAsia="Times New Roman" w:hAnsi="Century Schoolbook" w:cs="Arial"/>
          <w:sz w:val="28"/>
          <w:szCs w:val="28"/>
          <w:lang w:eastAsia="ru-RU"/>
        </w:rPr>
        <w:t>в памяти и перенос.</w:t>
      </w:r>
    </w:p>
    <w:p w:rsidR="002A1D33" w:rsidRPr="001737AB" w:rsidRDefault="00AB10B6" w:rsidP="007701BA">
      <w:pPr>
        <w:spacing w:after="0" w:line="240" w:lineRule="auto"/>
        <w:jc w:val="both"/>
        <w:rPr>
          <w:rFonts w:ascii="Century Schoolbook" w:eastAsia="Times New Roman" w:hAnsi="Century Schoolbook" w:cs="Arial"/>
          <w:sz w:val="28"/>
          <w:szCs w:val="28"/>
          <w:lang w:eastAsia="ru-RU"/>
        </w:rPr>
      </w:pPr>
      <w:r w:rsidRPr="001737AB">
        <w:rPr>
          <w:rFonts w:ascii="Century Schoolbook" w:eastAsia="Times New Roman" w:hAnsi="Century Schoolbook" w:cs="Arial"/>
          <w:sz w:val="28"/>
          <w:szCs w:val="28"/>
          <w:lang w:eastAsia="ru-RU"/>
        </w:rPr>
        <w:t>2. Развитие стратегий для различных типов решения задач.</w:t>
      </w:r>
    </w:p>
    <w:p w:rsidR="002A1D33" w:rsidRPr="001737AB" w:rsidRDefault="00AB10B6" w:rsidP="007701BA">
      <w:pPr>
        <w:spacing w:after="0" w:line="240" w:lineRule="auto"/>
        <w:jc w:val="both"/>
        <w:rPr>
          <w:rFonts w:ascii="Century Schoolbook" w:eastAsia="Times New Roman" w:hAnsi="Century Schoolbook" w:cs="Arial"/>
          <w:sz w:val="28"/>
          <w:szCs w:val="28"/>
          <w:lang w:eastAsia="ru-RU"/>
        </w:rPr>
      </w:pPr>
      <w:r w:rsidRPr="001737AB">
        <w:rPr>
          <w:rFonts w:ascii="Century Schoolbook" w:eastAsia="Times New Roman" w:hAnsi="Century Schoolbook" w:cs="Arial"/>
          <w:sz w:val="28"/>
          <w:szCs w:val="28"/>
          <w:lang w:eastAsia="ru-RU"/>
        </w:rPr>
        <w:t>3. Более эффективные способы получения информац</w:t>
      </w:r>
      <w:proofErr w:type="gramStart"/>
      <w:r w:rsidRPr="001737AB">
        <w:rPr>
          <w:rFonts w:ascii="Century Schoolbook" w:eastAsia="Times New Roman" w:hAnsi="Century Schoolbook" w:cs="Arial"/>
          <w:sz w:val="28"/>
          <w:szCs w:val="28"/>
          <w:lang w:eastAsia="ru-RU"/>
        </w:rPr>
        <w:t>ии и</w:t>
      </w:r>
      <w:r w:rsidR="007701BA" w:rsidRPr="001737AB">
        <w:rPr>
          <w:rFonts w:ascii="Century Schoolbook" w:eastAsia="Times New Roman" w:hAnsi="Century Schoolbook" w:cs="Arial"/>
          <w:sz w:val="28"/>
          <w:szCs w:val="28"/>
          <w:lang w:eastAsia="ru-RU"/>
        </w:rPr>
        <w:t xml:space="preserve"> </w:t>
      </w:r>
      <w:r w:rsidRPr="001737AB">
        <w:rPr>
          <w:rFonts w:ascii="Century Schoolbook" w:eastAsia="Times New Roman" w:hAnsi="Century Schoolbook" w:cs="Arial"/>
          <w:sz w:val="28"/>
          <w:szCs w:val="28"/>
          <w:lang w:eastAsia="ru-RU"/>
        </w:rPr>
        <w:t xml:space="preserve"> ее</w:t>
      </w:r>
      <w:proofErr w:type="gramEnd"/>
      <w:r w:rsidRPr="001737AB">
        <w:rPr>
          <w:rFonts w:ascii="Century Schoolbook" w:eastAsia="Times New Roman" w:hAnsi="Century Schoolbook" w:cs="Arial"/>
          <w:sz w:val="28"/>
          <w:szCs w:val="28"/>
          <w:lang w:eastAsia="ru-RU"/>
        </w:rPr>
        <w:t xml:space="preserve"> хранения в символической форме.</w:t>
      </w:r>
      <w:r w:rsidR="002A1D33" w:rsidRPr="001737AB">
        <w:rPr>
          <w:rFonts w:ascii="Century Schoolbook" w:eastAsia="Times New Roman" w:hAnsi="Century Schoolbook" w:cs="Arial"/>
          <w:sz w:val="28"/>
          <w:szCs w:val="28"/>
          <w:lang w:eastAsia="ru-RU"/>
        </w:rPr>
        <w:t xml:space="preserve"> </w:t>
      </w:r>
    </w:p>
    <w:p w:rsidR="002A1D33" w:rsidRPr="001737AB" w:rsidRDefault="00AB10B6" w:rsidP="007701BA">
      <w:pPr>
        <w:spacing w:after="0" w:line="240" w:lineRule="auto"/>
        <w:jc w:val="both"/>
        <w:rPr>
          <w:rFonts w:ascii="Century Schoolbook" w:eastAsia="Times New Roman" w:hAnsi="Century Schoolbook" w:cs="Arial"/>
          <w:sz w:val="28"/>
          <w:szCs w:val="28"/>
          <w:lang w:eastAsia="ru-RU"/>
        </w:rPr>
      </w:pPr>
      <w:r w:rsidRPr="001737AB">
        <w:rPr>
          <w:rFonts w:ascii="Century Schoolbook" w:eastAsia="Times New Roman" w:hAnsi="Century Schoolbook" w:cs="Arial"/>
          <w:sz w:val="28"/>
          <w:szCs w:val="28"/>
          <w:lang w:eastAsia="ru-RU"/>
        </w:rPr>
        <w:t xml:space="preserve">4. </w:t>
      </w:r>
      <w:proofErr w:type="gramStart"/>
      <w:r w:rsidRPr="001737AB">
        <w:rPr>
          <w:rFonts w:ascii="Century Schoolbook" w:eastAsia="Times New Roman" w:hAnsi="Century Schoolbook" w:cs="Arial"/>
          <w:sz w:val="28"/>
          <w:szCs w:val="28"/>
          <w:lang w:eastAsia="ru-RU"/>
        </w:rPr>
        <w:t>Развитие</w:t>
      </w:r>
      <w:r w:rsidR="007701BA" w:rsidRPr="001737AB">
        <w:rPr>
          <w:rFonts w:ascii="Century Schoolbook" w:eastAsia="Times New Roman" w:hAnsi="Century Schoolbook" w:cs="Arial"/>
          <w:sz w:val="28"/>
          <w:szCs w:val="28"/>
          <w:lang w:eastAsia="ru-RU"/>
        </w:rPr>
        <w:t xml:space="preserve"> </w:t>
      </w:r>
      <w:r w:rsidRPr="001737AB">
        <w:rPr>
          <w:rFonts w:ascii="Century Schoolbook" w:eastAsia="Times New Roman" w:hAnsi="Century Schoolbook" w:cs="Arial"/>
          <w:sz w:val="28"/>
          <w:szCs w:val="28"/>
          <w:lang w:eastAsia="ru-RU"/>
        </w:rPr>
        <w:t xml:space="preserve"> исполнительных функций боле</w:t>
      </w:r>
      <w:r w:rsidR="002A1D33" w:rsidRPr="001737AB">
        <w:rPr>
          <w:rFonts w:ascii="Century Schoolbook" w:eastAsia="Times New Roman" w:hAnsi="Century Schoolbook" w:cs="Arial"/>
          <w:sz w:val="28"/>
          <w:szCs w:val="28"/>
          <w:lang w:eastAsia="ru-RU"/>
        </w:rPr>
        <w:t>е высокого порядка</w:t>
      </w:r>
      <w:r w:rsidRPr="001737AB">
        <w:rPr>
          <w:rFonts w:ascii="Century Schoolbook" w:eastAsia="Times New Roman" w:hAnsi="Century Schoolbook" w:cs="Arial"/>
          <w:sz w:val="28"/>
          <w:szCs w:val="28"/>
          <w:lang w:eastAsia="ru-RU"/>
        </w:rPr>
        <w:t>, в том числе планирования и</w:t>
      </w:r>
      <w:r w:rsidR="002A1D33" w:rsidRPr="001737AB">
        <w:rPr>
          <w:rFonts w:ascii="Century Schoolbook" w:eastAsia="Times New Roman" w:hAnsi="Century Schoolbook" w:cs="Arial"/>
          <w:sz w:val="28"/>
          <w:szCs w:val="28"/>
          <w:lang w:eastAsia="ru-RU"/>
        </w:rPr>
        <w:t xml:space="preserve"> </w:t>
      </w:r>
      <w:r w:rsidRPr="001737AB">
        <w:rPr>
          <w:rFonts w:ascii="Century Schoolbook" w:eastAsia="Times New Roman" w:hAnsi="Century Schoolbook" w:cs="Arial"/>
          <w:sz w:val="28"/>
          <w:szCs w:val="28"/>
          <w:lang w:eastAsia="ru-RU"/>
        </w:rPr>
        <w:t>принятия решений, и повышение гибкости при выборе методов из более широкой базы сценариев.</w:t>
      </w:r>
      <w:r w:rsidR="002A1D33" w:rsidRPr="001737AB">
        <w:rPr>
          <w:rFonts w:ascii="Century Schoolbook" w:eastAsia="Times New Roman" w:hAnsi="Century Schoolbook" w:cs="Arial"/>
          <w:sz w:val="28"/>
          <w:szCs w:val="28"/>
          <w:lang w:eastAsia="ru-RU"/>
        </w:rPr>
        <w:t xml:space="preserve"> </w:t>
      </w:r>
      <w:proofErr w:type="gramEnd"/>
    </w:p>
    <w:p w:rsidR="00FF31C5" w:rsidRPr="007701BA" w:rsidRDefault="002A1D33" w:rsidP="007701BA">
      <w:pPr>
        <w:tabs>
          <w:tab w:val="left" w:pos="7920"/>
        </w:tabs>
        <w:spacing w:after="0" w:line="240" w:lineRule="auto"/>
        <w:jc w:val="both"/>
        <w:rPr>
          <w:rFonts w:ascii="Century Schoolbook" w:eastAsia="Times New Roman" w:hAnsi="Century Schoolbook" w:cs="Arial"/>
          <w:sz w:val="35"/>
          <w:szCs w:val="35"/>
          <w:lang w:eastAsia="ru-RU"/>
        </w:rPr>
      </w:pPr>
      <w:r w:rsidRPr="007701BA">
        <w:rPr>
          <w:rFonts w:ascii="Century Schoolbook" w:hAnsi="Century Schoolbook" w:cs="Arial"/>
          <w:sz w:val="35"/>
          <w:szCs w:val="35"/>
        </w:rPr>
        <w:t xml:space="preserve">    </w:t>
      </w:r>
      <w:r w:rsidR="00AB10B6" w:rsidRPr="007701BA">
        <w:rPr>
          <w:rFonts w:ascii="Century Schoolbook" w:eastAsia="Times New Roman" w:hAnsi="Century Schoolbook" w:cs="Arial"/>
          <w:sz w:val="35"/>
          <w:szCs w:val="35"/>
          <w:lang w:eastAsia="ru-RU"/>
        </w:rPr>
        <w:t xml:space="preserve"> </w:t>
      </w:r>
      <w:r w:rsidR="007701BA" w:rsidRPr="007701BA">
        <w:rPr>
          <w:rFonts w:ascii="Century Schoolbook" w:eastAsia="Times New Roman" w:hAnsi="Century Schoolbook" w:cs="Arial"/>
          <w:sz w:val="35"/>
          <w:szCs w:val="35"/>
          <w:lang w:eastAsia="ru-RU"/>
        </w:rPr>
        <w:tab/>
      </w:r>
    </w:p>
    <w:p w:rsidR="00FF31C5" w:rsidRPr="007701BA" w:rsidRDefault="00FF31C5" w:rsidP="007701BA">
      <w:pPr>
        <w:spacing w:after="0" w:line="240" w:lineRule="auto"/>
        <w:jc w:val="both"/>
        <w:rPr>
          <w:rFonts w:ascii="Century Schoolbook" w:eastAsia="Times New Roman" w:hAnsi="Century Schoolbook" w:cs="Arial"/>
          <w:sz w:val="35"/>
          <w:szCs w:val="35"/>
          <w:lang w:eastAsia="ru-RU"/>
        </w:rPr>
      </w:pPr>
    </w:p>
    <w:p w:rsidR="00FF31C5" w:rsidRDefault="00FF31C5" w:rsidP="00AB10B6">
      <w:pPr>
        <w:spacing w:after="0" w:line="240" w:lineRule="auto"/>
        <w:rPr>
          <w:rFonts w:ascii="Arial" w:eastAsia="Times New Roman" w:hAnsi="Arial" w:cs="Arial"/>
          <w:sz w:val="35"/>
          <w:szCs w:val="35"/>
          <w:lang w:eastAsia="ru-RU"/>
        </w:rPr>
      </w:pPr>
    </w:p>
    <w:p w:rsidR="00FF31C5" w:rsidRDefault="00FF31C5" w:rsidP="00AB10B6">
      <w:pPr>
        <w:spacing w:after="0" w:line="240" w:lineRule="auto"/>
        <w:rPr>
          <w:rFonts w:ascii="Arial" w:eastAsia="Times New Roman" w:hAnsi="Arial" w:cs="Arial"/>
          <w:sz w:val="35"/>
          <w:szCs w:val="35"/>
          <w:lang w:eastAsia="ru-RU"/>
        </w:rPr>
      </w:pPr>
    </w:p>
    <w:p w:rsidR="00FF31C5" w:rsidRDefault="00FF31C5" w:rsidP="00AB10B6">
      <w:pPr>
        <w:spacing w:after="0" w:line="240" w:lineRule="auto"/>
        <w:rPr>
          <w:rFonts w:ascii="Arial" w:eastAsia="Times New Roman" w:hAnsi="Arial" w:cs="Arial"/>
          <w:sz w:val="35"/>
          <w:szCs w:val="35"/>
          <w:lang w:eastAsia="ru-RU"/>
        </w:rPr>
      </w:pPr>
    </w:p>
    <w:p w:rsidR="00FF31C5" w:rsidRDefault="00FF31C5" w:rsidP="00AB10B6">
      <w:pPr>
        <w:spacing w:after="0" w:line="240" w:lineRule="auto"/>
        <w:rPr>
          <w:rFonts w:ascii="Arial" w:eastAsia="Times New Roman" w:hAnsi="Arial" w:cs="Arial"/>
          <w:sz w:val="35"/>
          <w:szCs w:val="35"/>
          <w:lang w:eastAsia="ru-RU"/>
        </w:rPr>
      </w:pPr>
    </w:p>
    <w:p w:rsidR="00FF31C5" w:rsidRDefault="00FF31C5" w:rsidP="00AB10B6">
      <w:pPr>
        <w:spacing w:after="0" w:line="240" w:lineRule="auto"/>
        <w:rPr>
          <w:rFonts w:ascii="Arial" w:eastAsia="Times New Roman" w:hAnsi="Arial" w:cs="Arial"/>
          <w:sz w:val="35"/>
          <w:szCs w:val="35"/>
          <w:lang w:eastAsia="ru-RU"/>
        </w:rPr>
      </w:pPr>
    </w:p>
    <w:p w:rsidR="00FF31C5" w:rsidRDefault="00FF31C5" w:rsidP="00AB10B6">
      <w:pPr>
        <w:spacing w:after="0" w:line="240" w:lineRule="auto"/>
        <w:rPr>
          <w:rFonts w:ascii="Arial" w:eastAsia="Times New Roman" w:hAnsi="Arial" w:cs="Arial"/>
          <w:sz w:val="35"/>
          <w:szCs w:val="35"/>
          <w:lang w:eastAsia="ru-RU"/>
        </w:rPr>
      </w:pPr>
    </w:p>
    <w:p w:rsidR="00FF31C5" w:rsidRDefault="00FF31C5" w:rsidP="00AB10B6">
      <w:pPr>
        <w:spacing w:after="0" w:line="240" w:lineRule="auto"/>
        <w:rPr>
          <w:rFonts w:ascii="Arial" w:eastAsia="Times New Roman" w:hAnsi="Arial" w:cs="Arial"/>
          <w:sz w:val="35"/>
          <w:szCs w:val="35"/>
          <w:lang w:eastAsia="ru-RU"/>
        </w:rPr>
      </w:pPr>
    </w:p>
    <w:p w:rsidR="00FF31C5" w:rsidRDefault="00FF31C5" w:rsidP="00AB10B6">
      <w:pPr>
        <w:spacing w:after="0" w:line="240" w:lineRule="auto"/>
        <w:rPr>
          <w:rFonts w:ascii="Arial" w:eastAsia="Times New Roman" w:hAnsi="Arial" w:cs="Arial"/>
          <w:sz w:val="35"/>
          <w:szCs w:val="35"/>
          <w:lang w:eastAsia="ru-RU"/>
        </w:rPr>
      </w:pPr>
    </w:p>
    <w:p w:rsidR="00FF31C5" w:rsidRDefault="00FF31C5" w:rsidP="00AB10B6">
      <w:pPr>
        <w:spacing w:after="0" w:line="240" w:lineRule="auto"/>
        <w:rPr>
          <w:rFonts w:ascii="Arial" w:eastAsia="Times New Roman" w:hAnsi="Arial" w:cs="Arial"/>
          <w:sz w:val="35"/>
          <w:szCs w:val="35"/>
          <w:lang w:eastAsia="ru-RU"/>
        </w:rPr>
      </w:pPr>
    </w:p>
    <w:p w:rsidR="00FF31C5" w:rsidRDefault="00FF31C5" w:rsidP="00AB10B6">
      <w:pPr>
        <w:spacing w:after="0" w:line="240" w:lineRule="auto"/>
        <w:rPr>
          <w:rFonts w:ascii="Arial" w:eastAsia="Times New Roman" w:hAnsi="Arial" w:cs="Arial"/>
          <w:sz w:val="35"/>
          <w:szCs w:val="35"/>
          <w:lang w:eastAsia="ru-RU"/>
        </w:rPr>
      </w:pPr>
    </w:p>
    <w:p w:rsidR="00FF31C5" w:rsidRDefault="00FF31C5" w:rsidP="00AB10B6">
      <w:pPr>
        <w:spacing w:after="0" w:line="240" w:lineRule="auto"/>
        <w:rPr>
          <w:rFonts w:ascii="Arial" w:eastAsia="Times New Roman" w:hAnsi="Arial" w:cs="Arial"/>
          <w:sz w:val="35"/>
          <w:szCs w:val="35"/>
          <w:lang w:eastAsia="ru-RU"/>
        </w:rPr>
      </w:pPr>
    </w:p>
    <w:p w:rsidR="00FF31C5" w:rsidRDefault="00FF31C5" w:rsidP="00AB10B6">
      <w:pPr>
        <w:spacing w:after="0" w:line="240" w:lineRule="auto"/>
        <w:rPr>
          <w:rFonts w:ascii="Arial" w:eastAsia="Times New Roman" w:hAnsi="Arial" w:cs="Arial"/>
          <w:sz w:val="35"/>
          <w:szCs w:val="35"/>
          <w:lang w:eastAsia="ru-RU"/>
        </w:rPr>
      </w:pPr>
    </w:p>
    <w:p w:rsidR="00FF31C5" w:rsidRDefault="00FF31C5" w:rsidP="00AB10B6">
      <w:pPr>
        <w:spacing w:after="0" w:line="240" w:lineRule="auto"/>
        <w:rPr>
          <w:rFonts w:ascii="Arial" w:eastAsia="Times New Roman" w:hAnsi="Arial" w:cs="Arial"/>
          <w:sz w:val="35"/>
          <w:szCs w:val="35"/>
          <w:lang w:eastAsia="ru-RU"/>
        </w:rPr>
      </w:pPr>
    </w:p>
    <w:p w:rsidR="00FF31C5" w:rsidRDefault="00FF31C5" w:rsidP="00AB10B6">
      <w:pPr>
        <w:spacing w:after="0" w:line="240" w:lineRule="auto"/>
        <w:rPr>
          <w:rFonts w:ascii="Arial" w:eastAsia="Times New Roman" w:hAnsi="Arial" w:cs="Arial"/>
          <w:sz w:val="35"/>
          <w:szCs w:val="35"/>
          <w:lang w:eastAsia="ru-RU"/>
        </w:rPr>
      </w:pPr>
    </w:p>
    <w:p w:rsidR="00FF31C5" w:rsidRDefault="00FF31C5" w:rsidP="00AB10B6">
      <w:pPr>
        <w:spacing w:after="0" w:line="240" w:lineRule="auto"/>
        <w:rPr>
          <w:rFonts w:ascii="Arial" w:eastAsia="Times New Roman" w:hAnsi="Arial" w:cs="Arial"/>
          <w:sz w:val="35"/>
          <w:szCs w:val="35"/>
          <w:lang w:eastAsia="ru-RU"/>
        </w:rPr>
      </w:pPr>
    </w:p>
    <w:p w:rsidR="00FF31C5" w:rsidRDefault="00FF31C5" w:rsidP="00AB10B6">
      <w:pPr>
        <w:spacing w:after="0" w:line="240" w:lineRule="auto"/>
        <w:rPr>
          <w:rFonts w:ascii="Arial" w:eastAsia="Times New Roman" w:hAnsi="Arial" w:cs="Arial"/>
          <w:sz w:val="35"/>
          <w:szCs w:val="35"/>
          <w:lang w:eastAsia="ru-RU"/>
        </w:rPr>
      </w:pPr>
    </w:p>
    <w:p w:rsidR="00FF31C5" w:rsidRDefault="00FF31C5" w:rsidP="00AB10B6">
      <w:pPr>
        <w:spacing w:after="0" w:line="240" w:lineRule="auto"/>
        <w:rPr>
          <w:rFonts w:ascii="Arial" w:eastAsia="Times New Roman" w:hAnsi="Arial" w:cs="Arial"/>
          <w:sz w:val="35"/>
          <w:szCs w:val="35"/>
          <w:lang w:eastAsia="ru-RU"/>
        </w:rPr>
      </w:pPr>
    </w:p>
    <w:p w:rsidR="00FF31C5" w:rsidRDefault="00FF31C5" w:rsidP="00AB10B6">
      <w:pPr>
        <w:spacing w:after="0" w:line="240" w:lineRule="auto"/>
        <w:rPr>
          <w:rFonts w:ascii="Arial" w:eastAsia="Times New Roman" w:hAnsi="Arial" w:cs="Arial"/>
          <w:sz w:val="35"/>
          <w:szCs w:val="35"/>
          <w:lang w:eastAsia="ru-RU"/>
        </w:rPr>
      </w:pPr>
    </w:p>
    <w:p w:rsidR="00FF31C5" w:rsidRDefault="00FF31C5" w:rsidP="00AB10B6">
      <w:pPr>
        <w:spacing w:after="0" w:line="240" w:lineRule="auto"/>
        <w:rPr>
          <w:rFonts w:ascii="Arial" w:eastAsia="Times New Roman" w:hAnsi="Arial" w:cs="Arial"/>
          <w:sz w:val="35"/>
          <w:szCs w:val="35"/>
          <w:lang w:eastAsia="ru-RU"/>
        </w:rPr>
      </w:pPr>
    </w:p>
    <w:p w:rsidR="00FF31C5" w:rsidRDefault="00FF31C5" w:rsidP="00AB10B6">
      <w:pPr>
        <w:spacing w:after="0" w:line="240" w:lineRule="auto"/>
        <w:rPr>
          <w:rFonts w:ascii="Arial" w:eastAsia="Times New Roman" w:hAnsi="Arial" w:cs="Arial"/>
          <w:sz w:val="35"/>
          <w:szCs w:val="35"/>
          <w:lang w:eastAsia="ru-RU"/>
        </w:rPr>
      </w:pPr>
    </w:p>
    <w:p w:rsidR="00FF31C5" w:rsidRDefault="00FF31C5" w:rsidP="00AB10B6">
      <w:pPr>
        <w:spacing w:after="0" w:line="240" w:lineRule="auto"/>
        <w:rPr>
          <w:rFonts w:ascii="Arial" w:eastAsia="Times New Roman" w:hAnsi="Arial" w:cs="Arial"/>
          <w:sz w:val="35"/>
          <w:szCs w:val="35"/>
          <w:lang w:eastAsia="ru-RU"/>
        </w:rPr>
      </w:pPr>
    </w:p>
    <w:p w:rsidR="007701BA" w:rsidRPr="00FF31C5" w:rsidRDefault="007701BA" w:rsidP="007701BA">
      <w:pPr>
        <w:spacing w:after="0" w:line="240" w:lineRule="auto"/>
        <w:rPr>
          <w:rFonts w:ascii="Arial" w:eastAsia="Times New Roman" w:hAnsi="Arial" w:cs="Arial"/>
          <w:sz w:val="35"/>
          <w:szCs w:val="35"/>
          <w:lang w:eastAsia="ru-RU"/>
        </w:rPr>
      </w:pPr>
      <w:r>
        <w:rPr>
          <w:rFonts w:ascii="Arial" w:eastAsia="Times New Roman" w:hAnsi="Arial" w:cs="Arial"/>
          <w:sz w:val="35"/>
          <w:szCs w:val="35"/>
          <w:lang w:eastAsia="ru-RU"/>
        </w:rPr>
        <w:t xml:space="preserve">         </w:t>
      </w:r>
    </w:p>
    <w:p w:rsidR="00AB10B6" w:rsidRPr="00FF31C5" w:rsidRDefault="00AB10B6" w:rsidP="00FF31C5">
      <w:pPr>
        <w:spacing w:after="0" w:line="240" w:lineRule="auto"/>
        <w:rPr>
          <w:rFonts w:ascii="Arial" w:eastAsia="Times New Roman" w:hAnsi="Arial" w:cs="Arial"/>
          <w:sz w:val="35"/>
          <w:szCs w:val="35"/>
          <w:lang w:eastAsia="ru-RU"/>
        </w:rPr>
      </w:pPr>
    </w:p>
    <w:sectPr w:rsidR="00AB10B6" w:rsidRPr="00FF31C5" w:rsidSect="00F804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6F6B"/>
    <w:rsid w:val="001441EB"/>
    <w:rsid w:val="001737AB"/>
    <w:rsid w:val="00276A4D"/>
    <w:rsid w:val="002A1D33"/>
    <w:rsid w:val="002C641E"/>
    <w:rsid w:val="004D6F6B"/>
    <w:rsid w:val="006324E2"/>
    <w:rsid w:val="006A4E95"/>
    <w:rsid w:val="006B6A47"/>
    <w:rsid w:val="007701BA"/>
    <w:rsid w:val="00A500EB"/>
    <w:rsid w:val="00A5345D"/>
    <w:rsid w:val="00AB10B6"/>
    <w:rsid w:val="00C444CB"/>
    <w:rsid w:val="00D61214"/>
    <w:rsid w:val="00E662CE"/>
    <w:rsid w:val="00EF34E2"/>
    <w:rsid w:val="00F80479"/>
    <w:rsid w:val="00FF3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4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1993864">
      <w:bodyDiv w:val="1"/>
      <w:marLeft w:val="0"/>
      <w:marRight w:val="0"/>
      <w:marTop w:val="0"/>
      <w:marBottom w:val="0"/>
      <w:divBdr>
        <w:top w:val="none" w:sz="0" w:space="0" w:color="auto"/>
        <w:left w:val="none" w:sz="0" w:space="0" w:color="auto"/>
        <w:bottom w:val="none" w:sz="0" w:space="0" w:color="auto"/>
        <w:right w:val="none" w:sz="0" w:space="0" w:color="auto"/>
      </w:divBdr>
      <w:divsChild>
        <w:div w:id="182787882">
          <w:marLeft w:val="0"/>
          <w:marRight w:val="0"/>
          <w:marTop w:val="0"/>
          <w:marBottom w:val="0"/>
          <w:divBdr>
            <w:top w:val="none" w:sz="0" w:space="0" w:color="auto"/>
            <w:left w:val="none" w:sz="0" w:space="0" w:color="auto"/>
            <w:bottom w:val="none" w:sz="0" w:space="0" w:color="auto"/>
            <w:right w:val="none" w:sz="0" w:space="0" w:color="auto"/>
          </w:divBdr>
        </w:div>
      </w:divsChild>
    </w:div>
    <w:div w:id="868645527">
      <w:bodyDiv w:val="1"/>
      <w:marLeft w:val="0"/>
      <w:marRight w:val="0"/>
      <w:marTop w:val="0"/>
      <w:marBottom w:val="0"/>
      <w:divBdr>
        <w:top w:val="none" w:sz="0" w:space="0" w:color="auto"/>
        <w:left w:val="none" w:sz="0" w:space="0" w:color="auto"/>
        <w:bottom w:val="none" w:sz="0" w:space="0" w:color="auto"/>
        <w:right w:val="none" w:sz="0" w:space="0" w:color="auto"/>
      </w:divBdr>
    </w:div>
    <w:div w:id="1164666416">
      <w:bodyDiv w:val="1"/>
      <w:marLeft w:val="0"/>
      <w:marRight w:val="0"/>
      <w:marTop w:val="0"/>
      <w:marBottom w:val="0"/>
      <w:divBdr>
        <w:top w:val="none" w:sz="0" w:space="0" w:color="auto"/>
        <w:left w:val="none" w:sz="0" w:space="0" w:color="auto"/>
        <w:bottom w:val="none" w:sz="0" w:space="0" w:color="auto"/>
        <w:right w:val="none" w:sz="0" w:space="0" w:color="auto"/>
      </w:divBdr>
    </w:div>
    <w:div w:id="1346249409">
      <w:bodyDiv w:val="1"/>
      <w:marLeft w:val="0"/>
      <w:marRight w:val="0"/>
      <w:marTop w:val="0"/>
      <w:marBottom w:val="0"/>
      <w:divBdr>
        <w:top w:val="none" w:sz="0" w:space="0" w:color="auto"/>
        <w:left w:val="none" w:sz="0" w:space="0" w:color="auto"/>
        <w:bottom w:val="none" w:sz="0" w:space="0" w:color="auto"/>
        <w:right w:val="none" w:sz="0" w:space="0" w:color="auto"/>
      </w:divBdr>
    </w:div>
    <w:div w:id="144350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1335</Words>
  <Characters>7616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Пушок</dc:creator>
  <cp:lastModifiedBy>Пушок</cp:lastModifiedBy>
  <cp:revision>4</cp:revision>
  <dcterms:created xsi:type="dcterms:W3CDTF">2021-05-28T10:21:00Z</dcterms:created>
  <dcterms:modified xsi:type="dcterms:W3CDTF">2021-05-28T10:24:00Z</dcterms:modified>
</cp:coreProperties>
</file>