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2A" w:rsidRPr="0077320F" w:rsidRDefault="00140E2A" w:rsidP="00140E2A">
      <w:pPr>
        <w:spacing w:after="0"/>
        <w:jc w:val="center"/>
      </w:pPr>
      <w:r>
        <w:t>М</w:t>
      </w:r>
      <w:r w:rsidRPr="0077320F">
        <w:t>инист</w:t>
      </w:r>
      <w:r>
        <w:t>ерство здравоохранения Республики Т</w:t>
      </w:r>
      <w:r w:rsidRPr="0077320F">
        <w:t>атарстан</w:t>
      </w:r>
    </w:p>
    <w:p w:rsidR="00140E2A" w:rsidRDefault="00140E2A" w:rsidP="00140E2A">
      <w:pPr>
        <w:spacing w:after="0"/>
        <w:jc w:val="center"/>
      </w:pPr>
      <w:r>
        <w:t xml:space="preserve">ГАПОУ </w:t>
      </w:r>
      <w:r w:rsidRPr="000E037A">
        <w:t xml:space="preserve">«Елабужское медицинское училище» </w:t>
      </w: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Default="00140E2A" w:rsidP="00140E2A">
      <w:pPr>
        <w:spacing w:after="0"/>
        <w:jc w:val="center"/>
      </w:pPr>
    </w:p>
    <w:p w:rsidR="00140E2A" w:rsidRPr="0060265D" w:rsidRDefault="00140E2A" w:rsidP="00140E2A">
      <w:pPr>
        <w:spacing w:after="0"/>
        <w:jc w:val="center"/>
        <w:rPr>
          <w:b/>
          <w:sz w:val="32"/>
          <w:szCs w:val="32"/>
        </w:rPr>
      </w:pPr>
      <w:r w:rsidRPr="0060265D">
        <w:rPr>
          <w:b/>
          <w:sz w:val="32"/>
          <w:szCs w:val="32"/>
        </w:rPr>
        <w:t>МЕТОДИЧЕСКАЯ РАЗРАБОТКА УРОКА</w:t>
      </w:r>
    </w:p>
    <w:p w:rsidR="00140E2A" w:rsidRPr="00140E2A" w:rsidRDefault="00140E2A" w:rsidP="00140E2A">
      <w:pPr>
        <w:spacing w:after="0"/>
        <w:jc w:val="center"/>
        <w:rPr>
          <w:b/>
        </w:rPr>
      </w:pPr>
    </w:p>
    <w:p w:rsidR="00140E2A" w:rsidRPr="0060265D" w:rsidRDefault="00140E2A" w:rsidP="00140E2A">
      <w:pPr>
        <w:spacing w:after="0"/>
        <w:jc w:val="center"/>
        <w:rPr>
          <w:sz w:val="32"/>
          <w:szCs w:val="32"/>
        </w:rPr>
      </w:pPr>
      <w:r w:rsidRPr="0060265D">
        <w:rPr>
          <w:sz w:val="32"/>
          <w:szCs w:val="32"/>
        </w:rPr>
        <w:t xml:space="preserve"> на тему «Первая мировая война 1914-1918 гг.»</w:t>
      </w:r>
    </w:p>
    <w:p w:rsidR="00140E2A" w:rsidRPr="000E037A" w:rsidRDefault="00140E2A" w:rsidP="00140E2A"/>
    <w:p w:rsidR="00140E2A" w:rsidRDefault="00140E2A">
      <w:pPr>
        <w:shd w:val="clear" w:color="auto" w:fill="auto"/>
        <w:spacing w:after="200" w:line="276" w:lineRule="auto"/>
        <w:rPr>
          <w:rFonts w:eastAsia="Times New Roman"/>
          <w:b/>
          <w:kern w:val="36"/>
        </w:rPr>
      </w:pPr>
    </w:p>
    <w:p w:rsidR="00140E2A" w:rsidRDefault="00140E2A">
      <w:pPr>
        <w:shd w:val="clear" w:color="auto" w:fill="auto"/>
        <w:spacing w:after="200" w:line="276" w:lineRule="auto"/>
        <w:rPr>
          <w:rFonts w:eastAsia="Times New Roman"/>
          <w:b/>
          <w:kern w:val="36"/>
        </w:rPr>
      </w:pPr>
    </w:p>
    <w:p w:rsidR="00140E2A" w:rsidRDefault="00140E2A">
      <w:pPr>
        <w:shd w:val="clear" w:color="auto" w:fill="auto"/>
        <w:spacing w:after="200" w:line="276" w:lineRule="auto"/>
        <w:rPr>
          <w:rFonts w:eastAsia="Times New Roman"/>
          <w:b/>
          <w:kern w:val="36"/>
        </w:rPr>
      </w:pPr>
    </w:p>
    <w:p w:rsidR="00140E2A" w:rsidRDefault="00140E2A">
      <w:pPr>
        <w:shd w:val="clear" w:color="auto" w:fill="auto"/>
        <w:spacing w:after="200" w:line="276" w:lineRule="auto"/>
        <w:rPr>
          <w:rFonts w:eastAsia="Times New Roman"/>
          <w:b/>
          <w:kern w:val="36"/>
        </w:rPr>
      </w:pPr>
    </w:p>
    <w:p w:rsidR="00140E2A" w:rsidRDefault="00140E2A">
      <w:pPr>
        <w:shd w:val="clear" w:color="auto" w:fill="auto"/>
        <w:spacing w:after="200" w:line="276" w:lineRule="auto"/>
        <w:rPr>
          <w:rFonts w:eastAsia="Times New Roman"/>
          <w:b/>
          <w:kern w:val="36"/>
        </w:rPr>
      </w:pPr>
    </w:p>
    <w:p w:rsidR="00140E2A" w:rsidRDefault="00140E2A">
      <w:pPr>
        <w:shd w:val="clear" w:color="auto" w:fill="auto"/>
        <w:spacing w:after="200" w:line="276" w:lineRule="auto"/>
        <w:rPr>
          <w:rFonts w:eastAsia="Times New Roman"/>
          <w:b/>
          <w:kern w:val="36"/>
        </w:rPr>
      </w:pPr>
    </w:p>
    <w:p w:rsidR="00140E2A" w:rsidRDefault="00140E2A" w:rsidP="00140E2A">
      <w:pPr>
        <w:shd w:val="clear" w:color="auto" w:fill="auto"/>
        <w:spacing w:after="200" w:line="276" w:lineRule="auto"/>
        <w:jc w:val="right"/>
        <w:rPr>
          <w:rFonts w:eastAsia="Times New Roman"/>
          <w:b/>
          <w:kern w:val="36"/>
        </w:rPr>
      </w:pPr>
      <w:r>
        <w:rPr>
          <w:rFonts w:eastAsia="Times New Roman"/>
          <w:b/>
          <w:kern w:val="36"/>
        </w:rPr>
        <w:t>Разработчик</w:t>
      </w:r>
      <w:proofErr w:type="gramStart"/>
      <w:r>
        <w:rPr>
          <w:rFonts w:eastAsia="Times New Roman"/>
          <w:b/>
          <w:kern w:val="36"/>
        </w:rPr>
        <w:t xml:space="preserve"> :</w:t>
      </w:r>
      <w:proofErr w:type="gramEnd"/>
      <w:r>
        <w:rPr>
          <w:rFonts w:eastAsia="Times New Roman"/>
          <w:b/>
          <w:kern w:val="36"/>
        </w:rPr>
        <w:t xml:space="preserve"> </w:t>
      </w:r>
    </w:p>
    <w:p w:rsidR="00140E2A" w:rsidRPr="00140E2A" w:rsidRDefault="00140E2A" w:rsidP="00140E2A">
      <w:pPr>
        <w:shd w:val="clear" w:color="auto" w:fill="auto"/>
        <w:spacing w:after="0"/>
        <w:jc w:val="right"/>
        <w:rPr>
          <w:rFonts w:eastAsia="Times New Roman"/>
          <w:kern w:val="36"/>
        </w:rPr>
      </w:pPr>
      <w:r>
        <w:rPr>
          <w:rFonts w:eastAsia="Times New Roman"/>
          <w:b/>
          <w:kern w:val="36"/>
        </w:rPr>
        <w:t xml:space="preserve"> </w:t>
      </w:r>
      <w:r w:rsidRPr="00140E2A">
        <w:rPr>
          <w:rFonts w:eastAsia="Times New Roman"/>
          <w:kern w:val="36"/>
        </w:rPr>
        <w:t>преподаватель истории</w:t>
      </w:r>
    </w:p>
    <w:p w:rsidR="00140E2A" w:rsidRDefault="00140E2A" w:rsidP="00140E2A">
      <w:pPr>
        <w:shd w:val="clear" w:color="auto" w:fill="auto"/>
        <w:spacing w:after="0"/>
        <w:jc w:val="right"/>
        <w:rPr>
          <w:rFonts w:eastAsia="Times New Roman"/>
          <w:kern w:val="36"/>
        </w:rPr>
      </w:pPr>
      <w:r w:rsidRPr="00140E2A">
        <w:rPr>
          <w:rFonts w:eastAsia="Times New Roman"/>
          <w:kern w:val="36"/>
        </w:rPr>
        <w:t>Храмова Гульназ Илгизовна</w:t>
      </w: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140E2A" w:rsidRDefault="00140E2A" w:rsidP="00140E2A">
      <w:pPr>
        <w:shd w:val="clear" w:color="auto" w:fill="auto"/>
        <w:spacing w:after="0"/>
        <w:jc w:val="right"/>
        <w:rPr>
          <w:rFonts w:eastAsia="Times New Roman"/>
          <w:kern w:val="36"/>
        </w:rPr>
      </w:pPr>
    </w:p>
    <w:p w:rsidR="005E0E31" w:rsidRPr="00140E2A" w:rsidRDefault="005E0E31" w:rsidP="00140E2A">
      <w:pPr>
        <w:shd w:val="clear" w:color="auto" w:fill="auto"/>
        <w:spacing w:after="0"/>
        <w:jc w:val="right"/>
        <w:rPr>
          <w:rFonts w:eastAsia="Times New Roman"/>
          <w:kern w:val="36"/>
        </w:rPr>
      </w:pPr>
    </w:p>
    <w:p w:rsidR="00140E2A" w:rsidRDefault="00140E2A" w:rsidP="00140E2A">
      <w:pPr>
        <w:shd w:val="clear" w:color="auto" w:fill="auto"/>
        <w:spacing w:after="0" w:line="276" w:lineRule="auto"/>
        <w:jc w:val="center"/>
        <w:rPr>
          <w:rFonts w:eastAsia="Times New Roman"/>
          <w:kern w:val="36"/>
        </w:rPr>
      </w:pPr>
      <w:r w:rsidRPr="00140E2A">
        <w:rPr>
          <w:rFonts w:eastAsia="Times New Roman"/>
          <w:kern w:val="36"/>
        </w:rPr>
        <w:t>Елабуга, 2021г.</w:t>
      </w:r>
    </w:p>
    <w:p w:rsidR="005E0E31" w:rsidRDefault="005E0E31" w:rsidP="00140E2A">
      <w:pPr>
        <w:shd w:val="clear" w:color="auto" w:fill="auto"/>
        <w:spacing w:after="0" w:line="276" w:lineRule="auto"/>
        <w:jc w:val="center"/>
        <w:rPr>
          <w:rFonts w:eastAsia="Times New Roman"/>
          <w:kern w:val="3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794"/>
        <w:gridCol w:w="6520"/>
      </w:tblGrid>
      <w:tr w:rsidR="00640300" w:rsidRPr="00140E2A" w:rsidTr="00640300">
        <w:tc>
          <w:tcPr>
            <w:tcW w:w="1088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center"/>
              <w:rPr>
                <w:b/>
              </w:rPr>
            </w:pPr>
            <w:r w:rsidRPr="00140E2A">
              <w:rPr>
                <w:b/>
              </w:rPr>
              <w:lastRenderedPageBreak/>
              <w:t>Пояснительная записка</w:t>
            </w:r>
          </w:p>
        </w:tc>
      </w:tr>
      <w:tr w:rsidR="00640300" w:rsidRPr="00140E2A" w:rsidTr="00640300">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center"/>
            </w:pPr>
            <w:r w:rsidRPr="00140E2A">
              <w:t>1.</w:t>
            </w:r>
          </w:p>
        </w:tc>
        <w:tc>
          <w:tcPr>
            <w:tcW w:w="37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40300" w:rsidRPr="00140E2A" w:rsidRDefault="00640300" w:rsidP="00551D0A">
            <w:pPr>
              <w:spacing w:after="0"/>
            </w:pPr>
            <w:r w:rsidRPr="00140E2A">
              <w:t>Автор (ФИО, должность)</w:t>
            </w:r>
          </w:p>
          <w:p w:rsidR="00640300" w:rsidRPr="00140E2A" w:rsidRDefault="00640300" w:rsidP="00551D0A">
            <w:pPr>
              <w:spacing w:after="0"/>
            </w:pPr>
          </w:p>
        </w:tc>
        <w:tc>
          <w:tcPr>
            <w:tcW w:w="65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both"/>
            </w:pPr>
            <w:r w:rsidRPr="00140E2A">
              <w:t>Храмова Гульназ Илгизовна, преподаватель истории</w:t>
            </w:r>
          </w:p>
        </w:tc>
      </w:tr>
      <w:tr w:rsidR="00640300" w:rsidRPr="00140E2A" w:rsidTr="00640300">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center"/>
            </w:pPr>
            <w:r w:rsidRPr="00140E2A">
              <w:t>2.</w:t>
            </w:r>
          </w:p>
        </w:tc>
        <w:tc>
          <w:tcPr>
            <w:tcW w:w="37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40300" w:rsidRPr="00140E2A" w:rsidRDefault="00640300" w:rsidP="00551D0A">
            <w:pPr>
              <w:spacing w:after="0"/>
            </w:pPr>
            <w:r w:rsidRPr="00140E2A">
              <w:t>Название ресурса</w:t>
            </w:r>
          </w:p>
          <w:p w:rsidR="00640300" w:rsidRPr="00140E2A" w:rsidRDefault="00640300" w:rsidP="00551D0A">
            <w:pPr>
              <w:spacing w:after="0"/>
            </w:pPr>
          </w:p>
        </w:tc>
        <w:tc>
          <w:tcPr>
            <w:tcW w:w="65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both"/>
              <w:rPr>
                <w:bCs/>
              </w:rPr>
            </w:pPr>
            <w:r w:rsidRPr="00140E2A">
              <w:t>Методическая разработка урока по теме «</w:t>
            </w:r>
            <w:r w:rsidRPr="00140E2A">
              <w:rPr>
                <w:bCs/>
              </w:rPr>
              <w:t>Первая мировая война 1914-1918гг.»</w:t>
            </w:r>
          </w:p>
        </w:tc>
      </w:tr>
      <w:tr w:rsidR="00640300" w:rsidRPr="00140E2A" w:rsidTr="00640300">
        <w:trPr>
          <w:trHeight w:val="298"/>
        </w:trPr>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center"/>
            </w:pPr>
            <w:r w:rsidRPr="00140E2A">
              <w:t>3</w:t>
            </w:r>
          </w:p>
        </w:tc>
        <w:tc>
          <w:tcPr>
            <w:tcW w:w="37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pPr>
            <w:r w:rsidRPr="00140E2A">
              <w:t>Предмет, УМК</w:t>
            </w:r>
          </w:p>
        </w:tc>
        <w:tc>
          <w:tcPr>
            <w:tcW w:w="65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both"/>
            </w:pPr>
            <w:r w:rsidRPr="00140E2A">
              <w:t>История</w:t>
            </w:r>
          </w:p>
        </w:tc>
      </w:tr>
      <w:tr w:rsidR="00640300" w:rsidRPr="00140E2A" w:rsidTr="00640300">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center"/>
            </w:pPr>
            <w:r w:rsidRPr="00140E2A">
              <w:t>5.</w:t>
            </w:r>
          </w:p>
        </w:tc>
        <w:tc>
          <w:tcPr>
            <w:tcW w:w="37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40300" w:rsidRPr="00140E2A" w:rsidRDefault="00640300" w:rsidP="00551D0A">
            <w:pPr>
              <w:spacing w:after="0"/>
            </w:pPr>
            <w:r w:rsidRPr="00140E2A">
              <w:t>Цель и задачи ресурса</w:t>
            </w:r>
          </w:p>
          <w:p w:rsidR="00640300" w:rsidRPr="00140E2A" w:rsidRDefault="00640300" w:rsidP="00551D0A">
            <w:pPr>
              <w:spacing w:after="0"/>
            </w:pPr>
          </w:p>
        </w:tc>
        <w:tc>
          <w:tcPr>
            <w:tcW w:w="65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both"/>
              <w:outlineLvl w:val="0"/>
              <w:rPr>
                <w:bCs/>
              </w:rPr>
            </w:pPr>
            <w:r w:rsidRPr="00140E2A">
              <w:t>Цель: систематизировать знания обучающихся об участии России в</w:t>
            </w:r>
            <w:proofErr w:type="gramStart"/>
            <w:r w:rsidRPr="00140E2A">
              <w:t xml:space="preserve"> П</w:t>
            </w:r>
            <w:proofErr w:type="gramEnd"/>
            <w:r w:rsidRPr="00140E2A">
              <w:t>ервой мировой войне, выяснить значение этого события для дальнейшего развития России.</w:t>
            </w:r>
          </w:p>
          <w:p w:rsidR="00640300" w:rsidRPr="00140E2A" w:rsidRDefault="00640300" w:rsidP="00551D0A">
            <w:pPr>
              <w:spacing w:after="0"/>
              <w:jc w:val="both"/>
              <w:outlineLvl w:val="0"/>
            </w:pPr>
            <w:r w:rsidRPr="00140E2A">
              <w:t>Задачи:</w:t>
            </w:r>
          </w:p>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40E2A">
              <w:rPr>
                <w:bCs/>
              </w:rPr>
              <w:t xml:space="preserve">1. </w:t>
            </w:r>
            <w:proofErr w:type="gramStart"/>
            <w:r w:rsidRPr="00140E2A">
              <w:rPr>
                <w:bCs/>
              </w:rPr>
              <w:t>Образовательная</w:t>
            </w:r>
            <w:proofErr w:type="gramEnd"/>
            <w:r w:rsidRPr="00140E2A">
              <w:rPr>
                <w:bCs/>
              </w:rPr>
              <w:t xml:space="preserve"> -  </w:t>
            </w:r>
            <w:r w:rsidRPr="00140E2A">
              <w:rPr>
                <w:color w:val="000000"/>
                <w:shd w:val="clear" w:color="auto" w:fill="FFFFFF"/>
              </w:rPr>
              <w:t>познакомить студентов с причинами первой мировой войны, с международными событиями, приведшими к началу мировой войны.</w:t>
            </w:r>
          </w:p>
          <w:p w:rsidR="00640300" w:rsidRPr="00140E2A" w:rsidRDefault="00640300" w:rsidP="00551D0A">
            <w:pPr>
              <w:pStyle w:val="a4"/>
              <w:spacing w:before="0" w:beforeAutospacing="0" w:after="0" w:afterAutospacing="0"/>
              <w:jc w:val="both"/>
              <w:rPr>
                <w:sz w:val="28"/>
                <w:szCs w:val="28"/>
              </w:rPr>
            </w:pPr>
            <w:r w:rsidRPr="00140E2A">
              <w:rPr>
                <w:bCs/>
                <w:sz w:val="28"/>
                <w:szCs w:val="28"/>
              </w:rPr>
              <w:t xml:space="preserve">2. </w:t>
            </w:r>
            <w:proofErr w:type="gramStart"/>
            <w:r w:rsidRPr="00140E2A">
              <w:rPr>
                <w:bCs/>
                <w:sz w:val="28"/>
                <w:szCs w:val="28"/>
              </w:rPr>
              <w:t>Развивающая</w:t>
            </w:r>
            <w:proofErr w:type="gramEnd"/>
            <w:r w:rsidRPr="00140E2A">
              <w:rPr>
                <w:bCs/>
                <w:sz w:val="28"/>
                <w:szCs w:val="28"/>
              </w:rPr>
              <w:t xml:space="preserve"> – </w:t>
            </w:r>
            <w:r w:rsidRPr="00140E2A">
              <w:rPr>
                <w:color w:val="000000"/>
                <w:sz w:val="28"/>
                <w:szCs w:val="28"/>
                <w:shd w:val="clear" w:color="auto" w:fill="FFFFFF"/>
              </w:rPr>
              <w:t>продолжать формировать умения анализировать исторические факты, навыки самостоятельной работы, делать выводы.</w:t>
            </w:r>
          </w:p>
          <w:p w:rsidR="00640300" w:rsidRPr="00140E2A" w:rsidRDefault="00640300" w:rsidP="00551D0A">
            <w:pPr>
              <w:pStyle w:val="a4"/>
              <w:spacing w:before="0" w:beforeAutospacing="0" w:after="0" w:afterAutospacing="0"/>
              <w:jc w:val="both"/>
              <w:rPr>
                <w:sz w:val="28"/>
                <w:szCs w:val="28"/>
              </w:rPr>
            </w:pPr>
            <w:r w:rsidRPr="00140E2A">
              <w:rPr>
                <w:bCs/>
                <w:sz w:val="28"/>
                <w:szCs w:val="28"/>
              </w:rPr>
              <w:t xml:space="preserve">3. Воспитательная – </w:t>
            </w:r>
            <w:r w:rsidRPr="00140E2A">
              <w:rPr>
                <w:sz w:val="28"/>
                <w:szCs w:val="28"/>
              </w:rPr>
              <w:t>воспитание уважения к героическим подвигам воинов</w:t>
            </w:r>
            <w:proofErr w:type="gramStart"/>
            <w:r w:rsidRPr="00140E2A">
              <w:rPr>
                <w:sz w:val="28"/>
                <w:szCs w:val="28"/>
              </w:rPr>
              <w:t xml:space="preserve"> П</w:t>
            </w:r>
            <w:proofErr w:type="gramEnd"/>
            <w:r w:rsidRPr="00140E2A">
              <w:rPr>
                <w:sz w:val="28"/>
                <w:szCs w:val="28"/>
              </w:rPr>
              <w:t>ервой мировой войны.</w:t>
            </w:r>
          </w:p>
        </w:tc>
      </w:tr>
      <w:tr w:rsidR="00640300" w:rsidRPr="00140E2A" w:rsidTr="00640300">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center"/>
            </w:pPr>
            <w:r w:rsidRPr="00140E2A">
              <w:t>6.</w:t>
            </w:r>
          </w:p>
        </w:tc>
        <w:tc>
          <w:tcPr>
            <w:tcW w:w="37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pPr>
            <w:r w:rsidRPr="00140E2A">
              <w:t>Возраст учащихся, для которых предназначен ресурс</w:t>
            </w:r>
          </w:p>
        </w:tc>
        <w:tc>
          <w:tcPr>
            <w:tcW w:w="65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both"/>
              <w:outlineLvl w:val="0"/>
            </w:pPr>
            <w:r w:rsidRPr="00140E2A">
              <w:t>16-17 лет, студенты  отделения «Сестринское дело»</w:t>
            </w:r>
          </w:p>
        </w:tc>
      </w:tr>
      <w:tr w:rsidR="00640300" w:rsidRPr="00140E2A" w:rsidTr="00640300">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center"/>
            </w:pPr>
            <w:r w:rsidRPr="00140E2A">
              <w:t>8.</w:t>
            </w:r>
          </w:p>
        </w:tc>
        <w:tc>
          <w:tcPr>
            <w:tcW w:w="37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pPr>
            <w:r w:rsidRPr="00140E2A">
              <w:t xml:space="preserve">Методические рекомендации </w:t>
            </w:r>
          </w:p>
          <w:p w:rsidR="00640300" w:rsidRPr="00140E2A" w:rsidRDefault="00640300" w:rsidP="00551D0A">
            <w:pPr>
              <w:spacing w:after="0"/>
            </w:pPr>
            <w:r w:rsidRPr="00140E2A">
              <w:t>по использованию ресурса</w:t>
            </w:r>
          </w:p>
        </w:tc>
        <w:tc>
          <w:tcPr>
            <w:tcW w:w="65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40300" w:rsidRPr="00140E2A" w:rsidRDefault="00640300" w:rsidP="00551D0A">
            <w:pPr>
              <w:spacing w:after="0"/>
              <w:jc w:val="both"/>
            </w:pPr>
            <w:r w:rsidRPr="00140E2A">
              <w:t>Методическая разработка урока по теме «</w:t>
            </w:r>
            <w:r w:rsidRPr="00140E2A">
              <w:rPr>
                <w:bCs/>
              </w:rPr>
              <w:t>Первая мировая война 1914-1918 гг.»</w:t>
            </w:r>
            <w:r w:rsidRPr="00140E2A">
              <w:t xml:space="preserve"> может быть рекомендована преподавателям средних профессиональных учебных заведений, где студенты помимо общеобразовательной подготовки, получают знания и обретают умения по выбранной профессии (специальности). Не исключено, что отдельные виды заданий также могут быть уместны при организации уроков в системе школьного обучения в рамках учебных предметов «История России».</w:t>
            </w:r>
          </w:p>
        </w:tc>
      </w:tr>
    </w:tbl>
    <w:p w:rsidR="00640300" w:rsidRPr="00140E2A" w:rsidRDefault="00640300" w:rsidP="00551D0A">
      <w:pPr>
        <w:spacing w:after="0"/>
        <w:jc w:val="center"/>
        <w:rPr>
          <w:b/>
        </w:rPr>
      </w:pPr>
    </w:p>
    <w:p w:rsidR="00640300" w:rsidRPr="00140E2A" w:rsidRDefault="00640300" w:rsidP="00551D0A">
      <w:pPr>
        <w:spacing w:after="0"/>
        <w:jc w:val="center"/>
        <w:rPr>
          <w:b/>
        </w:rPr>
      </w:pPr>
    </w:p>
    <w:p w:rsidR="00640300" w:rsidRPr="00140E2A" w:rsidRDefault="00640300" w:rsidP="00551D0A">
      <w:pPr>
        <w:spacing w:after="0"/>
        <w:jc w:val="center"/>
        <w:rPr>
          <w:b/>
        </w:rPr>
      </w:pPr>
    </w:p>
    <w:p w:rsidR="00640300" w:rsidRPr="00140E2A" w:rsidRDefault="00640300" w:rsidP="00551D0A">
      <w:pPr>
        <w:spacing w:after="0"/>
        <w:jc w:val="center"/>
        <w:rPr>
          <w:b/>
        </w:rPr>
      </w:pPr>
    </w:p>
    <w:p w:rsidR="00640300" w:rsidRDefault="00640300" w:rsidP="00551D0A">
      <w:pPr>
        <w:spacing w:after="0"/>
        <w:jc w:val="center"/>
        <w:rPr>
          <w:b/>
        </w:rPr>
      </w:pPr>
    </w:p>
    <w:p w:rsidR="00140E2A" w:rsidRDefault="00140E2A" w:rsidP="00551D0A">
      <w:pPr>
        <w:spacing w:after="0"/>
        <w:jc w:val="center"/>
        <w:rPr>
          <w:b/>
        </w:rPr>
      </w:pPr>
    </w:p>
    <w:p w:rsidR="00140E2A" w:rsidRPr="00140E2A" w:rsidRDefault="00140E2A" w:rsidP="00551D0A">
      <w:pPr>
        <w:spacing w:after="0"/>
        <w:jc w:val="center"/>
        <w:rPr>
          <w:b/>
        </w:rPr>
      </w:pPr>
    </w:p>
    <w:p w:rsidR="00640300" w:rsidRDefault="00640300" w:rsidP="00551D0A">
      <w:pPr>
        <w:spacing w:after="0"/>
        <w:jc w:val="center"/>
        <w:rPr>
          <w:b/>
        </w:rPr>
      </w:pPr>
    </w:p>
    <w:p w:rsidR="00CC0E16" w:rsidRDefault="00CC0E16" w:rsidP="00551D0A">
      <w:pPr>
        <w:spacing w:after="0"/>
        <w:jc w:val="center"/>
        <w:rPr>
          <w:b/>
        </w:rPr>
      </w:pPr>
    </w:p>
    <w:p w:rsidR="00CC0E16" w:rsidRDefault="00CC0E16" w:rsidP="00551D0A">
      <w:pPr>
        <w:spacing w:after="0"/>
        <w:jc w:val="center"/>
        <w:rPr>
          <w:b/>
        </w:rPr>
      </w:pPr>
    </w:p>
    <w:p w:rsidR="00CC0E16" w:rsidRPr="00140E2A" w:rsidRDefault="00CC0E16" w:rsidP="00551D0A">
      <w:pPr>
        <w:spacing w:after="0"/>
        <w:jc w:val="center"/>
        <w:rPr>
          <w:b/>
        </w:rPr>
      </w:pPr>
    </w:p>
    <w:p w:rsidR="00640300" w:rsidRPr="00140E2A" w:rsidRDefault="00640300" w:rsidP="00551D0A">
      <w:pPr>
        <w:spacing w:after="0"/>
        <w:jc w:val="center"/>
        <w:rPr>
          <w:b/>
        </w:rPr>
      </w:pPr>
      <w:r w:rsidRPr="00140E2A">
        <w:rPr>
          <w:b/>
        </w:rPr>
        <w:lastRenderedPageBreak/>
        <w:t>План урока теоретического обучения</w:t>
      </w:r>
    </w:p>
    <w:p w:rsidR="00640300" w:rsidRPr="00140E2A" w:rsidRDefault="00640300" w:rsidP="00551D0A">
      <w:pPr>
        <w:spacing w:after="0"/>
        <w:jc w:val="center"/>
        <w:rPr>
          <w:b/>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8079"/>
      </w:tblGrid>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rPr>
              <w:t>Тема урока</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140E2A">
              <w:rPr>
                <w:bCs/>
              </w:rPr>
              <w:t>Первая мировая война 1914-1918гг.</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140E2A">
              <w:rPr>
                <w:b/>
              </w:rPr>
              <w:t>Цель</w:t>
            </w:r>
          </w:p>
        </w:tc>
        <w:tc>
          <w:tcPr>
            <w:tcW w:w="8079" w:type="dxa"/>
          </w:tcPr>
          <w:p w:rsidR="00640300" w:rsidRPr="00140E2A" w:rsidRDefault="00640300" w:rsidP="00551D0A">
            <w:pPr>
              <w:pStyle w:val="a9"/>
              <w:jc w:val="both"/>
              <w:rPr>
                <w:rFonts w:ascii="Times New Roman" w:hAnsi="Times New Roman"/>
                <w:sz w:val="28"/>
                <w:szCs w:val="28"/>
              </w:rPr>
            </w:pPr>
            <w:r w:rsidRPr="00140E2A">
              <w:rPr>
                <w:rFonts w:ascii="Times New Roman" w:hAnsi="Times New Roman"/>
                <w:sz w:val="28"/>
                <w:szCs w:val="28"/>
              </w:rPr>
              <w:t>систематизировать знания обучающихся об участии России в</w:t>
            </w:r>
            <w:proofErr w:type="gramStart"/>
            <w:r w:rsidRPr="00140E2A">
              <w:rPr>
                <w:rFonts w:ascii="Times New Roman" w:hAnsi="Times New Roman"/>
                <w:sz w:val="28"/>
                <w:szCs w:val="28"/>
              </w:rPr>
              <w:t xml:space="preserve"> П</w:t>
            </w:r>
            <w:proofErr w:type="gramEnd"/>
            <w:r w:rsidRPr="00140E2A">
              <w:rPr>
                <w:rFonts w:ascii="Times New Roman" w:hAnsi="Times New Roman"/>
                <w:sz w:val="28"/>
                <w:szCs w:val="28"/>
              </w:rPr>
              <w:t>ервой мировой войне, выяснить значение этого события для дальнейшего развития России.</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Задачи</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140E2A">
              <w:rPr>
                <w:bCs/>
              </w:rPr>
              <w:t>1. Образовательная</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140E2A">
              <w:rPr>
                <w:color w:val="000000"/>
                <w:shd w:val="clear" w:color="auto" w:fill="FFFFFF"/>
              </w:rPr>
              <w:t>познакомить студентов с причинами первой мировой войны, с международными событиями, приведшими к началу мировой войны.</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140E2A">
              <w:rPr>
                <w:bCs/>
              </w:rPr>
              <w:t>2. Развивающая</w:t>
            </w:r>
          </w:p>
        </w:tc>
        <w:tc>
          <w:tcPr>
            <w:tcW w:w="8079" w:type="dxa"/>
          </w:tcPr>
          <w:p w:rsidR="00640300" w:rsidRPr="00140E2A" w:rsidRDefault="00640300" w:rsidP="00551D0A">
            <w:pPr>
              <w:pStyle w:val="a4"/>
              <w:spacing w:before="0" w:beforeAutospacing="0" w:after="0" w:afterAutospacing="0"/>
              <w:jc w:val="both"/>
              <w:rPr>
                <w:sz w:val="28"/>
                <w:szCs w:val="28"/>
              </w:rPr>
            </w:pPr>
            <w:r w:rsidRPr="00140E2A">
              <w:rPr>
                <w:color w:val="000000"/>
                <w:sz w:val="28"/>
                <w:szCs w:val="28"/>
                <w:shd w:val="clear" w:color="auto" w:fill="FFFFFF"/>
              </w:rPr>
              <w:t>продолжать формировать умения анализировать исторические факты, навыки самостоятельной работы, делать выводы.</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140E2A">
              <w:rPr>
                <w:bCs/>
              </w:rPr>
              <w:t>3. Воспитательная</w:t>
            </w:r>
          </w:p>
        </w:tc>
        <w:tc>
          <w:tcPr>
            <w:tcW w:w="8079" w:type="dxa"/>
          </w:tcPr>
          <w:p w:rsidR="00640300" w:rsidRPr="00140E2A" w:rsidRDefault="00640300" w:rsidP="00551D0A">
            <w:pPr>
              <w:pStyle w:val="a9"/>
              <w:rPr>
                <w:rFonts w:ascii="Times New Roman" w:hAnsi="Times New Roman"/>
                <w:sz w:val="28"/>
                <w:szCs w:val="28"/>
                <w:lang w:eastAsia="ru-RU"/>
              </w:rPr>
            </w:pPr>
            <w:r w:rsidRPr="00140E2A">
              <w:rPr>
                <w:rFonts w:ascii="Times New Roman" w:hAnsi="Times New Roman"/>
                <w:sz w:val="28"/>
                <w:szCs w:val="28"/>
                <w:lang w:eastAsia="ru-RU"/>
              </w:rPr>
              <w:t>воспитание уважения к героическим подвигам воинов</w:t>
            </w:r>
            <w:proofErr w:type="gramStart"/>
            <w:r w:rsidRPr="00140E2A">
              <w:rPr>
                <w:rFonts w:ascii="Times New Roman" w:hAnsi="Times New Roman"/>
                <w:sz w:val="28"/>
                <w:szCs w:val="28"/>
                <w:lang w:eastAsia="ru-RU"/>
              </w:rPr>
              <w:t xml:space="preserve"> П</w:t>
            </w:r>
            <w:proofErr w:type="gramEnd"/>
            <w:r w:rsidRPr="00140E2A">
              <w:rPr>
                <w:rFonts w:ascii="Times New Roman" w:hAnsi="Times New Roman"/>
                <w:sz w:val="28"/>
                <w:szCs w:val="28"/>
                <w:lang w:eastAsia="ru-RU"/>
              </w:rPr>
              <w:t>ервой мировой войны.</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Хронометраж урока</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140E2A">
              <w:rPr>
                <w:bCs/>
              </w:rPr>
              <w:t>45 минут</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Тип урока</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140E2A">
              <w:t>урок усвоения нового материала</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Вид урока</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140E2A">
              <w:t>комбинированный: лекция, беседа, анализ</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Педагогические технологии</w:t>
            </w:r>
          </w:p>
        </w:tc>
        <w:tc>
          <w:tcPr>
            <w:tcW w:w="8079" w:type="dxa"/>
          </w:tcPr>
          <w:p w:rsidR="00640300" w:rsidRPr="00140E2A" w:rsidRDefault="00640300" w:rsidP="00551D0A">
            <w:pPr>
              <w:spacing w:after="0"/>
              <w:jc w:val="both"/>
            </w:pPr>
            <w:r w:rsidRPr="00140E2A">
              <w:t>технология критического мышления, информационная технология, технология проблемного обучения, технология схемно-знаковых моделей</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Метод обучения</w:t>
            </w:r>
          </w:p>
        </w:tc>
        <w:tc>
          <w:tcPr>
            <w:tcW w:w="8079" w:type="dxa"/>
          </w:tcPr>
          <w:p w:rsidR="00640300" w:rsidRPr="00140E2A" w:rsidRDefault="00640300" w:rsidP="00551D0A">
            <w:pPr>
              <w:spacing w:after="0"/>
              <w:jc w:val="both"/>
            </w:pPr>
            <w:r w:rsidRPr="00140E2A">
              <w:t>устный, письменный, частично-поисковый, сравнительный</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Приемы обучения</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140E2A">
              <w:t>рассказ, беседа, сравнение, анализ, просмотр видеоматериала, заполнение таблицы</w:t>
            </w:r>
            <w:r w:rsidR="00F85189" w:rsidRPr="00140E2A">
              <w:t>.</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Форма организации познавательной деятельности</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140E2A">
              <w:t>фронтально-групповая</w:t>
            </w:r>
            <w:r w:rsidR="00F85189" w:rsidRPr="00140E2A">
              <w:t>.</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 xml:space="preserve">Средства обучения </w:t>
            </w:r>
          </w:p>
        </w:tc>
        <w:tc>
          <w:tcPr>
            <w:tcW w:w="8079" w:type="dxa"/>
          </w:tcPr>
          <w:p w:rsidR="00640300" w:rsidRPr="00140E2A" w:rsidRDefault="00640300" w:rsidP="00551D0A">
            <w:pPr>
              <w:spacing w:after="0"/>
              <w:jc w:val="both"/>
            </w:pPr>
            <w:r w:rsidRPr="00140E2A">
              <w:t>1.</w:t>
            </w:r>
            <w:r w:rsidRPr="00140E2A">
              <w:rPr>
                <w:b/>
              </w:rPr>
              <w:t xml:space="preserve"> </w:t>
            </w:r>
            <w:r w:rsidRPr="00140E2A">
              <w:t>Компьютер.</w:t>
            </w:r>
          </w:p>
          <w:p w:rsidR="00640300" w:rsidRPr="00140E2A" w:rsidRDefault="00640300" w:rsidP="00551D0A">
            <w:pPr>
              <w:spacing w:after="0"/>
              <w:jc w:val="both"/>
            </w:pPr>
            <w:r w:rsidRPr="00140E2A">
              <w:t>2. Проектор.</w:t>
            </w:r>
          </w:p>
          <w:p w:rsidR="00640300" w:rsidRPr="00140E2A" w:rsidRDefault="00640300" w:rsidP="00551D0A">
            <w:pPr>
              <w:spacing w:after="0"/>
              <w:jc w:val="both"/>
            </w:pPr>
            <w:r w:rsidRPr="00140E2A">
              <w:t>3. Экран.</w:t>
            </w:r>
          </w:p>
          <w:p w:rsidR="00F85189" w:rsidRPr="0014539F" w:rsidRDefault="00640300" w:rsidP="00551D0A">
            <w:pPr>
              <w:spacing w:after="0"/>
              <w:jc w:val="both"/>
              <w:rPr>
                <w:rFonts w:eastAsia="Times New Roman"/>
                <w:color w:val="000000"/>
              </w:rPr>
            </w:pPr>
            <w:r w:rsidRPr="00140E2A">
              <w:t>4.</w:t>
            </w:r>
            <w:r w:rsidR="00F85189" w:rsidRPr="00140E2A">
              <w:rPr>
                <w:rFonts w:eastAsia="Times New Roman"/>
                <w:color w:val="000000"/>
              </w:rPr>
              <w:t xml:space="preserve"> Презентация </w:t>
            </w:r>
            <w:r w:rsidR="00F85189" w:rsidRPr="0014539F">
              <w:rPr>
                <w:rFonts w:eastAsia="Times New Roman"/>
                <w:color w:val="000000"/>
              </w:rPr>
              <w:t xml:space="preserve"> «Первая мировая война 1914-1918 гг.».</w:t>
            </w:r>
          </w:p>
          <w:p w:rsidR="00F85189" w:rsidRPr="0014539F" w:rsidRDefault="00F85189" w:rsidP="00551D0A">
            <w:pPr>
              <w:spacing w:after="0"/>
              <w:jc w:val="both"/>
              <w:rPr>
                <w:rFonts w:eastAsia="Times New Roman"/>
                <w:color w:val="000000"/>
              </w:rPr>
            </w:pPr>
            <w:r w:rsidRPr="00140E2A">
              <w:rPr>
                <w:rFonts w:eastAsia="Times New Roman"/>
                <w:color w:val="000000"/>
              </w:rPr>
              <w:t>3.Фильм  «Первая мировая война. Ход боевых действий». Образовательная платформа «Инфоурок».</w:t>
            </w:r>
          </w:p>
          <w:p w:rsidR="00640300" w:rsidRPr="00140E2A" w:rsidRDefault="00F85189" w:rsidP="00551D0A">
            <w:pPr>
              <w:spacing w:after="0"/>
              <w:jc w:val="both"/>
            </w:pPr>
            <w:r w:rsidRPr="00140E2A">
              <w:t>5</w:t>
            </w:r>
            <w:r w:rsidR="00640300" w:rsidRPr="00140E2A">
              <w:t>. Материалы для рефлексии.</w:t>
            </w:r>
          </w:p>
        </w:tc>
      </w:tr>
      <w:tr w:rsidR="00640300" w:rsidRPr="00140E2A" w:rsidTr="00640300">
        <w:tc>
          <w:tcPr>
            <w:tcW w:w="2410" w:type="dxa"/>
          </w:tcPr>
          <w:p w:rsidR="00640300" w:rsidRPr="00140E2A" w:rsidRDefault="00640300" w:rsidP="00551D0A">
            <w:pPr>
              <w:spacing w:after="0"/>
              <w:jc w:val="both"/>
              <w:rPr>
                <w:b/>
              </w:rPr>
            </w:pPr>
            <w:r w:rsidRPr="00140E2A">
              <w:rPr>
                <w:b/>
              </w:rPr>
              <w:t>Литература</w:t>
            </w:r>
          </w:p>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p>
        </w:tc>
        <w:tc>
          <w:tcPr>
            <w:tcW w:w="8079" w:type="dxa"/>
          </w:tcPr>
          <w:p w:rsidR="00640300" w:rsidRPr="00140E2A" w:rsidRDefault="00640300" w:rsidP="00551D0A">
            <w:pPr>
              <w:spacing w:after="0"/>
              <w:jc w:val="both"/>
              <w:rPr>
                <w:b/>
              </w:rPr>
            </w:pPr>
            <w:r w:rsidRPr="00140E2A">
              <w:t>1. Артемов В.В. История для профессий и специальностей технического, естественнонаучного, социально-экономического профилей: Учебник для нач. и сред</w:t>
            </w:r>
            <w:proofErr w:type="gramStart"/>
            <w:r w:rsidRPr="00140E2A">
              <w:t>.</w:t>
            </w:r>
            <w:proofErr w:type="gramEnd"/>
            <w:r w:rsidRPr="00140E2A">
              <w:t xml:space="preserve"> </w:t>
            </w:r>
            <w:proofErr w:type="gramStart"/>
            <w:r w:rsidRPr="00140E2A">
              <w:t>п</w:t>
            </w:r>
            <w:proofErr w:type="gramEnd"/>
            <w:r w:rsidRPr="00140E2A">
              <w:t xml:space="preserve">роф. образования: в 2 ч. Ч. 2 / В.В. Артемов, Ю.Н. Лубченков. – М.: ИЦ «Академия», 2012. – 320 </w:t>
            </w:r>
            <w:proofErr w:type="gramStart"/>
            <w:r w:rsidRPr="00140E2A">
              <w:t>с</w:t>
            </w:r>
            <w:proofErr w:type="gramEnd"/>
            <w:r w:rsidRPr="00140E2A">
              <w:t>.</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Метод контроля</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40E2A">
              <w:t>устный, письменный</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Межпредметные связи</w:t>
            </w:r>
          </w:p>
        </w:tc>
        <w:tc>
          <w:tcPr>
            <w:tcW w:w="8079" w:type="dxa"/>
          </w:tcPr>
          <w:p w:rsidR="00640300" w:rsidRPr="00140E2A" w:rsidRDefault="00F85189"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40E2A">
              <w:t>О</w:t>
            </w:r>
            <w:r w:rsidR="00640300" w:rsidRPr="00140E2A">
              <w:t>бществознание</w:t>
            </w:r>
            <w:r w:rsidRPr="00140E2A">
              <w:t xml:space="preserve">, география </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Основные понятия, термины</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40E2A">
              <w:t>Тройственный союз, Антанта, План Шлиффена, Брестский договор, Брестский мир</w:t>
            </w:r>
          </w:p>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lastRenderedPageBreak/>
              <w:t>Место проведения</w:t>
            </w:r>
          </w:p>
        </w:tc>
        <w:tc>
          <w:tcPr>
            <w:tcW w:w="8079"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40E2A">
              <w:t>учебная аудитория</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Формируемые знания</w:t>
            </w:r>
          </w:p>
        </w:tc>
        <w:tc>
          <w:tcPr>
            <w:tcW w:w="8079" w:type="dxa"/>
          </w:tcPr>
          <w:p w:rsidR="00640300" w:rsidRPr="00140E2A" w:rsidRDefault="00640300" w:rsidP="00551D0A">
            <w:pPr>
              <w:spacing w:after="0"/>
              <w:jc w:val="both"/>
            </w:pPr>
            <w:r w:rsidRPr="00140E2A">
              <w:t>1. Объяснение и применение в историческом контексте понятий: «Антанта», «Тройственный союз».</w:t>
            </w:r>
          </w:p>
          <w:p w:rsidR="00640300" w:rsidRPr="00140E2A" w:rsidRDefault="00640300" w:rsidP="00551D0A">
            <w:pPr>
              <w:spacing w:after="0"/>
              <w:jc w:val="both"/>
            </w:pPr>
            <w:r w:rsidRPr="00140E2A">
              <w:t>2. Объяснение, как война воздействовала на положение в России, высказывание суждения по вопросу «Война - путь к революции?»</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Формируемые умения</w:t>
            </w:r>
          </w:p>
        </w:tc>
        <w:tc>
          <w:tcPr>
            <w:tcW w:w="8079" w:type="dxa"/>
          </w:tcPr>
          <w:p w:rsidR="00640300" w:rsidRPr="00140E2A" w:rsidRDefault="00640300" w:rsidP="00551D0A">
            <w:pPr>
              <w:spacing w:after="0"/>
              <w:jc w:val="both"/>
            </w:pPr>
            <w:r w:rsidRPr="00140E2A">
              <w:t>1. Характеристика причин, участников, основных этапов и крупнейших сражений</w:t>
            </w:r>
            <w:proofErr w:type="gramStart"/>
            <w:r w:rsidRPr="00140E2A">
              <w:t xml:space="preserve"> П</w:t>
            </w:r>
            <w:proofErr w:type="gramEnd"/>
            <w:r w:rsidRPr="00140E2A">
              <w:t>ервой мировой войны.</w:t>
            </w:r>
          </w:p>
          <w:p w:rsidR="00640300" w:rsidRPr="00140E2A" w:rsidRDefault="00640300" w:rsidP="00551D0A">
            <w:pPr>
              <w:spacing w:after="0"/>
              <w:jc w:val="both"/>
            </w:pPr>
            <w:r w:rsidRPr="00140E2A">
              <w:t>2. Характеристика итогов и последствий</w:t>
            </w:r>
            <w:proofErr w:type="gramStart"/>
            <w:r w:rsidRPr="00140E2A">
              <w:t xml:space="preserve"> П</w:t>
            </w:r>
            <w:proofErr w:type="gramEnd"/>
            <w:r w:rsidRPr="00140E2A">
              <w:t>ервой мировой войны.</w:t>
            </w:r>
          </w:p>
          <w:p w:rsidR="00640300" w:rsidRPr="00140E2A" w:rsidRDefault="00640300" w:rsidP="00551D0A">
            <w:pPr>
              <w:spacing w:after="0"/>
              <w:jc w:val="both"/>
            </w:pPr>
            <w:r w:rsidRPr="00140E2A">
              <w:t>3. Анализ материала о влиянии войны на развитие общества в воюющих странах.</w:t>
            </w:r>
          </w:p>
        </w:tc>
      </w:tr>
      <w:tr w:rsidR="00640300" w:rsidRPr="00140E2A" w:rsidTr="00640300">
        <w:tc>
          <w:tcPr>
            <w:tcW w:w="2410" w:type="dxa"/>
          </w:tcPr>
          <w:p w:rsidR="00640300" w:rsidRPr="00140E2A" w:rsidRDefault="00640300" w:rsidP="0055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140E2A">
              <w:rPr>
                <w:b/>
                <w:bCs/>
              </w:rPr>
              <w:t>Общие компетенции</w:t>
            </w:r>
          </w:p>
        </w:tc>
        <w:tc>
          <w:tcPr>
            <w:tcW w:w="8079" w:type="dxa"/>
          </w:tcPr>
          <w:p w:rsidR="00640300" w:rsidRPr="00140E2A" w:rsidRDefault="00640300" w:rsidP="00551D0A">
            <w:pPr>
              <w:spacing w:after="0"/>
              <w:ind w:right="24"/>
              <w:jc w:val="both"/>
              <w:rPr>
                <w:spacing w:val="-3"/>
              </w:rPr>
            </w:pPr>
            <w:r w:rsidRPr="00140E2A">
              <w:rPr>
                <w:bCs/>
              </w:rPr>
              <w:t>ОК 1. Понимать сущность и социальную значимость своей будущей профессии, проявлять к ней устойчивый интерес.</w:t>
            </w:r>
          </w:p>
          <w:p w:rsidR="00640300" w:rsidRPr="00140E2A" w:rsidRDefault="00640300" w:rsidP="00551D0A">
            <w:pPr>
              <w:spacing w:after="0"/>
              <w:ind w:right="24"/>
              <w:jc w:val="both"/>
            </w:pPr>
            <w:r w:rsidRPr="00140E2A">
              <w:rPr>
                <w:spacing w:val="-3"/>
              </w:rPr>
              <w:t xml:space="preserve">ОК 2. Организовывать собственную деятельность, выбирать типовые </w:t>
            </w:r>
            <w:r w:rsidRPr="00140E2A">
              <w:rPr>
                <w:spacing w:val="-1"/>
              </w:rPr>
              <w:t xml:space="preserve">методы и способы выполнения профессиональных задач, оценивать их </w:t>
            </w:r>
            <w:r w:rsidRPr="00140E2A">
              <w:t>эффективность и качество.</w:t>
            </w:r>
          </w:p>
          <w:p w:rsidR="00640300" w:rsidRPr="00140E2A" w:rsidRDefault="00640300" w:rsidP="00551D0A">
            <w:pPr>
              <w:spacing w:after="0"/>
              <w:ind w:right="38"/>
              <w:jc w:val="both"/>
            </w:pPr>
            <w:r w:rsidRPr="00140E2A">
              <w:t xml:space="preserve">ОК 4. Осуществлять поиск и использование информации, </w:t>
            </w:r>
            <w:r w:rsidRPr="00140E2A">
              <w:rPr>
                <w:spacing w:val="-1"/>
              </w:rPr>
              <w:t xml:space="preserve">необходимой для эффективного выполнения профессиональных задач, </w:t>
            </w:r>
            <w:r w:rsidRPr="00140E2A">
              <w:t>профессионального и личностного развития.</w:t>
            </w:r>
          </w:p>
          <w:p w:rsidR="00640300" w:rsidRPr="00140E2A" w:rsidRDefault="00640300" w:rsidP="00551D0A">
            <w:pPr>
              <w:spacing w:after="0"/>
              <w:ind w:right="34"/>
              <w:jc w:val="both"/>
            </w:pPr>
            <w:r w:rsidRPr="00140E2A">
              <w:rPr>
                <w:spacing w:val="-1"/>
              </w:rPr>
              <w:t xml:space="preserve">ОК 5. Использовать информационно-коммуникационные технологии </w:t>
            </w:r>
            <w:r w:rsidRPr="00140E2A">
              <w:t>в профессиональной деятельности.</w:t>
            </w:r>
          </w:p>
          <w:p w:rsidR="00640300" w:rsidRPr="00140E2A" w:rsidRDefault="00640300" w:rsidP="00551D0A">
            <w:pPr>
              <w:spacing w:after="0"/>
              <w:ind w:right="43"/>
              <w:jc w:val="both"/>
            </w:pPr>
            <w:r w:rsidRPr="00140E2A">
              <w:t>ОК 6. Работать в коллективе и команде, эффективно общаться с коллегами, руководством, потребителями.</w:t>
            </w:r>
          </w:p>
          <w:p w:rsidR="00640300" w:rsidRPr="00140E2A" w:rsidRDefault="00640300" w:rsidP="00551D0A">
            <w:pPr>
              <w:spacing w:after="0"/>
              <w:jc w:val="both"/>
              <w:rPr>
                <w:spacing w:val="-1"/>
              </w:rPr>
            </w:pPr>
            <w:r w:rsidRPr="00140E2A">
              <w:rPr>
                <w:spacing w:val="-1"/>
              </w:rPr>
              <w:t xml:space="preserve">ОК 7. Брать на себя ответственность за работу членов команды </w:t>
            </w:r>
            <w:r w:rsidRPr="00140E2A">
              <w:t>(подчиненных), за результат выполнения заданий.</w:t>
            </w:r>
          </w:p>
          <w:p w:rsidR="00640300" w:rsidRPr="00140E2A" w:rsidRDefault="00640300" w:rsidP="00551D0A">
            <w:pPr>
              <w:spacing w:after="0"/>
              <w:jc w:val="both"/>
            </w:pPr>
            <w:r w:rsidRPr="00140E2A">
              <w:rPr>
                <w:spacing w:val="-1"/>
              </w:rPr>
              <w:t xml:space="preserve">ОК 8. Самостоятельно определять задачи профессионального и </w:t>
            </w:r>
            <w:r w:rsidRPr="00140E2A">
              <w:t>личностного развития, заниматься самообразованием, осознанно планировать повышение квалификации.</w:t>
            </w:r>
          </w:p>
          <w:p w:rsidR="00640300" w:rsidRPr="00140E2A" w:rsidRDefault="00640300" w:rsidP="00551D0A">
            <w:pPr>
              <w:spacing w:after="0"/>
              <w:jc w:val="both"/>
              <w:rPr>
                <w:spacing w:val="-3"/>
              </w:rPr>
            </w:pPr>
            <w:r w:rsidRPr="00140E2A">
              <w:rPr>
                <w:spacing w:val="-1"/>
              </w:rPr>
              <w:t xml:space="preserve">ОК 9. Ориентироваться в условиях частой смены технологий в </w:t>
            </w:r>
            <w:r w:rsidRPr="00140E2A">
              <w:t>профессиональной деятельности.</w:t>
            </w:r>
          </w:p>
          <w:p w:rsidR="00640300" w:rsidRPr="00140E2A" w:rsidRDefault="00640300" w:rsidP="00551D0A">
            <w:pPr>
              <w:spacing w:after="0"/>
              <w:jc w:val="both"/>
            </w:pPr>
            <w:r w:rsidRPr="00140E2A">
              <w:rPr>
                <w:spacing w:val="-3"/>
              </w:rPr>
              <w:t xml:space="preserve">ОК 10. Исполнять воинскую обязанность, в том числе с применением </w:t>
            </w:r>
            <w:r w:rsidRPr="00140E2A">
              <w:t>полученных профессиональных знаний (для юношей).</w:t>
            </w:r>
          </w:p>
        </w:tc>
      </w:tr>
      <w:tr w:rsidR="00640300" w:rsidRPr="00140E2A" w:rsidTr="00640300">
        <w:tc>
          <w:tcPr>
            <w:tcW w:w="10489" w:type="dxa"/>
            <w:gridSpan w:val="2"/>
          </w:tcPr>
          <w:p w:rsidR="00640300" w:rsidRPr="00140E2A" w:rsidRDefault="00640300" w:rsidP="00140E2A">
            <w:pPr>
              <w:spacing w:after="0"/>
              <w:ind w:right="24"/>
              <w:jc w:val="center"/>
              <w:rPr>
                <w:b/>
                <w:bCs/>
              </w:rPr>
            </w:pPr>
            <w:r w:rsidRPr="00140E2A">
              <w:rPr>
                <w:b/>
                <w:bCs/>
              </w:rPr>
              <w:t>Структура урока</w:t>
            </w:r>
          </w:p>
        </w:tc>
      </w:tr>
    </w:tbl>
    <w:tbl>
      <w:tblPr>
        <w:tblpPr w:leftFromText="180" w:rightFromText="180" w:vertAnchor="text" w:horzAnchor="page" w:tblpX="937" w:tblpY="1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59"/>
        <w:gridCol w:w="1701"/>
        <w:gridCol w:w="1701"/>
        <w:gridCol w:w="1559"/>
        <w:gridCol w:w="1560"/>
        <w:gridCol w:w="992"/>
      </w:tblGrid>
      <w:tr w:rsidR="00F85189" w:rsidRPr="00140E2A" w:rsidTr="00F85189">
        <w:trPr>
          <w:trHeight w:val="1975"/>
        </w:trPr>
        <w:tc>
          <w:tcPr>
            <w:tcW w:w="1526" w:type="dxa"/>
          </w:tcPr>
          <w:p w:rsidR="00F85189" w:rsidRPr="00CC0E16" w:rsidRDefault="00F85189" w:rsidP="00551D0A">
            <w:pPr>
              <w:spacing w:after="0"/>
              <w:jc w:val="center"/>
            </w:pPr>
            <w:r w:rsidRPr="00CC0E16">
              <w:rPr>
                <w:lang w:val="en-US"/>
              </w:rPr>
              <w:t>I</w:t>
            </w:r>
            <w:r w:rsidRPr="00CC0E16">
              <w:t>. Организационный момент</w:t>
            </w:r>
          </w:p>
          <w:p w:rsidR="00F85189" w:rsidRPr="00CC0E16" w:rsidRDefault="00F85189" w:rsidP="00551D0A">
            <w:pPr>
              <w:spacing w:after="0"/>
              <w:jc w:val="center"/>
            </w:pPr>
          </w:p>
        </w:tc>
        <w:tc>
          <w:tcPr>
            <w:tcW w:w="1559" w:type="dxa"/>
          </w:tcPr>
          <w:p w:rsidR="00F85189" w:rsidRPr="00CC0E16" w:rsidRDefault="00F85189" w:rsidP="00551D0A">
            <w:pPr>
              <w:spacing w:after="0"/>
              <w:ind w:right="-119"/>
              <w:jc w:val="center"/>
              <w:rPr>
                <w:lang w:val="en-US"/>
              </w:rPr>
            </w:pPr>
            <w:r w:rsidRPr="00CC0E16">
              <w:rPr>
                <w:lang w:val="en-US"/>
              </w:rPr>
              <w:t>II.</w:t>
            </w:r>
          </w:p>
          <w:p w:rsidR="00F85189" w:rsidRPr="00CC0E16" w:rsidRDefault="00F85189" w:rsidP="00551D0A">
            <w:pPr>
              <w:spacing w:after="0"/>
              <w:ind w:right="-119"/>
              <w:jc w:val="center"/>
            </w:pPr>
            <w:r w:rsidRPr="00CC0E16">
              <w:t>Мотивация и целеполагание</w:t>
            </w:r>
          </w:p>
        </w:tc>
        <w:tc>
          <w:tcPr>
            <w:tcW w:w="1701" w:type="dxa"/>
          </w:tcPr>
          <w:p w:rsidR="00F85189" w:rsidRPr="00CC0E16" w:rsidRDefault="00F85189" w:rsidP="00551D0A">
            <w:pPr>
              <w:spacing w:after="0"/>
              <w:ind w:right="-119"/>
              <w:jc w:val="center"/>
            </w:pPr>
            <w:r w:rsidRPr="00CC0E16">
              <w:rPr>
                <w:lang w:val="en-US"/>
              </w:rPr>
              <w:t>III</w:t>
            </w:r>
            <w:r w:rsidRPr="00CC0E16">
              <w:t>.</w:t>
            </w:r>
          </w:p>
          <w:p w:rsidR="00F85189" w:rsidRPr="00CC0E16" w:rsidRDefault="00F85189" w:rsidP="00551D0A">
            <w:pPr>
              <w:spacing w:after="0"/>
              <w:ind w:right="-119"/>
              <w:jc w:val="center"/>
            </w:pPr>
            <w:r w:rsidRPr="00CC0E16">
              <w:t>Формирование ориентировочных основ знаний</w:t>
            </w:r>
          </w:p>
        </w:tc>
        <w:tc>
          <w:tcPr>
            <w:tcW w:w="1701" w:type="dxa"/>
          </w:tcPr>
          <w:p w:rsidR="00F85189" w:rsidRPr="00CC0E16" w:rsidRDefault="00F85189" w:rsidP="00551D0A">
            <w:pPr>
              <w:spacing w:after="0"/>
              <w:jc w:val="center"/>
            </w:pPr>
            <w:r w:rsidRPr="00CC0E16">
              <w:rPr>
                <w:lang w:val="en-US"/>
              </w:rPr>
              <w:t>IV</w:t>
            </w:r>
            <w:r w:rsidRPr="00CC0E16">
              <w:t>.</w:t>
            </w:r>
          </w:p>
          <w:p w:rsidR="00F85189" w:rsidRPr="00CC0E16" w:rsidRDefault="00F85189" w:rsidP="00551D0A">
            <w:pPr>
              <w:spacing w:after="0"/>
              <w:jc w:val="center"/>
            </w:pPr>
            <w:r w:rsidRPr="00CC0E16">
              <w:t>Первичное закрепление нового материала</w:t>
            </w:r>
          </w:p>
        </w:tc>
        <w:tc>
          <w:tcPr>
            <w:tcW w:w="1559" w:type="dxa"/>
          </w:tcPr>
          <w:p w:rsidR="00F85189" w:rsidRPr="00CC0E16" w:rsidRDefault="00F85189" w:rsidP="00551D0A">
            <w:pPr>
              <w:spacing w:after="0"/>
              <w:jc w:val="center"/>
            </w:pPr>
            <w:r w:rsidRPr="00CC0E16">
              <w:rPr>
                <w:lang w:val="en-US"/>
              </w:rPr>
              <w:t>V</w:t>
            </w:r>
            <w:r w:rsidRPr="00CC0E16">
              <w:t>.</w:t>
            </w:r>
          </w:p>
          <w:p w:rsidR="00F85189" w:rsidRPr="00CC0E16" w:rsidRDefault="00F85189" w:rsidP="00551D0A">
            <w:pPr>
              <w:spacing w:after="0"/>
              <w:jc w:val="center"/>
            </w:pPr>
            <w:r w:rsidRPr="00CC0E16">
              <w:t>Домашнее</w:t>
            </w:r>
          </w:p>
          <w:p w:rsidR="00F85189" w:rsidRPr="00CC0E16" w:rsidRDefault="00F85189" w:rsidP="00551D0A">
            <w:pPr>
              <w:spacing w:after="0"/>
              <w:jc w:val="center"/>
            </w:pPr>
            <w:r w:rsidRPr="00CC0E16">
              <w:t>задание и инструкции</w:t>
            </w:r>
          </w:p>
          <w:p w:rsidR="00F85189" w:rsidRPr="00CC0E16" w:rsidRDefault="00F85189" w:rsidP="00551D0A">
            <w:pPr>
              <w:spacing w:after="0"/>
              <w:jc w:val="center"/>
            </w:pPr>
            <w:r w:rsidRPr="00CC0E16">
              <w:t xml:space="preserve"> по его выполнению</w:t>
            </w:r>
          </w:p>
        </w:tc>
        <w:tc>
          <w:tcPr>
            <w:tcW w:w="1560" w:type="dxa"/>
          </w:tcPr>
          <w:p w:rsidR="00F85189" w:rsidRPr="00CC0E16" w:rsidRDefault="00F85189" w:rsidP="00551D0A">
            <w:pPr>
              <w:spacing w:after="0"/>
              <w:jc w:val="center"/>
              <w:rPr>
                <w:lang w:val="en-US"/>
              </w:rPr>
            </w:pPr>
            <w:r w:rsidRPr="00CC0E16">
              <w:rPr>
                <w:lang w:val="en-US"/>
              </w:rPr>
              <w:t>VI.</w:t>
            </w:r>
          </w:p>
          <w:p w:rsidR="00F85189" w:rsidRPr="00CC0E16" w:rsidRDefault="00F85189" w:rsidP="00551D0A">
            <w:pPr>
              <w:spacing w:after="0"/>
              <w:jc w:val="center"/>
            </w:pPr>
            <w:r w:rsidRPr="00CC0E16">
              <w:t xml:space="preserve">Подведение итогов </w:t>
            </w:r>
          </w:p>
          <w:p w:rsidR="00F85189" w:rsidRPr="00CC0E16" w:rsidRDefault="00F85189" w:rsidP="00551D0A">
            <w:pPr>
              <w:spacing w:after="0"/>
              <w:jc w:val="center"/>
            </w:pPr>
            <w:r w:rsidRPr="00CC0E16">
              <w:t>урока</w:t>
            </w:r>
          </w:p>
        </w:tc>
        <w:tc>
          <w:tcPr>
            <w:tcW w:w="992" w:type="dxa"/>
          </w:tcPr>
          <w:p w:rsidR="00F85189" w:rsidRPr="00CC0E16" w:rsidRDefault="00F85189" w:rsidP="00551D0A">
            <w:pPr>
              <w:spacing w:after="0"/>
              <w:ind w:right="-109"/>
              <w:jc w:val="center"/>
              <w:rPr>
                <w:lang w:val="en-US"/>
              </w:rPr>
            </w:pPr>
            <w:r w:rsidRPr="00CC0E16">
              <w:rPr>
                <w:lang w:val="en-US"/>
              </w:rPr>
              <w:t>VII.</w:t>
            </w:r>
          </w:p>
          <w:p w:rsidR="00F85189" w:rsidRPr="00CC0E16" w:rsidRDefault="00F85189" w:rsidP="00551D0A">
            <w:pPr>
              <w:spacing w:after="0"/>
              <w:ind w:right="-109"/>
              <w:jc w:val="center"/>
            </w:pPr>
            <w:r w:rsidRPr="00CC0E16">
              <w:t>Рефлексия</w:t>
            </w:r>
          </w:p>
        </w:tc>
      </w:tr>
      <w:tr w:rsidR="00F85189" w:rsidRPr="00140E2A" w:rsidTr="00F85189">
        <w:trPr>
          <w:trHeight w:val="283"/>
        </w:trPr>
        <w:tc>
          <w:tcPr>
            <w:tcW w:w="1526" w:type="dxa"/>
          </w:tcPr>
          <w:p w:rsidR="00F85189" w:rsidRPr="00CC0E16" w:rsidRDefault="00F85189" w:rsidP="00551D0A">
            <w:pPr>
              <w:jc w:val="center"/>
            </w:pPr>
            <w:r w:rsidRPr="00CC0E16">
              <w:t>1 мин.</w:t>
            </w:r>
          </w:p>
        </w:tc>
        <w:tc>
          <w:tcPr>
            <w:tcW w:w="1559" w:type="dxa"/>
          </w:tcPr>
          <w:p w:rsidR="00F85189" w:rsidRPr="00CC0E16" w:rsidRDefault="00F85189" w:rsidP="00551D0A">
            <w:pPr>
              <w:jc w:val="center"/>
            </w:pPr>
            <w:r w:rsidRPr="00CC0E16">
              <w:t>5 мин.</w:t>
            </w:r>
          </w:p>
        </w:tc>
        <w:tc>
          <w:tcPr>
            <w:tcW w:w="1701" w:type="dxa"/>
          </w:tcPr>
          <w:p w:rsidR="00F85189" w:rsidRPr="00CC0E16" w:rsidRDefault="00F85189" w:rsidP="00551D0A">
            <w:pPr>
              <w:jc w:val="center"/>
            </w:pPr>
            <w:r w:rsidRPr="00CC0E16">
              <w:t>29 мин.</w:t>
            </w:r>
          </w:p>
        </w:tc>
        <w:tc>
          <w:tcPr>
            <w:tcW w:w="1701" w:type="dxa"/>
          </w:tcPr>
          <w:p w:rsidR="00F85189" w:rsidRPr="00CC0E16" w:rsidRDefault="00F85189" w:rsidP="00551D0A">
            <w:pPr>
              <w:jc w:val="center"/>
            </w:pPr>
            <w:r w:rsidRPr="00CC0E16">
              <w:t>5 мин.</w:t>
            </w:r>
          </w:p>
        </w:tc>
        <w:tc>
          <w:tcPr>
            <w:tcW w:w="1559" w:type="dxa"/>
          </w:tcPr>
          <w:p w:rsidR="00F85189" w:rsidRPr="00CC0E16" w:rsidRDefault="00F85189" w:rsidP="00551D0A">
            <w:pPr>
              <w:jc w:val="center"/>
            </w:pPr>
            <w:r w:rsidRPr="00CC0E16">
              <w:t>2 мин.</w:t>
            </w:r>
          </w:p>
        </w:tc>
        <w:tc>
          <w:tcPr>
            <w:tcW w:w="1560" w:type="dxa"/>
          </w:tcPr>
          <w:p w:rsidR="00F85189" w:rsidRPr="00CC0E16" w:rsidRDefault="00F85189" w:rsidP="00551D0A">
            <w:pPr>
              <w:jc w:val="center"/>
            </w:pPr>
            <w:r w:rsidRPr="00CC0E16">
              <w:t>2 мин.</w:t>
            </w:r>
          </w:p>
        </w:tc>
        <w:tc>
          <w:tcPr>
            <w:tcW w:w="992" w:type="dxa"/>
          </w:tcPr>
          <w:p w:rsidR="00F85189" w:rsidRPr="00CC0E16" w:rsidRDefault="00F85189" w:rsidP="00551D0A">
            <w:pPr>
              <w:jc w:val="center"/>
            </w:pPr>
            <w:r w:rsidRPr="00CC0E16">
              <w:t>1 мин.</w:t>
            </w:r>
          </w:p>
        </w:tc>
      </w:tr>
    </w:tbl>
    <w:p w:rsidR="00640300" w:rsidRPr="00140E2A" w:rsidRDefault="00640300" w:rsidP="00551D0A">
      <w:pPr>
        <w:spacing w:after="0"/>
        <w:rPr>
          <w:b/>
        </w:rPr>
      </w:pPr>
    </w:p>
    <w:p w:rsidR="0014539F" w:rsidRPr="00140E2A" w:rsidRDefault="002B3CCD" w:rsidP="005E0E31">
      <w:pPr>
        <w:spacing w:after="0"/>
        <w:ind w:firstLine="851"/>
        <w:jc w:val="center"/>
        <w:rPr>
          <w:rFonts w:eastAsia="Times New Roman"/>
          <w:b/>
          <w:kern w:val="36"/>
        </w:rPr>
      </w:pPr>
      <w:r w:rsidRPr="00140E2A">
        <w:rPr>
          <w:rFonts w:eastAsia="Times New Roman"/>
          <w:b/>
          <w:kern w:val="36"/>
        </w:rPr>
        <w:lastRenderedPageBreak/>
        <w:t>Ход урока:</w:t>
      </w:r>
    </w:p>
    <w:p w:rsidR="00F85189" w:rsidRPr="00140E2A" w:rsidRDefault="00F85189" w:rsidP="005E0E31">
      <w:pPr>
        <w:pStyle w:val="21"/>
        <w:numPr>
          <w:ilvl w:val="0"/>
          <w:numId w:val="17"/>
        </w:numPr>
        <w:shd w:val="clear" w:color="auto" w:fill="FFFFFF"/>
        <w:tabs>
          <w:tab w:val="left" w:pos="900"/>
        </w:tabs>
        <w:ind w:left="0" w:firstLine="851"/>
        <w:rPr>
          <w:b/>
          <w:sz w:val="28"/>
          <w:szCs w:val="28"/>
        </w:rPr>
      </w:pPr>
      <w:r w:rsidRPr="00140E2A">
        <w:rPr>
          <w:b/>
          <w:sz w:val="28"/>
          <w:szCs w:val="28"/>
        </w:rPr>
        <w:t>Организационный момент</w:t>
      </w:r>
      <w:r w:rsidR="005E0E31">
        <w:rPr>
          <w:b/>
          <w:sz w:val="28"/>
          <w:szCs w:val="28"/>
        </w:rPr>
        <w:t>.</w:t>
      </w:r>
    </w:p>
    <w:p w:rsidR="00F85189" w:rsidRPr="00140E2A" w:rsidRDefault="00F85189" w:rsidP="005E0E31">
      <w:pPr>
        <w:numPr>
          <w:ilvl w:val="0"/>
          <w:numId w:val="18"/>
        </w:numPr>
        <w:shd w:val="clear" w:color="auto" w:fill="auto"/>
        <w:tabs>
          <w:tab w:val="clear" w:pos="900"/>
          <w:tab w:val="num" w:pos="426"/>
        </w:tabs>
        <w:spacing w:after="0"/>
        <w:ind w:left="0" w:firstLine="851"/>
        <w:jc w:val="both"/>
      </w:pPr>
      <w:r w:rsidRPr="00140E2A">
        <w:t>Приветствие студентов.</w:t>
      </w:r>
    </w:p>
    <w:p w:rsidR="00F85189" w:rsidRPr="00140E2A" w:rsidRDefault="00F85189" w:rsidP="005E0E31">
      <w:pPr>
        <w:numPr>
          <w:ilvl w:val="0"/>
          <w:numId w:val="18"/>
        </w:numPr>
        <w:shd w:val="clear" w:color="auto" w:fill="auto"/>
        <w:tabs>
          <w:tab w:val="clear" w:pos="900"/>
          <w:tab w:val="num" w:pos="426"/>
        </w:tabs>
        <w:spacing w:after="0"/>
        <w:ind w:left="0" w:firstLine="851"/>
        <w:jc w:val="both"/>
      </w:pPr>
      <w:r w:rsidRPr="00140E2A">
        <w:t>Проверка готовности студентов к уроку.</w:t>
      </w:r>
    </w:p>
    <w:p w:rsidR="00F85189" w:rsidRDefault="00F85189" w:rsidP="005E0E31">
      <w:pPr>
        <w:numPr>
          <w:ilvl w:val="0"/>
          <w:numId w:val="18"/>
        </w:numPr>
        <w:shd w:val="clear" w:color="auto" w:fill="auto"/>
        <w:tabs>
          <w:tab w:val="clear" w:pos="900"/>
          <w:tab w:val="num" w:pos="426"/>
        </w:tabs>
        <w:spacing w:after="0"/>
        <w:ind w:left="0" w:firstLine="851"/>
        <w:jc w:val="both"/>
      </w:pPr>
      <w:r w:rsidRPr="00140E2A">
        <w:t>Организация внимания.</w:t>
      </w:r>
    </w:p>
    <w:p w:rsidR="00C25903" w:rsidRDefault="00C25903" w:rsidP="0060265D">
      <w:pPr>
        <w:shd w:val="clear" w:color="auto" w:fill="auto"/>
        <w:spacing w:after="0"/>
        <w:ind w:left="851"/>
        <w:jc w:val="both"/>
      </w:pPr>
    </w:p>
    <w:p w:rsidR="0060265D" w:rsidRDefault="0060265D" w:rsidP="0060265D">
      <w:pPr>
        <w:shd w:val="clear" w:color="auto" w:fill="auto"/>
        <w:spacing w:after="0"/>
        <w:ind w:left="851"/>
        <w:jc w:val="both"/>
      </w:pPr>
      <w:r>
        <w:t>Добрый день, уважаемые студенты. Все  ли присутствуют на занятии. Отметим отсутствующих.</w:t>
      </w:r>
    </w:p>
    <w:p w:rsidR="005E0E31" w:rsidRPr="00140E2A" w:rsidRDefault="005E0E31" w:rsidP="005E0E31">
      <w:pPr>
        <w:shd w:val="clear" w:color="auto" w:fill="auto"/>
        <w:spacing w:after="0"/>
        <w:ind w:left="851"/>
        <w:jc w:val="both"/>
      </w:pPr>
    </w:p>
    <w:p w:rsidR="00F85189" w:rsidRPr="005E0E31" w:rsidRDefault="00F85189" w:rsidP="005E0E31">
      <w:pPr>
        <w:pStyle w:val="a8"/>
        <w:numPr>
          <w:ilvl w:val="0"/>
          <w:numId w:val="17"/>
        </w:numPr>
        <w:ind w:left="0" w:firstLine="851"/>
        <w:jc w:val="both"/>
        <w:rPr>
          <w:b/>
        </w:rPr>
      </w:pPr>
      <w:r w:rsidRPr="005E0E31">
        <w:rPr>
          <w:b/>
        </w:rPr>
        <w:t>Мотивация и целеполагание</w:t>
      </w:r>
      <w:r w:rsidR="005E0E31">
        <w:rPr>
          <w:b/>
        </w:rPr>
        <w:t>.</w:t>
      </w:r>
    </w:p>
    <w:p w:rsidR="00EB5776" w:rsidRDefault="00EB5776" w:rsidP="005E0E31">
      <w:pPr>
        <w:pStyle w:val="a8"/>
        <w:ind w:left="0" w:firstLine="851"/>
        <w:jc w:val="both"/>
      </w:pPr>
      <w:r w:rsidRPr="00EB5776">
        <w:rPr>
          <w:b/>
        </w:rPr>
        <w:t>Слайд 1</w:t>
      </w:r>
      <w:r>
        <w:t>.</w:t>
      </w:r>
      <w:r w:rsidRPr="00EB5776">
        <w:rPr>
          <w:i/>
        </w:rPr>
        <w:t>Титульный слайд.</w:t>
      </w:r>
    </w:p>
    <w:p w:rsidR="0060265D" w:rsidRDefault="0060265D" w:rsidP="005E0E31">
      <w:pPr>
        <w:pStyle w:val="a8"/>
        <w:ind w:left="0" w:firstLine="851"/>
        <w:jc w:val="both"/>
      </w:pPr>
      <w:r>
        <w:t>Тема сегодняшнего занятия «Первая мировая война 1914-1918 гг.».</w:t>
      </w:r>
    </w:p>
    <w:p w:rsidR="00F85189" w:rsidRDefault="0060265D" w:rsidP="0060265D">
      <w:pPr>
        <w:pStyle w:val="a8"/>
        <w:ind w:left="0"/>
        <w:jc w:val="both"/>
      </w:pPr>
      <w:r>
        <w:t xml:space="preserve">             </w:t>
      </w:r>
      <w:r w:rsidR="00F85189" w:rsidRPr="00140E2A">
        <w:t>Более 100 лет отделяют нас от августа 1914 г. – срок, достаточный для того, чтобы оценить значимость свершившегося тогда</w:t>
      </w:r>
      <w:r w:rsidR="00BD671A">
        <w:t xml:space="preserve"> события</w:t>
      </w:r>
      <w:r w:rsidR="00F85189" w:rsidRPr="00140E2A">
        <w:t xml:space="preserve">. Человечество вступило в новый, очень сложный период своего развития, в период глобальных трагедий. Первая мировая война стала прологом потрясений </w:t>
      </w:r>
      <w:r w:rsidR="00F85189" w:rsidRPr="00140E2A">
        <w:rPr>
          <w:lang w:val="en-US"/>
        </w:rPr>
        <w:t>XX</w:t>
      </w:r>
      <w:r w:rsidR="00F85189" w:rsidRPr="00140E2A">
        <w:t xml:space="preserve"> столетия. </w:t>
      </w:r>
    </w:p>
    <w:p w:rsidR="00EB5776" w:rsidRPr="00140E2A" w:rsidRDefault="00EB5776" w:rsidP="005E0E31">
      <w:pPr>
        <w:pStyle w:val="a8"/>
        <w:ind w:left="0" w:firstLine="851"/>
        <w:jc w:val="both"/>
      </w:pPr>
      <w:r w:rsidRPr="00EB5776">
        <w:rPr>
          <w:b/>
        </w:rPr>
        <w:t>Слайд 2</w:t>
      </w:r>
      <w:r w:rsidRPr="00EB5776">
        <w:rPr>
          <w:i/>
        </w:rPr>
        <w:t>.Статистика</w:t>
      </w:r>
    </w:p>
    <w:p w:rsidR="00F85189" w:rsidRPr="00140E2A" w:rsidRDefault="00F85189" w:rsidP="005E0E31">
      <w:pPr>
        <w:pStyle w:val="a4"/>
        <w:spacing w:before="0" w:beforeAutospacing="0" w:after="0" w:afterAutospacing="0"/>
        <w:ind w:firstLine="851"/>
        <w:rPr>
          <w:b/>
          <w:color w:val="000000"/>
          <w:sz w:val="28"/>
          <w:szCs w:val="28"/>
        </w:rPr>
      </w:pPr>
      <w:r w:rsidRPr="00140E2A">
        <w:rPr>
          <w:b/>
          <w:color w:val="000000"/>
          <w:sz w:val="28"/>
          <w:szCs w:val="28"/>
        </w:rPr>
        <w:t>Материал для размышления:</w:t>
      </w:r>
    </w:p>
    <w:p w:rsidR="00F85189" w:rsidRPr="00140E2A" w:rsidRDefault="00F85189" w:rsidP="005E0E31">
      <w:pPr>
        <w:pStyle w:val="a9"/>
        <w:ind w:firstLine="851"/>
        <w:jc w:val="both"/>
        <w:rPr>
          <w:rFonts w:ascii="Times New Roman" w:hAnsi="Times New Roman"/>
          <w:sz w:val="28"/>
          <w:szCs w:val="28"/>
        </w:rPr>
      </w:pPr>
      <w:r w:rsidRPr="00140E2A">
        <w:rPr>
          <w:rFonts w:ascii="Times New Roman" w:hAnsi="Times New Roman"/>
          <w:sz w:val="28"/>
          <w:szCs w:val="28"/>
        </w:rPr>
        <w:t>«Войну ждали, к ней готовились, но, как и всякая война, эта была неожиданностью для большинства. Бились в плаче русские бабы, провожая своих мужиков. И везли, везли эшелоны на фронт солдатушек - бравых ребятушек: людей рабочих и мелкую чиновную братию, земских врачей и учителей, недоучившихся студентов и крестьян. А навстречу им, с той стороны границы, ползли немецкие и австрийские эшелоны. Везли пушечное мясо.</w:t>
      </w:r>
    </w:p>
    <w:p w:rsidR="00F85189" w:rsidRPr="00140E2A" w:rsidRDefault="00F85189" w:rsidP="005E0E31">
      <w:pPr>
        <w:pStyle w:val="a9"/>
        <w:ind w:firstLine="851"/>
        <w:jc w:val="both"/>
        <w:rPr>
          <w:rFonts w:ascii="Times New Roman" w:hAnsi="Times New Roman"/>
          <w:sz w:val="28"/>
          <w:szCs w:val="28"/>
        </w:rPr>
      </w:pPr>
      <w:r w:rsidRPr="00140E2A">
        <w:rPr>
          <w:rFonts w:ascii="Times New Roman" w:hAnsi="Times New Roman"/>
          <w:sz w:val="28"/>
          <w:szCs w:val="28"/>
        </w:rPr>
        <w:t xml:space="preserve">Бодро отвечали мужики на вопрос, чего </w:t>
      </w:r>
      <w:proofErr w:type="gramStart"/>
      <w:r w:rsidRPr="00140E2A">
        <w:rPr>
          <w:rFonts w:ascii="Times New Roman" w:hAnsi="Times New Roman"/>
          <w:sz w:val="28"/>
          <w:szCs w:val="28"/>
        </w:rPr>
        <w:t>ради</w:t>
      </w:r>
      <w:proofErr w:type="gramEnd"/>
      <w:r w:rsidRPr="00140E2A">
        <w:rPr>
          <w:rFonts w:ascii="Times New Roman" w:hAnsi="Times New Roman"/>
          <w:sz w:val="28"/>
          <w:szCs w:val="28"/>
        </w:rPr>
        <w:t xml:space="preserve"> воюет Россия: «Знамо дело - опять германец да австрияк напали на нашего царя. Опять же – подмогнуть надо славянам, турка - </w:t>
      </w:r>
      <w:proofErr w:type="gramStart"/>
      <w:r w:rsidRPr="00140E2A">
        <w:rPr>
          <w:rFonts w:ascii="Times New Roman" w:hAnsi="Times New Roman"/>
          <w:sz w:val="28"/>
          <w:szCs w:val="28"/>
        </w:rPr>
        <w:t>нехристя</w:t>
      </w:r>
      <w:proofErr w:type="gramEnd"/>
      <w:r w:rsidRPr="00140E2A">
        <w:rPr>
          <w:rFonts w:ascii="Times New Roman" w:hAnsi="Times New Roman"/>
          <w:sz w:val="28"/>
          <w:szCs w:val="28"/>
        </w:rPr>
        <w:t xml:space="preserve"> проучить». И не билась под бритыми лбами мысль - а нет ли тут подвоха, и чего </w:t>
      </w:r>
      <w:proofErr w:type="gramStart"/>
      <w:r w:rsidRPr="00140E2A">
        <w:rPr>
          <w:rFonts w:ascii="Times New Roman" w:hAnsi="Times New Roman"/>
          <w:sz w:val="28"/>
          <w:szCs w:val="28"/>
        </w:rPr>
        <w:t>ради</w:t>
      </w:r>
      <w:proofErr w:type="gramEnd"/>
      <w:r w:rsidRPr="00140E2A">
        <w:rPr>
          <w:rFonts w:ascii="Times New Roman" w:hAnsi="Times New Roman"/>
          <w:sz w:val="28"/>
          <w:szCs w:val="28"/>
        </w:rPr>
        <w:t xml:space="preserve"> – за царя? Одно слово – надо».</w:t>
      </w:r>
    </w:p>
    <w:p w:rsidR="00F85189" w:rsidRPr="00140E2A" w:rsidRDefault="00F85189" w:rsidP="005E0E31">
      <w:pPr>
        <w:ind w:firstLine="851"/>
        <w:jc w:val="both"/>
      </w:pPr>
      <w:r w:rsidRPr="00140E2A">
        <w:rPr>
          <w:b/>
          <w:bCs/>
          <w:color w:val="000000"/>
          <w:bdr w:val="none" w:sz="0" w:space="0" w:color="auto" w:frame="1"/>
        </w:rPr>
        <w:t xml:space="preserve">Постановка проблемного вопроса: </w:t>
      </w:r>
      <w:r w:rsidRPr="00140E2A">
        <w:rPr>
          <w:bCs/>
          <w:color w:val="000000"/>
          <w:bdr w:val="none" w:sz="0" w:space="0" w:color="auto" w:frame="1"/>
        </w:rPr>
        <w:t>«</w:t>
      </w:r>
      <w:r w:rsidRPr="00140E2A">
        <w:rPr>
          <w:bCs/>
          <w:iCs/>
          <w:color w:val="000000"/>
          <w:bdr w:val="none" w:sz="0" w:space="0" w:color="auto" w:frame="1"/>
        </w:rPr>
        <w:t>Можно ли было предотвратить мировую войну в начале XX века?»</w:t>
      </w:r>
      <w:r w:rsidRPr="00140E2A">
        <w:t>. На этот вопрос  мы попытаемся ответить в конце нашего занятия.</w:t>
      </w:r>
    </w:p>
    <w:p w:rsidR="00F85189" w:rsidRPr="00140E2A" w:rsidRDefault="00F85189" w:rsidP="005E0E31">
      <w:pPr>
        <w:ind w:firstLine="851"/>
        <w:rPr>
          <w:b/>
        </w:rPr>
      </w:pPr>
      <w:r w:rsidRPr="00140E2A">
        <w:rPr>
          <w:b/>
          <w:lang w:val="en-US"/>
        </w:rPr>
        <w:t>III</w:t>
      </w:r>
      <w:r w:rsidRPr="00140E2A">
        <w:rPr>
          <w:b/>
        </w:rPr>
        <w:t>. Формирование ориентировочных основ знаний</w:t>
      </w:r>
      <w:r w:rsidR="00CC0E16">
        <w:rPr>
          <w:b/>
        </w:rPr>
        <w:t>.</w:t>
      </w:r>
    </w:p>
    <w:p w:rsidR="00F85189" w:rsidRPr="00140E2A" w:rsidRDefault="00F85189" w:rsidP="005E0E31">
      <w:pPr>
        <w:spacing w:after="0"/>
        <w:ind w:firstLine="851"/>
        <w:jc w:val="both"/>
      </w:pPr>
      <w:r w:rsidRPr="00140E2A">
        <w:t>1. В преддверии войны.</w:t>
      </w:r>
    </w:p>
    <w:p w:rsidR="00F85189" w:rsidRPr="00140E2A" w:rsidRDefault="00F85189" w:rsidP="005E0E31">
      <w:pPr>
        <w:spacing w:after="0"/>
        <w:ind w:firstLine="851"/>
        <w:jc w:val="both"/>
      </w:pPr>
      <w:r w:rsidRPr="00140E2A">
        <w:t>2. Начало</w:t>
      </w:r>
      <w:proofErr w:type="gramStart"/>
      <w:r w:rsidRPr="00140E2A">
        <w:t xml:space="preserve"> П</w:t>
      </w:r>
      <w:proofErr w:type="gramEnd"/>
      <w:r w:rsidRPr="00140E2A">
        <w:t>ервой мировой войны.</w:t>
      </w:r>
    </w:p>
    <w:p w:rsidR="00F85189" w:rsidRDefault="00F85189" w:rsidP="005E0E31">
      <w:pPr>
        <w:spacing w:after="0"/>
        <w:ind w:firstLine="851"/>
        <w:jc w:val="both"/>
      </w:pPr>
      <w:r w:rsidRPr="00140E2A">
        <w:t>3. Ход боевых действий.</w:t>
      </w:r>
    </w:p>
    <w:p w:rsidR="00CC0E16" w:rsidRPr="00140E2A" w:rsidRDefault="00CC0E16" w:rsidP="005E0E31">
      <w:pPr>
        <w:spacing w:after="0"/>
        <w:ind w:firstLine="851"/>
        <w:jc w:val="both"/>
      </w:pPr>
    </w:p>
    <w:p w:rsidR="00957B44" w:rsidRPr="00140E2A" w:rsidRDefault="00CC0E16" w:rsidP="005E0E31">
      <w:pPr>
        <w:spacing w:after="0"/>
        <w:ind w:firstLine="851"/>
        <w:jc w:val="both"/>
      </w:pPr>
      <w:r w:rsidRPr="00CC0E16">
        <w:rPr>
          <w:b/>
        </w:rPr>
        <w:t>1.</w:t>
      </w:r>
      <w:r w:rsidR="00957B44" w:rsidRPr="00140E2A">
        <w:t xml:space="preserve">Начало </w:t>
      </w:r>
      <w:r w:rsidR="00957B44" w:rsidRPr="00CC0E16">
        <w:rPr>
          <w:lang w:val="en-US"/>
        </w:rPr>
        <w:t>XX</w:t>
      </w:r>
      <w:r w:rsidR="00957B44" w:rsidRPr="00140E2A">
        <w:t xml:space="preserve"> </w:t>
      </w:r>
      <w:proofErr w:type="gramStart"/>
      <w:r w:rsidR="00957B44" w:rsidRPr="00140E2A">
        <w:t>в</w:t>
      </w:r>
      <w:proofErr w:type="gramEnd"/>
      <w:r w:rsidR="00957B44" w:rsidRPr="00140E2A">
        <w:t xml:space="preserve">. связано </w:t>
      </w:r>
      <w:proofErr w:type="gramStart"/>
      <w:r w:rsidR="00957B44" w:rsidRPr="00140E2A">
        <w:t>с</w:t>
      </w:r>
      <w:proofErr w:type="gramEnd"/>
      <w:r w:rsidR="00957B44" w:rsidRPr="00140E2A">
        <w:t xml:space="preserve"> растущими противоречиями между великими державами Европы из-за сфер экономического и политического влияния, борьбой за передел мира. Инициатором создания военно-политических союзов</w:t>
      </w:r>
      <w:r w:rsidR="00CE7EC4">
        <w:t xml:space="preserve"> </w:t>
      </w:r>
      <w:r w:rsidR="00957B44" w:rsidRPr="00140E2A">
        <w:t xml:space="preserve"> стала Германия.</w:t>
      </w:r>
    </w:p>
    <w:p w:rsidR="00EB5776" w:rsidRDefault="00EB5776" w:rsidP="005E0E31">
      <w:pPr>
        <w:spacing w:after="0"/>
        <w:ind w:firstLine="851"/>
        <w:jc w:val="both"/>
      </w:pPr>
      <w:r w:rsidRPr="00EB5776">
        <w:rPr>
          <w:b/>
        </w:rPr>
        <w:t>Слайд 3.</w:t>
      </w:r>
      <w:r>
        <w:t xml:space="preserve"> </w:t>
      </w:r>
      <w:r w:rsidRPr="00EB5776">
        <w:rPr>
          <w:i/>
        </w:rPr>
        <w:t>Цели сторон в войне.</w:t>
      </w:r>
      <w:r>
        <w:rPr>
          <w:i/>
        </w:rPr>
        <w:t xml:space="preserve"> Тройственный союз</w:t>
      </w:r>
    </w:p>
    <w:p w:rsidR="00EB5776" w:rsidRDefault="00957B44" w:rsidP="005E0E31">
      <w:pPr>
        <w:spacing w:after="0"/>
        <w:ind w:firstLine="851"/>
        <w:jc w:val="both"/>
      </w:pPr>
      <w:r w:rsidRPr="00140E2A">
        <w:t xml:space="preserve">В конце </w:t>
      </w:r>
      <w:r w:rsidRPr="00140E2A">
        <w:rPr>
          <w:lang w:val="en-US"/>
        </w:rPr>
        <w:t>XIX</w:t>
      </w:r>
      <w:r w:rsidRPr="00140E2A">
        <w:t xml:space="preserve"> в. оформился Тройственный союз Германии, Австро-Венгрии и </w:t>
      </w:r>
      <w:r w:rsidR="005E0E31">
        <w:t>Тур</w:t>
      </w:r>
      <w:r w:rsidRPr="00140E2A">
        <w:t xml:space="preserve">ции. </w:t>
      </w:r>
    </w:p>
    <w:p w:rsidR="00EB5776" w:rsidRDefault="00EB5776" w:rsidP="005E0E31">
      <w:pPr>
        <w:spacing w:after="0"/>
        <w:ind w:firstLine="851"/>
        <w:jc w:val="both"/>
      </w:pPr>
      <w:r w:rsidRPr="00EB5776">
        <w:rPr>
          <w:b/>
        </w:rPr>
        <w:t>Слайд 4</w:t>
      </w:r>
      <w:r>
        <w:t>.</w:t>
      </w:r>
      <w:r>
        <w:rPr>
          <w:i/>
        </w:rPr>
        <w:t>Ц</w:t>
      </w:r>
      <w:r w:rsidRPr="00EB5776">
        <w:rPr>
          <w:i/>
        </w:rPr>
        <w:t>ели сторон Антанта</w:t>
      </w:r>
    </w:p>
    <w:p w:rsidR="005E0E31" w:rsidRDefault="00957B44" w:rsidP="005E0E31">
      <w:pPr>
        <w:spacing w:after="0"/>
        <w:ind w:firstLine="851"/>
        <w:jc w:val="both"/>
      </w:pPr>
      <w:r w:rsidRPr="00140E2A">
        <w:lastRenderedPageBreak/>
        <w:t xml:space="preserve">В противовес этому союзу Англия и Франция в 1904 г. заключили аналогичный военно-политический союз Антанта («Тройственное согласие»), в 1907 г. к Антанте присоединилась Россия, упрочившая свое положение в мире. </w:t>
      </w:r>
    </w:p>
    <w:p w:rsidR="00957B44" w:rsidRPr="00140E2A" w:rsidRDefault="00957B44" w:rsidP="005E0E31">
      <w:pPr>
        <w:spacing w:after="0"/>
        <w:ind w:firstLine="851"/>
        <w:jc w:val="both"/>
      </w:pPr>
      <w:r w:rsidRPr="00140E2A">
        <w:t>Таким образом, все великие державы Европы разошлись по «боевым позициям», завершив, по сути, дипломатическую подготовку к войне.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957B44" w:rsidRPr="00140E2A" w:rsidTr="004A08C8">
        <w:tc>
          <w:tcPr>
            <w:tcW w:w="10421" w:type="dxa"/>
            <w:gridSpan w:val="2"/>
            <w:shd w:val="clear" w:color="auto" w:fill="auto"/>
          </w:tcPr>
          <w:p w:rsidR="00957B44" w:rsidRPr="00140E2A" w:rsidRDefault="00957B44" w:rsidP="005E0E31">
            <w:pPr>
              <w:ind w:firstLine="851"/>
              <w:jc w:val="center"/>
              <w:rPr>
                <w:b/>
              </w:rPr>
            </w:pPr>
            <w:r w:rsidRPr="00140E2A">
              <w:rPr>
                <w:b/>
              </w:rPr>
              <w:t>Планы военно-политических блоков</w:t>
            </w:r>
          </w:p>
        </w:tc>
      </w:tr>
      <w:tr w:rsidR="00957B44" w:rsidRPr="00140E2A" w:rsidTr="004A08C8">
        <w:tc>
          <w:tcPr>
            <w:tcW w:w="5210" w:type="dxa"/>
            <w:shd w:val="clear" w:color="auto" w:fill="auto"/>
          </w:tcPr>
          <w:p w:rsidR="00957B44" w:rsidRPr="00140E2A" w:rsidRDefault="00957B44" w:rsidP="005E0E31">
            <w:pPr>
              <w:ind w:firstLine="851"/>
              <w:jc w:val="center"/>
              <w:rPr>
                <w:b/>
              </w:rPr>
            </w:pPr>
            <w:r w:rsidRPr="00140E2A">
              <w:rPr>
                <w:b/>
              </w:rPr>
              <w:t>Тройственный союз</w:t>
            </w:r>
          </w:p>
        </w:tc>
        <w:tc>
          <w:tcPr>
            <w:tcW w:w="5211" w:type="dxa"/>
            <w:shd w:val="clear" w:color="auto" w:fill="auto"/>
          </w:tcPr>
          <w:p w:rsidR="00957B44" w:rsidRPr="00140E2A" w:rsidRDefault="00957B44" w:rsidP="005E0E31">
            <w:pPr>
              <w:ind w:firstLine="851"/>
              <w:jc w:val="center"/>
              <w:rPr>
                <w:b/>
              </w:rPr>
            </w:pPr>
            <w:r w:rsidRPr="00140E2A">
              <w:rPr>
                <w:b/>
              </w:rPr>
              <w:t>Антанта</w:t>
            </w:r>
          </w:p>
        </w:tc>
      </w:tr>
      <w:tr w:rsidR="00957B44" w:rsidRPr="00140E2A" w:rsidTr="004A08C8">
        <w:tc>
          <w:tcPr>
            <w:tcW w:w="5210" w:type="dxa"/>
            <w:shd w:val="clear" w:color="auto" w:fill="auto"/>
          </w:tcPr>
          <w:p w:rsidR="00957B44" w:rsidRPr="00140E2A" w:rsidRDefault="00957B44" w:rsidP="005E0E31">
            <w:pPr>
              <w:ind w:firstLine="851"/>
              <w:jc w:val="both"/>
            </w:pPr>
            <w:r w:rsidRPr="00140E2A">
              <w:rPr>
                <w:b/>
              </w:rPr>
              <w:t xml:space="preserve">Германия – </w:t>
            </w:r>
            <w:r w:rsidRPr="00140E2A">
              <w:t>захватить части английских и французских колоний, утвердиться на Балканах и Ближнем Востоке, отторгнуть от России Украину, Прибалтику, Белоруссию.</w:t>
            </w:r>
          </w:p>
          <w:p w:rsidR="00957B44" w:rsidRPr="00140E2A" w:rsidRDefault="00957B44" w:rsidP="005E0E31">
            <w:pPr>
              <w:ind w:firstLine="851"/>
              <w:jc w:val="both"/>
            </w:pPr>
            <w:proofErr w:type="gramStart"/>
            <w:r w:rsidRPr="00140E2A">
              <w:rPr>
                <w:b/>
              </w:rPr>
              <w:t>Австро – Венгрия</w:t>
            </w:r>
            <w:proofErr w:type="gramEnd"/>
            <w:r w:rsidRPr="00140E2A">
              <w:t xml:space="preserve"> -  захватить часть русской Польши, подчинить Балканы.</w:t>
            </w:r>
          </w:p>
          <w:p w:rsidR="00957B44" w:rsidRPr="00140E2A" w:rsidRDefault="00957B44" w:rsidP="005E0E31">
            <w:pPr>
              <w:ind w:firstLine="851"/>
              <w:jc w:val="both"/>
              <w:rPr>
                <w:b/>
              </w:rPr>
            </w:pPr>
            <w:r w:rsidRPr="00140E2A">
              <w:rPr>
                <w:b/>
              </w:rPr>
              <w:t>Италия</w:t>
            </w:r>
            <w:r w:rsidRPr="00140E2A">
              <w:t xml:space="preserve"> – претендовала на западные районы Балкан и соперничала с </w:t>
            </w:r>
            <w:proofErr w:type="gramStart"/>
            <w:r w:rsidRPr="00140E2A">
              <w:t>Австро – Венгрией</w:t>
            </w:r>
            <w:proofErr w:type="gramEnd"/>
            <w:r w:rsidRPr="00140E2A">
              <w:t xml:space="preserve"> (с 1915 г. Италия вступила в войну на стороне  Антанты).</w:t>
            </w:r>
          </w:p>
        </w:tc>
        <w:tc>
          <w:tcPr>
            <w:tcW w:w="5211" w:type="dxa"/>
            <w:shd w:val="clear" w:color="auto" w:fill="auto"/>
          </w:tcPr>
          <w:p w:rsidR="00957B44" w:rsidRPr="00140E2A" w:rsidRDefault="00957B44" w:rsidP="005E0E31">
            <w:pPr>
              <w:ind w:firstLine="851"/>
              <w:jc w:val="both"/>
            </w:pPr>
            <w:r w:rsidRPr="00140E2A">
              <w:rPr>
                <w:b/>
              </w:rPr>
              <w:t>Англия</w:t>
            </w:r>
            <w:r w:rsidRPr="00140E2A">
              <w:t xml:space="preserve"> – сохранение господства на мировом рынке, сохранение своих колоний, поистине планетарного масштаба, устранить или существенно ослабить своего основного конкурента в лице Германии.</w:t>
            </w:r>
          </w:p>
          <w:p w:rsidR="00957B44" w:rsidRPr="00140E2A" w:rsidRDefault="00957B44" w:rsidP="005E0E31">
            <w:pPr>
              <w:ind w:firstLine="851"/>
              <w:jc w:val="both"/>
            </w:pPr>
            <w:r w:rsidRPr="00140E2A">
              <w:rPr>
                <w:b/>
              </w:rPr>
              <w:t xml:space="preserve">Франция </w:t>
            </w:r>
            <w:r w:rsidRPr="00140E2A">
              <w:t>– Вернуть Эльзас и Лотарингию, захватить Саарский угольный бассейн.</w:t>
            </w:r>
          </w:p>
          <w:p w:rsidR="00957B44" w:rsidRPr="00140E2A" w:rsidRDefault="00957B44" w:rsidP="005E0E31">
            <w:pPr>
              <w:ind w:firstLine="851"/>
              <w:jc w:val="both"/>
            </w:pPr>
            <w:r w:rsidRPr="00140E2A">
              <w:rPr>
                <w:b/>
              </w:rPr>
              <w:t xml:space="preserve">Россия </w:t>
            </w:r>
            <w:r w:rsidRPr="00140E2A">
              <w:t>-  укрепить позиции на Балканах, обеспечить благоприятный для России режим в черноморских проливах, захватить польские земли Австрии и Германии.</w:t>
            </w:r>
          </w:p>
        </w:tc>
      </w:tr>
    </w:tbl>
    <w:p w:rsidR="00957B44" w:rsidRPr="00140E2A" w:rsidRDefault="00957B44" w:rsidP="005E0E31">
      <w:pPr>
        <w:ind w:firstLine="851"/>
        <w:jc w:val="both"/>
        <w:rPr>
          <w:b/>
        </w:rPr>
      </w:pPr>
      <w:r w:rsidRPr="00140E2A">
        <w:rPr>
          <w:b/>
        </w:rPr>
        <w:t>Таким образом</w:t>
      </w:r>
      <w:proofErr w:type="gramStart"/>
      <w:r w:rsidRPr="00140E2A">
        <w:rPr>
          <w:b/>
        </w:rPr>
        <w:t xml:space="preserve"> ,</w:t>
      </w:r>
      <w:proofErr w:type="gramEnd"/>
      <w:r w:rsidRPr="00140E2A">
        <w:rPr>
          <w:b/>
        </w:rPr>
        <w:t xml:space="preserve"> давайте попытаемся обобщить основные причины войны:</w:t>
      </w:r>
    </w:p>
    <w:p w:rsidR="00EB5FF6" w:rsidRPr="00140E2A" w:rsidRDefault="00957B44" w:rsidP="00EB5FF6">
      <w:pPr>
        <w:spacing w:after="0"/>
        <w:ind w:firstLine="851"/>
        <w:jc w:val="both"/>
      </w:pPr>
      <w:r w:rsidRPr="00140E2A">
        <w:t>1.</w:t>
      </w:r>
      <w:r w:rsidR="00EB5FF6">
        <w:t>Стремление к геополитическому могуществу.</w:t>
      </w:r>
    </w:p>
    <w:p w:rsidR="00957B44" w:rsidRPr="00140E2A" w:rsidRDefault="00957B44" w:rsidP="005E0E31">
      <w:pPr>
        <w:spacing w:after="0"/>
        <w:ind w:firstLine="851"/>
        <w:jc w:val="both"/>
      </w:pPr>
      <w:r w:rsidRPr="00140E2A">
        <w:t>2. завершение территориального раздела мира и стремление ведущих мировых держав к его новому переделу;</w:t>
      </w:r>
    </w:p>
    <w:p w:rsidR="00957B44" w:rsidRPr="00140E2A" w:rsidRDefault="00957B44" w:rsidP="00EB5FF6">
      <w:pPr>
        <w:spacing w:after="0"/>
        <w:ind w:firstLine="851"/>
        <w:jc w:val="both"/>
      </w:pPr>
      <w:r w:rsidRPr="00140E2A">
        <w:t xml:space="preserve">3. </w:t>
      </w:r>
      <w:r w:rsidR="00EB5FF6">
        <w:t>борьба за колонии, как рынки сбыта</w:t>
      </w:r>
    </w:p>
    <w:p w:rsidR="00CC782C" w:rsidRPr="00140E2A" w:rsidRDefault="00957B44" w:rsidP="005E0E31">
      <w:pPr>
        <w:spacing w:after="0"/>
        <w:ind w:firstLine="851"/>
        <w:jc w:val="both"/>
      </w:pPr>
      <w:r w:rsidRPr="00140E2A">
        <w:t xml:space="preserve">5. </w:t>
      </w:r>
      <w:r w:rsidR="00EB5FF6">
        <w:t>попытка разрешить внутренние проблемы в государствах.</w:t>
      </w:r>
    </w:p>
    <w:p w:rsidR="00CC782C" w:rsidRPr="00140E2A" w:rsidRDefault="00CC782C" w:rsidP="005E0E31">
      <w:pPr>
        <w:spacing w:after="0"/>
        <w:ind w:firstLine="851"/>
        <w:jc w:val="both"/>
        <w:rPr>
          <w:b/>
        </w:rPr>
      </w:pPr>
    </w:p>
    <w:p w:rsidR="00957B44" w:rsidRPr="00140E2A" w:rsidRDefault="00957B44" w:rsidP="005E0E31">
      <w:pPr>
        <w:spacing w:after="0"/>
        <w:ind w:firstLine="851"/>
        <w:jc w:val="both"/>
        <w:rPr>
          <w:b/>
        </w:rPr>
      </w:pPr>
      <w:r w:rsidRPr="00140E2A">
        <w:rPr>
          <w:b/>
        </w:rPr>
        <w:t>2. Начало</w:t>
      </w:r>
      <w:proofErr w:type="gramStart"/>
      <w:r w:rsidRPr="00140E2A">
        <w:rPr>
          <w:b/>
        </w:rPr>
        <w:t xml:space="preserve"> П</w:t>
      </w:r>
      <w:proofErr w:type="gramEnd"/>
      <w:r w:rsidRPr="00140E2A">
        <w:rPr>
          <w:b/>
        </w:rPr>
        <w:t>ервой мировой войны.</w:t>
      </w:r>
    </w:p>
    <w:p w:rsidR="00EB5776" w:rsidRDefault="00EB5776" w:rsidP="005E0E31">
      <w:pPr>
        <w:spacing w:after="0"/>
        <w:ind w:firstLine="851"/>
        <w:jc w:val="both"/>
      </w:pPr>
      <w:r>
        <w:t xml:space="preserve">Что же послужило поводом к войне? </w:t>
      </w:r>
    </w:p>
    <w:p w:rsidR="00EB5FF6" w:rsidRDefault="00EB5FF6" w:rsidP="005E0E31">
      <w:pPr>
        <w:spacing w:after="0"/>
        <w:ind w:firstLine="851"/>
        <w:jc w:val="both"/>
      </w:pPr>
      <w:r w:rsidRPr="00EB5FF6">
        <w:rPr>
          <w:b/>
        </w:rPr>
        <w:t>Слайд 5</w:t>
      </w:r>
      <w:r>
        <w:t>.</w:t>
      </w:r>
      <w:r w:rsidRPr="00EB5FF6">
        <w:rPr>
          <w:rFonts w:ascii="Arial" w:eastAsia="+mn-ea" w:hAnsi="Arial" w:cs="+mn-cs"/>
          <w:b/>
          <w:bCs/>
          <w:color w:val="000000"/>
          <w:kern w:val="24"/>
          <w:sz w:val="48"/>
          <w:szCs w:val="48"/>
        </w:rPr>
        <w:t xml:space="preserve"> </w:t>
      </w:r>
      <w:r w:rsidRPr="00EB5FF6">
        <w:rPr>
          <w:bCs/>
          <w:i/>
        </w:rPr>
        <w:t>Июльский кризис</w:t>
      </w:r>
      <w:r w:rsidRPr="00EB5FF6">
        <w:rPr>
          <w:i/>
        </w:rPr>
        <w:t xml:space="preserve"> </w:t>
      </w:r>
      <w:r w:rsidRPr="00EB5FF6">
        <w:rPr>
          <w:bCs/>
          <w:i/>
        </w:rPr>
        <w:t>и развязывание войны</w:t>
      </w:r>
    </w:p>
    <w:p w:rsidR="00957B44" w:rsidRPr="00140E2A" w:rsidRDefault="00957B44" w:rsidP="005E0E31">
      <w:pPr>
        <w:spacing w:after="0"/>
        <w:ind w:firstLine="851"/>
        <w:jc w:val="both"/>
      </w:pPr>
      <w:r w:rsidRPr="00140E2A">
        <w:t>28</w:t>
      </w:r>
      <w:r w:rsidR="00CE7EC4">
        <w:t xml:space="preserve"> июня 1914 года</w:t>
      </w:r>
      <w:r w:rsidRPr="00140E2A">
        <w:t xml:space="preserve"> Гаврило Принцип девятнадцатилетний боснийский серб, студент, член националистической террористической сербской организации </w:t>
      </w:r>
      <w:r w:rsidR="00EB5776">
        <w:t>«</w:t>
      </w:r>
      <w:r w:rsidRPr="00140E2A">
        <w:t>Млада Босна</w:t>
      </w:r>
      <w:r w:rsidR="00EB5776">
        <w:t>»</w:t>
      </w:r>
      <w:r w:rsidRPr="00140E2A">
        <w:t xml:space="preserve"> убивает наследника Австрийского престола эрцгерцога Франца-Фердинанда и его жену Софию Хотен. Сначала общественность отнеслась к этому убийству довольно спокойно, потому что сам Франц-Фердинанд был агрессивно настроен против славянских народов. Но германские и австрийские правящие круги решили использовать сараевское убийство как предлог для войны. В ответ на убийство Франца-Фердинанда Австро-Венгрия предъявила ультиматум Сербии.</w:t>
      </w:r>
    </w:p>
    <w:p w:rsidR="00CC0E16" w:rsidRDefault="00CC0E16" w:rsidP="005E0E31">
      <w:pPr>
        <w:spacing w:after="0"/>
        <w:ind w:firstLine="851"/>
        <w:jc w:val="both"/>
        <w:rPr>
          <w:b/>
        </w:rPr>
      </w:pPr>
    </w:p>
    <w:p w:rsidR="00957B44" w:rsidRPr="00140E2A" w:rsidRDefault="00957B44" w:rsidP="005E0E31">
      <w:pPr>
        <w:spacing w:after="0"/>
        <w:ind w:firstLine="851"/>
        <w:jc w:val="both"/>
        <w:rPr>
          <w:b/>
          <w:u w:val="single"/>
        </w:rPr>
      </w:pPr>
      <w:r w:rsidRPr="00140E2A">
        <w:rPr>
          <w:b/>
        </w:rPr>
        <w:lastRenderedPageBreak/>
        <w:t>Содержание ультиматума:</w:t>
      </w:r>
      <w:r w:rsidRPr="00140E2A">
        <w:rPr>
          <w:b/>
          <w:u w:val="single"/>
        </w:rPr>
        <w:t xml:space="preserve">  </w:t>
      </w:r>
    </w:p>
    <w:p w:rsidR="00957B44" w:rsidRPr="00140E2A" w:rsidRDefault="00957B44" w:rsidP="005E0E31">
      <w:pPr>
        <w:spacing w:after="0"/>
        <w:ind w:firstLine="851"/>
        <w:jc w:val="both"/>
      </w:pPr>
      <w:r w:rsidRPr="00140E2A">
        <w:t>1.Прекращение антиавстрийской пропаганды.</w:t>
      </w:r>
    </w:p>
    <w:p w:rsidR="00957B44" w:rsidRPr="00140E2A" w:rsidRDefault="00957B44" w:rsidP="005E0E31">
      <w:pPr>
        <w:spacing w:after="0"/>
        <w:ind w:firstLine="851"/>
        <w:jc w:val="both"/>
      </w:pPr>
      <w:r w:rsidRPr="00140E2A">
        <w:t xml:space="preserve">2. Чистка </w:t>
      </w:r>
      <w:r w:rsidR="00EB5FF6">
        <w:t>армии от антиавстрийских элемент</w:t>
      </w:r>
      <w:r w:rsidRPr="00140E2A">
        <w:t>ов.</w:t>
      </w:r>
    </w:p>
    <w:p w:rsidR="00957B44" w:rsidRPr="00140E2A" w:rsidRDefault="00957B44" w:rsidP="005E0E31">
      <w:pPr>
        <w:spacing w:after="0"/>
        <w:ind w:firstLine="851"/>
        <w:jc w:val="both"/>
      </w:pPr>
      <w:r w:rsidRPr="00140E2A">
        <w:t>3. Арест всех подозреваемых в терроризме.</w:t>
      </w:r>
    </w:p>
    <w:p w:rsidR="00957B44" w:rsidRPr="00CC0E16" w:rsidRDefault="00957B44" w:rsidP="005E0E31">
      <w:pPr>
        <w:spacing w:after="0"/>
        <w:ind w:firstLine="851"/>
        <w:jc w:val="both"/>
      </w:pPr>
      <w:r w:rsidRPr="00140E2A">
        <w:t>4. Разрешить австро-венгерской полиции работать на сербской территории.</w:t>
      </w:r>
    </w:p>
    <w:p w:rsidR="00957B44" w:rsidRPr="00140E2A" w:rsidRDefault="00CC0E16" w:rsidP="005E0E31">
      <w:pPr>
        <w:spacing w:after="0"/>
        <w:ind w:firstLine="851"/>
        <w:jc w:val="both"/>
      </w:pPr>
      <w:r>
        <w:t xml:space="preserve">               </w:t>
      </w:r>
      <w:r w:rsidR="00957B44" w:rsidRPr="00140E2A">
        <w:t xml:space="preserve">На ответ было дано </w:t>
      </w:r>
      <w:r w:rsidR="00957B44" w:rsidRPr="00CC0E16">
        <w:rPr>
          <w:b/>
        </w:rPr>
        <w:t>48 часов</w:t>
      </w:r>
      <w:r w:rsidR="00957B44" w:rsidRPr="00140E2A">
        <w:t>.</w:t>
      </w:r>
      <w:r>
        <w:t xml:space="preserve"> </w:t>
      </w:r>
      <w:r w:rsidR="00957B44" w:rsidRPr="00140E2A">
        <w:t xml:space="preserve">В итоге Сербия </w:t>
      </w:r>
      <w:r w:rsidR="00CE7EC4">
        <w:t>приняла большинство пунктов ультиматума.</w:t>
      </w:r>
      <w:r w:rsidR="00CD6D64">
        <w:t xml:space="preserve"> </w:t>
      </w:r>
      <w:r w:rsidR="00957B44" w:rsidRPr="00140E2A">
        <w:t>Но Германия подталкивала Австро-Венгрию к объявлению войны Сербии.</w:t>
      </w:r>
    </w:p>
    <w:p w:rsidR="00957B44" w:rsidRPr="00140E2A" w:rsidRDefault="00CD6D64" w:rsidP="005E0E31">
      <w:pPr>
        <w:spacing w:after="0"/>
        <w:ind w:firstLine="851"/>
        <w:jc w:val="both"/>
      </w:pPr>
      <w:r>
        <w:t xml:space="preserve">В итоге </w:t>
      </w:r>
      <w:r w:rsidR="00957B44" w:rsidRPr="00140E2A">
        <w:t>15 июля Австрия объявила Сербии войну.</w:t>
      </w:r>
    </w:p>
    <w:p w:rsidR="00F85189" w:rsidRPr="00140E2A" w:rsidRDefault="00CD6D64" w:rsidP="005E0E31">
      <w:pPr>
        <w:spacing w:after="0"/>
        <w:ind w:firstLine="851"/>
        <w:jc w:val="both"/>
      </w:pPr>
      <w:r>
        <w:t>Россия, предполагая исход конфликта,</w:t>
      </w:r>
      <w:r w:rsidR="00957B44" w:rsidRPr="00140E2A">
        <w:t xml:space="preserve">18 июля </w:t>
      </w:r>
      <w:r w:rsidR="00CC0E16">
        <w:t>объя</w:t>
      </w:r>
      <w:r>
        <w:t>вила</w:t>
      </w:r>
      <w:r w:rsidR="00CC0E16">
        <w:t xml:space="preserve"> </w:t>
      </w:r>
      <w:r>
        <w:t xml:space="preserve"> всеобщую мобилизацию</w:t>
      </w:r>
      <w:r w:rsidR="00957B44" w:rsidRPr="00140E2A">
        <w:t xml:space="preserve">. Германия потребовала ее прекратить. Россия не ответила на германский ультиматум и </w:t>
      </w:r>
      <w:r w:rsidR="00957B44" w:rsidRPr="00140E2A">
        <w:rPr>
          <w:b/>
        </w:rPr>
        <w:t>19 июля 1914 г.</w:t>
      </w:r>
      <w:r w:rsidR="00957B44" w:rsidRPr="00140E2A">
        <w:t xml:space="preserve"> Германия объявила России войну.</w:t>
      </w:r>
    </w:p>
    <w:p w:rsidR="00F85189" w:rsidRPr="00140E2A" w:rsidRDefault="00F85189" w:rsidP="005E0E31">
      <w:pPr>
        <w:pStyle w:val="a8"/>
        <w:spacing w:after="0"/>
        <w:ind w:left="0" w:firstLine="851"/>
        <w:jc w:val="both"/>
        <w:rPr>
          <w:b/>
        </w:rPr>
      </w:pPr>
    </w:p>
    <w:p w:rsidR="000B334D" w:rsidRDefault="000B334D" w:rsidP="005E0E31">
      <w:pPr>
        <w:ind w:firstLine="851"/>
        <w:jc w:val="both"/>
        <w:rPr>
          <w:b/>
          <w:i/>
        </w:rPr>
      </w:pPr>
      <w:r w:rsidRPr="000B334D">
        <w:rPr>
          <w:b/>
        </w:rPr>
        <w:t>Слайд 6.</w:t>
      </w:r>
      <w:r>
        <w:rPr>
          <w:b/>
          <w:i/>
        </w:rPr>
        <w:t xml:space="preserve"> </w:t>
      </w:r>
      <w:r w:rsidRPr="000B334D">
        <w:rPr>
          <w:i/>
        </w:rPr>
        <w:t>Статистика</w:t>
      </w:r>
      <w:r>
        <w:rPr>
          <w:b/>
          <w:i/>
        </w:rPr>
        <w:t xml:space="preserve"> </w:t>
      </w:r>
      <w:r w:rsidRPr="000B334D">
        <w:rPr>
          <w:b/>
          <w:i/>
        </w:rPr>
        <w:t xml:space="preserve"> </w:t>
      </w:r>
    </w:p>
    <w:p w:rsidR="00957B44" w:rsidRPr="00140E2A" w:rsidRDefault="00957B44" w:rsidP="005E0E31">
      <w:pPr>
        <w:ind w:firstLine="851"/>
        <w:jc w:val="both"/>
        <w:rPr>
          <w:b/>
          <w:i/>
        </w:rPr>
      </w:pPr>
      <w:r w:rsidRPr="00140E2A">
        <w:rPr>
          <w:b/>
          <w:i/>
        </w:rPr>
        <w:t>Проанализируйте данные статистики 1914 г. Оцените готовность России к войне. На чьей стороне был перевес сил? Сказалось ли это на ходе войны в 1914 г.?</w:t>
      </w:r>
    </w:p>
    <w:tbl>
      <w:tblPr>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tblPr>
      <w:tblGrid>
        <w:gridCol w:w="1913"/>
        <w:gridCol w:w="157"/>
        <w:gridCol w:w="3855"/>
        <w:gridCol w:w="2213"/>
        <w:gridCol w:w="1279"/>
        <w:gridCol w:w="1404"/>
      </w:tblGrid>
      <w:tr w:rsidR="00957B44" w:rsidRPr="000B334D" w:rsidTr="00EB5FF6">
        <w:trPr>
          <w:trHeight w:val="223"/>
        </w:trPr>
        <w:tc>
          <w:tcPr>
            <w:tcW w:w="10821" w:type="dxa"/>
            <w:gridSpan w:val="6"/>
            <w:shd w:val="clear" w:color="auto" w:fill="FFFFFF"/>
            <w:tcMar>
              <w:top w:w="15" w:type="dxa"/>
              <w:left w:w="48" w:type="dxa"/>
              <w:bottom w:w="15" w:type="dxa"/>
              <w:right w:w="48" w:type="dxa"/>
            </w:tcMar>
            <w:vAlign w:val="center"/>
          </w:tcPr>
          <w:p w:rsidR="00957B44" w:rsidRPr="000B334D" w:rsidRDefault="00957B44" w:rsidP="000B334D">
            <w:pPr>
              <w:ind w:firstLine="851"/>
              <w:jc w:val="center"/>
              <w:rPr>
                <w:b/>
                <w:bCs/>
                <w:sz w:val="24"/>
                <w:szCs w:val="24"/>
              </w:rPr>
            </w:pPr>
            <w:r w:rsidRPr="000B334D">
              <w:rPr>
                <w:b/>
                <w:bCs/>
                <w:sz w:val="24"/>
                <w:szCs w:val="24"/>
              </w:rPr>
              <w:t>Вооружённые силы Тройственного союза</w:t>
            </w:r>
          </w:p>
        </w:tc>
      </w:tr>
      <w:tr w:rsidR="000B334D" w:rsidRPr="000B334D" w:rsidTr="00EB5FF6">
        <w:trPr>
          <w:trHeight w:val="460"/>
        </w:trPr>
        <w:tc>
          <w:tcPr>
            <w:tcW w:w="1999"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Страна</w:t>
            </w:r>
          </w:p>
        </w:tc>
        <w:tc>
          <w:tcPr>
            <w:tcW w:w="2869"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Численность армии после мобилизации (тыс. чел.)</w:t>
            </w:r>
          </w:p>
        </w:tc>
        <w:tc>
          <w:tcPr>
            <w:tcW w:w="3034"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Лёгких орудий</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Тяжёлых орудий полевой артиллерии</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Самолётов</w:t>
            </w:r>
          </w:p>
        </w:tc>
      </w:tr>
      <w:tr w:rsidR="000B334D" w:rsidRPr="000B334D" w:rsidTr="00EB5FF6">
        <w:trPr>
          <w:trHeight w:val="236"/>
        </w:trPr>
        <w:tc>
          <w:tcPr>
            <w:tcW w:w="1999"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Германия</w:t>
            </w:r>
          </w:p>
        </w:tc>
        <w:tc>
          <w:tcPr>
            <w:tcW w:w="2869"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3822</w:t>
            </w:r>
          </w:p>
        </w:tc>
        <w:tc>
          <w:tcPr>
            <w:tcW w:w="3034"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4840</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1688</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232</w:t>
            </w:r>
          </w:p>
        </w:tc>
      </w:tr>
      <w:tr w:rsidR="000B334D" w:rsidRPr="000B334D" w:rsidTr="00EB5FF6">
        <w:trPr>
          <w:trHeight w:val="223"/>
        </w:trPr>
        <w:tc>
          <w:tcPr>
            <w:tcW w:w="1999" w:type="dxa"/>
            <w:shd w:val="clear" w:color="auto" w:fill="FFFFFF"/>
            <w:tcMar>
              <w:top w:w="15" w:type="dxa"/>
              <w:left w:w="48" w:type="dxa"/>
              <w:bottom w:w="15" w:type="dxa"/>
              <w:right w:w="48" w:type="dxa"/>
            </w:tcMar>
            <w:vAlign w:val="center"/>
          </w:tcPr>
          <w:p w:rsidR="00957B44" w:rsidRPr="000B334D" w:rsidRDefault="00EB5FF6" w:rsidP="000B334D">
            <w:pPr>
              <w:pStyle w:val="a9"/>
              <w:jc w:val="center"/>
              <w:rPr>
                <w:rFonts w:ascii="Times New Roman" w:hAnsi="Times New Roman"/>
                <w:sz w:val="24"/>
                <w:szCs w:val="24"/>
              </w:rPr>
            </w:pPr>
            <w:r w:rsidRPr="000B334D">
              <w:rPr>
                <w:rFonts w:ascii="Times New Roman" w:hAnsi="Times New Roman"/>
                <w:sz w:val="24"/>
                <w:szCs w:val="24"/>
              </w:rPr>
              <w:t>Австро-</w:t>
            </w:r>
            <w:r w:rsidR="00957B44" w:rsidRPr="000B334D">
              <w:rPr>
                <w:rFonts w:ascii="Times New Roman" w:hAnsi="Times New Roman"/>
                <w:sz w:val="24"/>
                <w:szCs w:val="24"/>
              </w:rPr>
              <w:t>Венгрия</w:t>
            </w:r>
          </w:p>
        </w:tc>
        <w:tc>
          <w:tcPr>
            <w:tcW w:w="2869"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2300</w:t>
            </w:r>
          </w:p>
        </w:tc>
        <w:tc>
          <w:tcPr>
            <w:tcW w:w="3034"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3104</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168</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65</w:t>
            </w:r>
          </w:p>
        </w:tc>
      </w:tr>
      <w:tr w:rsidR="000B334D" w:rsidRPr="000B334D" w:rsidTr="00EB5FF6">
        <w:trPr>
          <w:trHeight w:val="223"/>
        </w:trPr>
        <w:tc>
          <w:tcPr>
            <w:tcW w:w="1999"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Итого</w:t>
            </w:r>
          </w:p>
        </w:tc>
        <w:tc>
          <w:tcPr>
            <w:tcW w:w="2869"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6122</w:t>
            </w:r>
          </w:p>
        </w:tc>
        <w:tc>
          <w:tcPr>
            <w:tcW w:w="3034"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7944</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1856</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297</w:t>
            </w:r>
          </w:p>
        </w:tc>
      </w:tr>
      <w:tr w:rsidR="00957B44" w:rsidRPr="000B334D" w:rsidTr="00EB5FF6">
        <w:trPr>
          <w:trHeight w:val="223"/>
        </w:trPr>
        <w:tc>
          <w:tcPr>
            <w:tcW w:w="10821" w:type="dxa"/>
            <w:gridSpan w:val="6"/>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Вооружённые силы Антанты</w:t>
            </w:r>
          </w:p>
        </w:tc>
      </w:tr>
      <w:tr w:rsidR="00957B44" w:rsidRPr="000B334D" w:rsidTr="00EB5FF6">
        <w:trPr>
          <w:trHeight w:val="460"/>
        </w:trPr>
        <w:tc>
          <w:tcPr>
            <w:tcW w:w="2231"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Страна</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Численность армии после мобилизации (тыс. чел.)</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Лёгких орудий</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Тяжёлых орудий полевой артиллерии</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Самолётов</w:t>
            </w:r>
          </w:p>
        </w:tc>
      </w:tr>
      <w:tr w:rsidR="00957B44" w:rsidRPr="000B334D" w:rsidTr="00EB5FF6">
        <w:trPr>
          <w:trHeight w:val="223"/>
        </w:trPr>
        <w:tc>
          <w:tcPr>
            <w:tcW w:w="2231"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Россия</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5338</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6848</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240</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263</w:t>
            </w:r>
          </w:p>
        </w:tc>
      </w:tr>
      <w:tr w:rsidR="00957B44" w:rsidRPr="000B334D" w:rsidTr="00EB5FF6">
        <w:trPr>
          <w:trHeight w:val="223"/>
        </w:trPr>
        <w:tc>
          <w:tcPr>
            <w:tcW w:w="2231"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Великобритания</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1000</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1226</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126</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90</w:t>
            </w:r>
          </w:p>
        </w:tc>
      </w:tr>
      <w:tr w:rsidR="00957B44" w:rsidRPr="000B334D" w:rsidTr="00EB5FF6">
        <w:trPr>
          <w:trHeight w:val="223"/>
        </w:trPr>
        <w:tc>
          <w:tcPr>
            <w:tcW w:w="2231"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Франция</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3781</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3360</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84</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156</w:t>
            </w:r>
          </w:p>
        </w:tc>
      </w:tr>
      <w:tr w:rsidR="00957B44" w:rsidRPr="000B334D" w:rsidTr="00EB5FF6">
        <w:trPr>
          <w:trHeight w:val="50"/>
        </w:trPr>
        <w:tc>
          <w:tcPr>
            <w:tcW w:w="2231" w:type="dxa"/>
            <w:gridSpan w:val="2"/>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Итого</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10119</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11434</w:t>
            </w:r>
          </w:p>
        </w:tc>
        <w:tc>
          <w:tcPr>
            <w:tcW w:w="0" w:type="auto"/>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450</w:t>
            </w:r>
          </w:p>
        </w:tc>
        <w:tc>
          <w:tcPr>
            <w:tcW w:w="1526" w:type="dxa"/>
            <w:shd w:val="clear" w:color="auto" w:fill="FFFFFF"/>
            <w:tcMar>
              <w:top w:w="15" w:type="dxa"/>
              <w:left w:w="48" w:type="dxa"/>
              <w:bottom w:w="15" w:type="dxa"/>
              <w:right w:w="48" w:type="dxa"/>
            </w:tcMar>
            <w:vAlign w:val="center"/>
          </w:tcPr>
          <w:p w:rsidR="00957B44" w:rsidRPr="000B334D" w:rsidRDefault="00957B44" w:rsidP="000B334D">
            <w:pPr>
              <w:pStyle w:val="a9"/>
              <w:jc w:val="center"/>
              <w:rPr>
                <w:rFonts w:ascii="Times New Roman" w:hAnsi="Times New Roman"/>
                <w:sz w:val="24"/>
                <w:szCs w:val="24"/>
              </w:rPr>
            </w:pPr>
            <w:r w:rsidRPr="000B334D">
              <w:rPr>
                <w:rFonts w:ascii="Times New Roman" w:hAnsi="Times New Roman"/>
                <w:sz w:val="24"/>
                <w:szCs w:val="24"/>
              </w:rPr>
              <w:t>509</w:t>
            </w:r>
          </w:p>
        </w:tc>
      </w:tr>
    </w:tbl>
    <w:p w:rsidR="00F85189" w:rsidRPr="000B334D" w:rsidRDefault="00F85189" w:rsidP="000B334D">
      <w:pPr>
        <w:pStyle w:val="a9"/>
        <w:rPr>
          <w:rFonts w:ascii="Times New Roman" w:eastAsia="Times New Roman" w:hAnsi="Times New Roman"/>
          <w:kern w:val="36"/>
          <w:sz w:val="24"/>
          <w:szCs w:val="24"/>
        </w:rPr>
      </w:pPr>
    </w:p>
    <w:p w:rsidR="00CC0E16" w:rsidRDefault="00CC0E16" w:rsidP="000B334D">
      <w:pPr>
        <w:pStyle w:val="a9"/>
      </w:pPr>
    </w:p>
    <w:p w:rsidR="00CC782C" w:rsidRPr="00140E2A" w:rsidRDefault="00CC782C" w:rsidP="005E0E31">
      <w:pPr>
        <w:ind w:firstLine="851"/>
        <w:jc w:val="both"/>
        <w:rPr>
          <w:b/>
        </w:rPr>
      </w:pPr>
      <w:r w:rsidRPr="00140E2A">
        <w:rPr>
          <w:b/>
        </w:rPr>
        <w:t>Попытаемся определить характер войны:</w:t>
      </w:r>
    </w:p>
    <w:p w:rsidR="00CC782C" w:rsidRPr="00140E2A" w:rsidRDefault="00CC782C" w:rsidP="00C25903">
      <w:pPr>
        <w:shd w:val="clear" w:color="auto" w:fill="auto"/>
        <w:spacing w:after="200"/>
        <w:ind w:firstLine="851"/>
        <w:jc w:val="both"/>
      </w:pPr>
      <w:r w:rsidRPr="00140E2A">
        <w:t xml:space="preserve">- </w:t>
      </w:r>
      <w:proofErr w:type="gramStart"/>
      <w:r w:rsidRPr="00CC0E16">
        <w:rPr>
          <w:b/>
        </w:rPr>
        <w:t>Несправедливый</w:t>
      </w:r>
      <w:proofErr w:type="gramEnd"/>
      <w:r w:rsidRPr="00CC0E16">
        <w:rPr>
          <w:b/>
        </w:rPr>
        <w:t>, захватнический</w:t>
      </w:r>
      <w:r w:rsidRPr="00140E2A">
        <w:t xml:space="preserve">, для всех участников за исключением Сербии. Для Сербии эта война имела национально – освободительный характер от </w:t>
      </w:r>
      <w:proofErr w:type="gramStart"/>
      <w:r w:rsidRPr="00140E2A">
        <w:t>Австро – Венгрии</w:t>
      </w:r>
      <w:proofErr w:type="gramEnd"/>
      <w:r w:rsidRPr="00140E2A">
        <w:t>.</w:t>
      </w:r>
    </w:p>
    <w:p w:rsidR="000B334D" w:rsidRDefault="000B334D" w:rsidP="00C25903">
      <w:pPr>
        <w:shd w:val="clear" w:color="auto" w:fill="auto"/>
        <w:spacing w:after="200"/>
        <w:ind w:firstLine="851"/>
        <w:jc w:val="both"/>
        <w:rPr>
          <w:b/>
        </w:rPr>
      </w:pPr>
    </w:p>
    <w:p w:rsidR="000B334D" w:rsidRDefault="000B334D" w:rsidP="00C25903">
      <w:pPr>
        <w:shd w:val="clear" w:color="auto" w:fill="auto"/>
        <w:spacing w:after="200"/>
        <w:ind w:firstLine="851"/>
        <w:jc w:val="both"/>
        <w:rPr>
          <w:b/>
        </w:rPr>
      </w:pPr>
    </w:p>
    <w:p w:rsidR="000B334D" w:rsidRDefault="000B334D" w:rsidP="005E0E31">
      <w:pPr>
        <w:shd w:val="clear" w:color="auto" w:fill="auto"/>
        <w:spacing w:after="200"/>
        <w:ind w:firstLine="851"/>
        <w:rPr>
          <w:b/>
        </w:rPr>
      </w:pPr>
    </w:p>
    <w:p w:rsidR="00956B0E" w:rsidRPr="00956B0E" w:rsidRDefault="00551D0A" w:rsidP="00956B0E">
      <w:pPr>
        <w:shd w:val="clear" w:color="auto" w:fill="auto"/>
        <w:spacing w:after="200"/>
        <w:rPr>
          <w:b/>
        </w:rPr>
      </w:pPr>
      <w:r w:rsidRPr="00956B0E">
        <w:rPr>
          <w:b/>
        </w:rPr>
        <w:lastRenderedPageBreak/>
        <w:t xml:space="preserve">3. </w:t>
      </w:r>
      <w:r w:rsidR="00956B0E" w:rsidRPr="00956B0E">
        <w:rPr>
          <w:b/>
        </w:rPr>
        <w:t>В  рамках войны были разработаны планы сторон.</w:t>
      </w:r>
    </w:p>
    <w:p w:rsidR="00CC782C" w:rsidRPr="00956B0E" w:rsidRDefault="00956B0E" w:rsidP="005E0E31">
      <w:pPr>
        <w:shd w:val="clear" w:color="auto" w:fill="auto"/>
        <w:spacing w:after="200"/>
        <w:ind w:firstLine="851"/>
        <w:rPr>
          <w:b/>
          <w:u w:val="single"/>
        </w:rPr>
      </w:pPr>
      <w:r>
        <w:rPr>
          <w:b/>
          <w:u w:val="single"/>
        </w:rPr>
        <w:t xml:space="preserve">Слайд 7. </w:t>
      </w:r>
      <w:r w:rsidR="00CC782C" w:rsidRPr="00956B0E">
        <w:rPr>
          <w:b/>
          <w:u w:val="single"/>
        </w:rPr>
        <w:t xml:space="preserve">План русского Генерального штаба </w:t>
      </w:r>
    </w:p>
    <w:p w:rsidR="00CC782C" w:rsidRPr="00140E2A" w:rsidRDefault="00CC782C" w:rsidP="005E0E31">
      <w:pPr>
        <w:ind w:firstLine="851"/>
        <w:jc w:val="both"/>
      </w:pPr>
      <w:r w:rsidRPr="00140E2A">
        <w:rPr>
          <w:b/>
        </w:rPr>
        <w:t>1. План «А» (основной):</w:t>
      </w:r>
      <w:r w:rsidRPr="00140E2A">
        <w:t xml:space="preserve"> в случае благоприятных для союзников развития событий на Западном фронте Россия на Восточном фронте сдерживает Германию и наносит главный удар по Австро-Венгрии с целью ее полного разгрома,</w:t>
      </w:r>
    </w:p>
    <w:p w:rsidR="00CC782C" w:rsidRPr="00140E2A" w:rsidRDefault="000B334D" w:rsidP="005E0E31">
      <w:pPr>
        <w:shd w:val="clear" w:color="auto" w:fill="auto"/>
        <w:spacing w:after="200"/>
        <w:ind w:firstLine="851"/>
      </w:pPr>
      <w:r>
        <w:rPr>
          <w:b/>
        </w:rPr>
        <w:t>2. План «Б</w:t>
      </w:r>
      <w:r w:rsidR="00CC782C" w:rsidRPr="00140E2A">
        <w:rPr>
          <w:b/>
        </w:rPr>
        <w:t>» (запасной):</w:t>
      </w:r>
      <w:r w:rsidR="00CC782C" w:rsidRPr="00140E2A">
        <w:t xml:space="preserve"> в случае неблагоприятных для союзников развития событий на Западном фронте Россия на Восточном фронте ведет наступательные действия одновременно против Германии и Австро-Венгрии и наносит главный удар в направлении Берлина.</w:t>
      </w:r>
    </w:p>
    <w:p w:rsidR="00CC782C" w:rsidRPr="00956B0E" w:rsidRDefault="00956B0E" w:rsidP="005E0E31">
      <w:pPr>
        <w:shd w:val="clear" w:color="auto" w:fill="auto"/>
        <w:spacing w:after="200"/>
        <w:ind w:firstLine="851"/>
        <w:rPr>
          <w:rFonts w:eastAsia="Times New Roman"/>
          <w:u w:val="single"/>
        </w:rPr>
      </w:pPr>
      <w:r>
        <w:rPr>
          <w:b/>
          <w:u w:val="single"/>
        </w:rPr>
        <w:t xml:space="preserve">Слайд 8. </w:t>
      </w:r>
      <w:r w:rsidR="00CC782C" w:rsidRPr="00956B0E">
        <w:rPr>
          <w:b/>
          <w:u w:val="single"/>
        </w:rPr>
        <w:t>План ведения войны Германского генерального штаба</w:t>
      </w:r>
      <w:r w:rsidR="00CC782C" w:rsidRPr="00956B0E">
        <w:rPr>
          <w:rFonts w:eastAsia="Times New Roman"/>
          <w:u w:val="single"/>
        </w:rPr>
        <w:t xml:space="preserve"> </w:t>
      </w:r>
    </w:p>
    <w:p w:rsidR="00CC782C" w:rsidRPr="00956B0E" w:rsidRDefault="00CC782C" w:rsidP="00956B0E">
      <w:pPr>
        <w:spacing w:after="0"/>
        <w:ind w:firstLine="851"/>
        <w:jc w:val="both"/>
        <w:rPr>
          <w:b/>
        </w:rPr>
      </w:pPr>
      <w:r w:rsidRPr="00140E2A">
        <w:rPr>
          <w:b/>
        </w:rPr>
        <w:t>«План Шлиффена».</w:t>
      </w:r>
      <w:r w:rsidR="00956B0E">
        <w:rPr>
          <w:b/>
        </w:rPr>
        <w:t xml:space="preserve"> </w:t>
      </w:r>
      <w:r w:rsidR="00956B0E">
        <w:t xml:space="preserve">Ведение </w:t>
      </w:r>
      <w:r w:rsidRPr="00140E2A">
        <w:t>войны на два фронта (намечалось в течение 6 – 8 недель разгромить Францию, а затем повернуть войска на Россию).</w:t>
      </w:r>
    </w:p>
    <w:p w:rsidR="00CC782C" w:rsidRPr="00140E2A" w:rsidRDefault="00CC782C" w:rsidP="00956B0E">
      <w:pPr>
        <w:shd w:val="clear" w:color="auto" w:fill="auto"/>
        <w:spacing w:after="0"/>
        <w:ind w:firstLine="851"/>
        <w:jc w:val="both"/>
      </w:pPr>
      <w:r w:rsidRPr="00140E2A">
        <w:t>Германия в соответствии с заранее разработанным планом ведения молниеносной войны (Блицкрига) – план генерала фон Шлиффена, направляла основные силы на западный фронт, надеясь до завершения мобилизации и развертывания русской армии быстрым ударом разгромить Францию, а затем разделаться с Россией. Германское командование намеревалось нанести главный удар через Бельгию по незащищенному северу Франции, обойти Париж с запада и окружить армию Франции.</w:t>
      </w:r>
    </w:p>
    <w:p w:rsidR="00CC782C" w:rsidRPr="00140E2A" w:rsidRDefault="00CC782C" w:rsidP="005E0E31">
      <w:pPr>
        <w:shd w:val="clear" w:color="auto" w:fill="auto"/>
        <w:spacing w:after="200"/>
        <w:ind w:firstLine="851"/>
        <w:jc w:val="both"/>
        <w:rPr>
          <w:b/>
        </w:rPr>
      </w:pPr>
      <w:r w:rsidRPr="00CC0E16">
        <w:t>В 1914 г. все участники войны собирались ее закончить за несколько месяцев путем решительного наступления, никто из участников не ожидал, что война примет затяжной характер</w:t>
      </w:r>
      <w:r w:rsidRPr="00140E2A">
        <w:rPr>
          <w:b/>
        </w:rPr>
        <w:t>.</w:t>
      </w:r>
    </w:p>
    <w:p w:rsidR="00CC782C" w:rsidRPr="00140E2A" w:rsidRDefault="00CC782C" w:rsidP="005E0E31">
      <w:pPr>
        <w:shd w:val="clear" w:color="auto" w:fill="auto"/>
        <w:spacing w:after="200"/>
        <w:ind w:firstLine="851"/>
        <w:rPr>
          <w:b/>
        </w:rPr>
      </w:pPr>
      <w:r w:rsidRPr="00140E2A">
        <w:rPr>
          <w:b/>
        </w:rPr>
        <w:t>Для того</w:t>
      </w:r>
      <w:proofErr w:type="gramStart"/>
      <w:r w:rsidRPr="00140E2A">
        <w:rPr>
          <w:b/>
        </w:rPr>
        <w:t>,</w:t>
      </w:r>
      <w:proofErr w:type="gramEnd"/>
      <w:r w:rsidRPr="00140E2A">
        <w:rPr>
          <w:b/>
        </w:rPr>
        <w:t xml:space="preserve"> чтобы проследить ход военных событий, предлага</w:t>
      </w:r>
      <w:r w:rsidR="00CD6D64">
        <w:rPr>
          <w:b/>
        </w:rPr>
        <w:t xml:space="preserve">ю </w:t>
      </w:r>
      <w:r w:rsidRPr="00140E2A">
        <w:rPr>
          <w:b/>
        </w:rPr>
        <w:t>посмотреть фильм. Итак, внимание на экран.</w:t>
      </w:r>
    </w:p>
    <w:p w:rsidR="00CC782C" w:rsidRPr="00140E2A" w:rsidRDefault="00CC782C" w:rsidP="00FD3C16">
      <w:pPr>
        <w:shd w:val="clear" w:color="auto" w:fill="auto"/>
        <w:spacing w:after="200"/>
        <w:ind w:firstLine="851"/>
        <w:jc w:val="both"/>
        <w:rPr>
          <w:rFonts w:eastAsia="Times New Roman"/>
          <w:color w:val="000000"/>
        </w:rPr>
      </w:pPr>
      <w:r w:rsidRPr="00140E2A">
        <w:rPr>
          <w:b/>
        </w:rPr>
        <w:t xml:space="preserve">Просмотр фильма </w:t>
      </w:r>
      <w:r w:rsidRPr="00140E2A">
        <w:rPr>
          <w:rFonts w:eastAsia="Times New Roman"/>
          <w:color w:val="000000"/>
        </w:rPr>
        <w:t xml:space="preserve">«Первая мировая война. Ход боевых действий». Образовательная платформа «Инфоурок». </w:t>
      </w:r>
      <w:r w:rsidR="00CC0E16">
        <w:rPr>
          <w:rFonts w:eastAsia="Times New Roman"/>
          <w:color w:val="000000"/>
        </w:rPr>
        <w:t xml:space="preserve">Материалы фильма могут быть использованы при </w:t>
      </w:r>
      <w:r w:rsidRPr="00140E2A">
        <w:rPr>
          <w:rFonts w:eastAsia="Times New Roman"/>
          <w:color w:val="000000"/>
        </w:rPr>
        <w:t xml:space="preserve"> заполн</w:t>
      </w:r>
      <w:r w:rsidR="00CC0E16">
        <w:rPr>
          <w:rFonts w:eastAsia="Times New Roman"/>
          <w:color w:val="000000"/>
        </w:rPr>
        <w:t>ении таблицы</w:t>
      </w:r>
      <w:r w:rsidRPr="00140E2A">
        <w:rPr>
          <w:rFonts w:eastAsia="Times New Roman"/>
          <w:color w:val="000000"/>
        </w:rPr>
        <w:t xml:space="preserve">  «Хронология</w:t>
      </w:r>
      <w:proofErr w:type="gramStart"/>
      <w:r w:rsidRPr="00140E2A">
        <w:rPr>
          <w:rFonts w:eastAsia="Times New Roman"/>
          <w:color w:val="000000"/>
        </w:rPr>
        <w:t xml:space="preserve"> П</w:t>
      </w:r>
      <w:proofErr w:type="gramEnd"/>
      <w:r w:rsidRPr="00140E2A">
        <w:rPr>
          <w:rFonts w:eastAsia="Times New Roman"/>
          <w:color w:val="000000"/>
        </w:rPr>
        <w:t>ервой мировой войны»</w:t>
      </w:r>
      <w:r w:rsidR="00956B0E">
        <w:rPr>
          <w:rFonts w:eastAsia="Times New Roman"/>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1"/>
      </w:tblGrid>
      <w:tr w:rsidR="00CC782C" w:rsidRPr="00140E2A" w:rsidTr="004A08C8">
        <w:trPr>
          <w:jc w:val="center"/>
        </w:trPr>
        <w:tc>
          <w:tcPr>
            <w:tcW w:w="5210" w:type="dxa"/>
          </w:tcPr>
          <w:p w:rsidR="00CC782C" w:rsidRPr="00140E2A" w:rsidRDefault="00CC782C" w:rsidP="005E0E31">
            <w:pPr>
              <w:ind w:firstLine="851"/>
              <w:jc w:val="center"/>
              <w:rPr>
                <w:b/>
              </w:rPr>
            </w:pPr>
            <w:r w:rsidRPr="00140E2A">
              <w:rPr>
                <w:b/>
              </w:rPr>
              <w:t xml:space="preserve">Год </w:t>
            </w:r>
          </w:p>
        </w:tc>
        <w:tc>
          <w:tcPr>
            <w:tcW w:w="5211" w:type="dxa"/>
          </w:tcPr>
          <w:p w:rsidR="00CC782C" w:rsidRPr="00140E2A" w:rsidRDefault="00CC782C" w:rsidP="005E0E31">
            <w:pPr>
              <w:ind w:firstLine="851"/>
              <w:jc w:val="center"/>
              <w:rPr>
                <w:b/>
              </w:rPr>
            </w:pPr>
            <w:r w:rsidRPr="00140E2A">
              <w:rPr>
                <w:b/>
              </w:rPr>
              <w:t>Военные операции</w:t>
            </w:r>
          </w:p>
        </w:tc>
      </w:tr>
      <w:tr w:rsidR="00CC782C" w:rsidRPr="00140E2A" w:rsidTr="004A08C8">
        <w:trPr>
          <w:jc w:val="center"/>
        </w:trPr>
        <w:tc>
          <w:tcPr>
            <w:tcW w:w="5210" w:type="dxa"/>
          </w:tcPr>
          <w:p w:rsidR="00CC782C" w:rsidRPr="00140E2A" w:rsidRDefault="00CC782C" w:rsidP="005E0E31">
            <w:pPr>
              <w:ind w:firstLine="851"/>
              <w:jc w:val="center"/>
            </w:pPr>
            <w:r w:rsidRPr="00140E2A">
              <w:t>1914</w:t>
            </w:r>
          </w:p>
        </w:tc>
        <w:tc>
          <w:tcPr>
            <w:tcW w:w="5211" w:type="dxa"/>
          </w:tcPr>
          <w:p w:rsidR="00CC782C" w:rsidRPr="00140E2A" w:rsidRDefault="00CC782C" w:rsidP="005E0E31">
            <w:pPr>
              <w:ind w:firstLine="851"/>
              <w:jc w:val="both"/>
            </w:pPr>
            <w:r w:rsidRPr="00140E2A">
              <w:t>- Северо-западный фронт (генерал Я.Г. Жилинский) – Восточнопрусская операция, август: наступление и последующее поражение 1-й и 2-й русской армий в Восточной Пруссии.</w:t>
            </w:r>
          </w:p>
          <w:p w:rsidR="00CC782C" w:rsidRPr="00140E2A" w:rsidRDefault="00CC782C" w:rsidP="005E0E31">
            <w:pPr>
              <w:ind w:firstLine="851"/>
              <w:jc w:val="both"/>
            </w:pPr>
            <w:r w:rsidRPr="00140E2A">
              <w:t>- Юго-западный фронт (главнокомандующий генерал Н.И. Иванов) – Галицийская битва, август-сентябрь: на территории австрийской Галиции русской армии нанесла поражение австрийская армия.</w:t>
            </w:r>
          </w:p>
          <w:p w:rsidR="00CC782C" w:rsidRPr="00140E2A" w:rsidRDefault="00CC782C" w:rsidP="005E0E31">
            <w:pPr>
              <w:ind w:firstLine="851"/>
              <w:jc w:val="both"/>
            </w:pPr>
            <w:r w:rsidRPr="00140E2A">
              <w:lastRenderedPageBreak/>
              <w:t>- Варшавско-Иваногородская битва, октябрь-ноябрь: на территории русской Польши русская армия нанесла поражение германо-австрийским войскам.</w:t>
            </w:r>
          </w:p>
          <w:p w:rsidR="00CC782C" w:rsidRPr="00140E2A" w:rsidRDefault="00CC782C" w:rsidP="005E0E31">
            <w:pPr>
              <w:ind w:firstLine="851"/>
              <w:jc w:val="both"/>
            </w:pPr>
            <w:r w:rsidRPr="00140E2A">
              <w:t>- Вступление в войну против России Турции, октябрь.</w:t>
            </w:r>
          </w:p>
          <w:p w:rsidR="00CC782C" w:rsidRPr="00140E2A" w:rsidRDefault="00CC782C" w:rsidP="005E0E31">
            <w:pPr>
              <w:ind w:firstLine="851"/>
              <w:jc w:val="both"/>
            </w:pPr>
            <w:r w:rsidRPr="00140E2A">
              <w:t>- Сарыкамышская битва (генерал И.И. Воронцов-Дашков), декабрь-январь 1915 г.: русская армия разгромила турецкую армию в Закавказье.</w:t>
            </w:r>
          </w:p>
        </w:tc>
      </w:tr>
      <w:tr w:rsidR="00CC782C" w:rsidRPr="00140E2A" w:rsidTr="004A08C8">
        <w:trPr>
          <w:jc w:val="center"/>
        </w:trPr>
        <w:tc>
          <w:tcPr>
            <w:tcW w:w="10421" w:type="dxa"/>
            <w:gridSpan w:val="2"/>
          </w:tcPr>
          <w:p w:rsidR="00CC782C" w:rsidRPr="00140E2A" w:rsidRDefault="00CC782C" w:rsidP="005E0E31">
            <w:pPr>
              <w:ind w:firstLine="851"/>
              <w:jc w:val="both"/>
            </w:pPr>
            <w:r w:rsidRPr="00140E2A">
              <w:lastRenderedPageBreak/>
              <w:t>Таким образом, главным итогом военной компании 1914 г. стал срыв странами Антанты германского плана молниеносной войны. Война приняла затяжной характер. Германия была вынуждена вести активные военные действия одновременно на двух фронтах. Для России первый год войны стал годом упущенных возможностей.</w:t>
            </w:r>
          </w:p>
        </w:tc>
      </w:tr>
      <w:tr w:rsidR="00CC782C" w:rsidRPr="00140E2A" w:rsidTr="004A08C8">
        <w:trPr>
          <w:jc w:val="center"/>
        </w:trPr>
        <w:tc>
          <w:tcPr>
            <w:tcW w:w="5210" w:type="dxa"/>
          </w:tcPr>
          <w:p w:rsidR="00CC782C" w:rsidRPr="00140E2A" w:rsidRDefault="00CC782C" w:rsidP="005E0E31">
            <w:pPr>
              <w:ind w:firstLine="851"/>
              <w:jc w:val="center"/>
            </w:pPr>
            <w:r w:rsidRPr="00140E2A">
              <w:t>1915</w:t>
            </w:r>
          </w:p>
        </w:tc>
        <w:tc>
          <w:tcPr>
            <w:tcW w:w="5211" w:type="dxa"/>
          </w:tcPr>
          <w:p w:rsidR="00CC782C" w:rsidRPr="00140E2A" w:rsidRDefault="00CC782C" w:rsidP="005E0E31">
            <w:pPr>
              <w:ind w:firstLine="851"/>
              <w:jc w:val="both"/>
            </w:pPr>
            <w:r w:rsidRPr="00140E2A">
              <w:t>- март – взятие русскими войсками австрийской крепости Перемышль.</w:t>
            </w:r>
          </w:p>
          <w:p w:rsidR="00CC782C" w:rsidRPr="00140E2A" w:rsidRDefault="00CC782C" w:rsidP="005E0E31">
            <w:pPr>
              <w:ind w:firstLine="851"/>
              <w:jc w:val="both"/>
            </w:pPr>
            <w:r w:rsidRPr="00140E2A">
              <w:t>- май-август  - «Великое отступление» русской армии, германские и австрийские войска прорвали русский фронт и вынудили русские армии остановить Галицию, Польшу, Литву, часть Белоруссии.</w:t>
            </w:r>
          </w:p>
        </w:tc>
      </w:tr>
      <w:tr w:rsidR="00CC782C" w:rsidRPr="00140E2A" w:rsidTr="004A08C8">
        <w:trPr>
          <w:jc w:val="center"/>
        </w:trPr>
        <w:tc>
          <w:tcPr>
            <w:tcW w:w="5210" w:type="dxa"/>
          </w:tcPr>
          <w:p w:rsidR="00CC782C" w:rsidRPr="00140E2A" w:rsidRDefault="00CC782C" w:rsidP="005E0E31">
            <w:pPr>
              <w:ind w:firstLine="851"/>
              <w:jc w:val="center"/>
            </w:pPr>
            <w:r w:rsidRPr="00140E2A">
              <w:t>1916</w:t>
            </w:r>
          </w:p>
        </w:tc>
        <w:tc>
          <w:tcPr>
            <w:tcW w:w="5211" w:type="dxa"/>
          </w:tcPr>
          <w:p w:rsidR="00CC782C" w:rsidRPr="00140E2A" w:rsidRDefault="00CC782C" w:rsidP="005E0E31">
            <w:pPr>
              <w:ind w:firstLine="851"/>
              <w:jc w:val="both"/>
            </w:pPr>
            <w:r w:rsidRPr="00140E2A">
              <w:t>- февраль – взятие русскими войсками турецкой крепости Эрзурм.</w:t>
            </w:r>
          </w:p>
          <w:p w:rsidR="00CC782C" w:rsidRPr="00140E2A" w:rsidRDefault="00CC782C" w:rsidP="005E0E31">
            <w:pPr>
              <w:ind w:firstLine="851"/>
              <w:jc w:val="both"/>
            </w:pPr>
            <w:r w:rsidRPr="00140E2A">
              <w:t>- май-июль – Брусиловский прорыв: наступление русского Юго-Западного фронта под командованием А.А. Брусилова завершилось разгромом австрийской армии. Первая наступательная операция, завершившаяся прорывом фронта противника.</w:t>
            </w:r>
          </w:p>
          <w:p w:rsidR="00CC782C" w:rsidRPr="00140E2A" w:rsidRDefault="00CC782C" w:rsidP="005E0E31">
            <w:pPr>
              <w:ind w:firstLine="851"/>
              <w:jc w:val="both"/>
            </w:pPr>
            <w:r w:rsidRPr="00140E2A">
              <w:t xml:space="preserve">- создание Румынского фронта: </w:t>
            </w:r>
            <w:proofErr w:type="gramStart"/>
            <w:r w:rsidRPr="00140E2A">
              <w:t xml:space="preserve">вступила на сторону Антанты Румыния </w:t>
            </w:r>
            <w:r w:rsidRPr="00140E2A">
              <w:lastRenderedPageBreak/>
              <w:t>была</w:t>
            </w:r>
            <w:proofErr w:type="gramEnd"/>
            <w:r w:rsidRPr="00140E2A">
              <w:t xml:space="preserve"> разгромлена австро-германскими войсками.</w:t>
            </w:r>
          </w:p>
        </w:tc>
      </w:tr>
      <w:tr w:rsidR="00CC782C" w:rsidRPr="00140E2A" w:rsidTr="004A08C8">
        <w:trPr>
          <w:jc w:val="center"/>
        </w:trPr>
        <w:tc>
          <w:tcPr>
            <w:tcW w:w="5210" w:type="dxa"/>
          </w:tcPr>
          <w:p w:rsidR="00CC782C" w:rsidRPr="00140E2A" w:rsidRDefault="00CC782C" w:rsidP="005E0E31">
            <w:pPr>
              <w:ind w:firstLine="851"/>
              <w:jc w:val="center"/>
            </w:pPr>
            <w:r w:rsidRPr="00140E2A">
              <w:lastRenderedPageBreak/>
              <w:t>1917</w:t>
            </w:r>
          </w:p>
        </w:tc>
        <w:tc>
          <w:tcPr>
            <w:tcW w:w="5211" w:type="dxa"/>
          </w:tcPr>
          <w:p w:rsidR="00CC782C" w:rsidRPr="00140E2A" w:rsidRDefault="00CC782C" w:rsidP="005E0E31">
            <w:pPr>
              <w:ind w:firstLine="851"/>
              <w:jc w:val="both"/>
            </w:pPr>
            <w:r w:rsidRPr="00140E2A">
              <w:t>- июнь – июль – наступление русских войск на Юго-Западном фронте завершилось поражением.</w:t>
            </w:r>
          </w:p>
          <w:p w:rsidR="00CC782C" w:rsidRPr="00140E2A" w:rsidRDefault="00CC782C" w:rsidP="005E0E31">
            <w:pPr>
              <w:ind w:firstLine="851"/>
              <w:jc w:val="both"/>
            </w:pPr>
            <w:r w:rsidRPr="00140E2A">
              <w:t>- август – рижская операция: Германия взяла Ригу (Прибалтика).</w:t>
            </w:r>
          </w:p>
        </w:tc>
      </w:tr>
      <w:tr w:rsidR="00CC782C" w:rsidRPr="00140E2A" w:rsidTr="004A08C8">
        <w:trPr>
          <w:jc w:val="center"/>
        </w:trPr>
        <w:tc>
          <w:tcPr>
            <w:tcW w:w="5210" w:type="dxa"/>
          </w:tcPr>
          <w:p w:rsidR="00CC782C" w:rsidRPr="00140E2A" w:rsidRDefault="00CC782C" w:rsidP="005E0E31">
            <w:pPr>
              <w:ind w:firstLine="851"/>
              <w:jc w:val="center"/>
            </w:pPr>
            <w:r w:rsidRPr="00140E2A">
              <w:t>1918</w:t>
            </w:r>
          </w:p>
        </w:tc>
        <w:tc>
          <w:tcPr>
            <w:tcW w:w="5211" w:type="dxa"/>
          </w:tcPr>
          <w:p w:rsidR="00CC782C" w:rsidRPr="00140E2A" w:rsidRDefault="00CC782C" w:rsidP="005E0E31">
            <w:pPr>
              <w:ind w:firstLine="851"/>
              <w:jc w:val="both"/>
            </w:pPr>
            <w:r w:rsidRPr="00140E2A">
              <w:t>- февраль – наступление германских и австрийских войск по всей лини Восточного фронта: наступление началось после отказа советской делегации подписать договор на германских условиях.</w:t>
            </w:r>
          </w:p>
          <w:p w:rsidR="00CC782C" w:rsidRPr="00140E2A" w:rsidRDefault="00CC782C" w:rsidP="005E0E31">
            <w:pPr>
              <w:ind w:firstLine="851"/>
              <w:jc w:val="both"/>
            </w:pPr>
            <w:r w:rsidRPr="00140E2A">
              <w:t>- 3 марта – подписание мирного договора между Россией и Германией в Брест-Литовске: выход России из</w:t>
            </w:r>
            <w:proofErr w:type="gramStart"/>
            <w:r w:rsidRPr="00140E2A">
              <w:t xml:space="preserve"> П</w:t>
            </w:r>
            <w:proofErr w:type="gramEnd"/>
            <w:r w:rsidRPr="00140E2A">
              <w:t>ервой мировой войны.</w:t>
            </w:r>
          </w:p>
        </w:tc>
      </w:tr>
      <w:tr w:rsidR="00CC782C" w:rsidRPr="00140E2A" w:rsidTr="004A08C8">
        <w:trPr>
          <w:jc w:val="center"/>
        </w:trPr>
        <w:tc>
          <w:tcPr>
            <w:tcW w:w="10421" w:type="dxa"/>
            <w:gridSpan w:val="2"/>
          </w:tcPr>
          <w:p w:rsidR="00CC782C" w:rsidRPr="00140E2A" w:rsidRDefault="00CC782C" w:rsidP="005E0E31">
            <w:pPr>
              <w:ind w:firstLine="851"/>
              <w:jc w:val="center"/>
              <w:rPr>
                <w:b/>
              </w:rPr>
            </w:pPr>
            <w:r w:rsidRPr="00140E2A">
              <w:rPr>
                <w:b/>
              </w:rPr>
              <w:t>Условия Брестского договора:</w:t>
            </w:r>
          </w:p>
          <w:p w:rsidR="00CC782C" w:rsidRPr="00140E2A" w:rsidRDefault="00CC782C" w:rsidP="005E0E31">
            <w:pPr>
              <w:ind w:firstLine="851"/>
              <w:jc w:val="both"/>
            </w:pPr>
            <w:r w:rsidRPr="00140E2A">
              <w:t>1. От России отторгалась Польша, Прибалтика, часть Белоруссии, Карс, Ардаган и Батум на Кавказе – в пользу Турции.</w:t>
            </w:r>
          </w:p>
          <w:p w:rsidR="00CC782C" w:rsidRPr="00140E2A" w:rsidRDefault="00CC782C" w:rsidP="005E0E31">
            <w:pPr>
              <w:ind w:firstLine="851"/>
              <w:jc w:val="both"/>
            </w:pPr>
            <w:r w:rsidRPr="00140E2A">
              <w:t>2. В ноябре 1918 г. после капитуляции германии перед странами Антанты советское правительство аннулировало этот грабительский договор.</w:t>
            </w:r>
          </w:p>
        </w:tc>
      </w:tr>
    </w:tbl>
    <w:p w:rsidR="00956B0E" w:rsidRDefault="00956B0E" w:rsidP="00956B0E">
      <w:pPr>
        <w:shd w:val="clear" w:color="auto" w:fill="auto"/>
        <w:tabs>
          <w:tab w:val="left" w:pos="2790"/>
        </w:tabs>
        <w:spacing w:after="200"/>
        <w:ind w:firstLine="851"/>
        <w:jc w:val="both"/>
        <w:rPr>
          <w:rFonts w:eastAsia="Times New Roman"/>
          <w:b/>
        </w:rPr>
      </w:pPr>
    </w:p>
    <w:p w:rsidR="009200AE" w:rsidRDefault="00956B0E" w:rsidP="00956B0E">
      <w:pPr>
        <w:shd w:val="clear" w:color="auto" w:fill="auto"/>
        <w:tabs>
          <w:tab w:val="left" w:pos="2790"/>
        </w:tabs>
        <w:spacing w:after="200"/>
        <w:ind w:firstLine="851"/>
        <w:jc w:val="both"/>
        <w:rPr>
          <w:rFonts w:ascii="Arial" w:eastAsia="+mn-ea" w:hAnsi="Arial" w:cs="+mn-cs"/>
          <w:color w:val="FF0000"/>
          <w:kern w:val="24"/>
          <w:sz w:val="48"/>
          <w:szCs w:val="48"/>
        </w:rPr>
      </w:pPr>
      <w:r>
        <w:rPr>
          <w:rFonts w:eastAsia="Times New Roman"/>
          <w:b/>
        </w:rPr>
        <w:t>Обобщим материал</w:t>
      </w:r>
      <w:proofErr w:type="gramStart"/>
      <w:r>
        <w:rPr>
          <w:rFonts w:eastAsia="Times New Roman"/>
          <w:b/>
        </w:rPr>
        <w:t xml:space="preserve"> .</w:t>
      </w:r>
      <w:proofErr w:type="gramEnd"/>
      <w:r>
        <w:rPr>
          <w:rFonts w:eastAsia="Times New Roman"/>
          <w:b/>
        </w:rPr>
        <w:t xml:space="preserve"> Слайды  9-19.  Перечислим крупнейшие события войны.</w:t>
      </w:r>
      <w:r w:rsidR="009200AE" w:rsidRPr="009200AE">
        <w:rPr>
          <w:rFonts w:ascii="Arial" w:eastAsia="+mn-ea" w:hAnsi="Arial" w:cs="+mn-cs"/>
          <w:color w:val="FF0000"/>
          <w:kern w:val="24"/>
          <w:sz w:val="48"/>
          <w:szCs w:val="48"/>
        </w:rPr>
        <w:t xml:space="preserve"> </w:t>
      </w:r>
    </w:p>
    <w:p w:rsidR="00956B0E" w:rsidRPr="009200AE" w:rsidRDefault="009200AE" w:rsidP="00956B0E">
      <w:pPr>
        <w:shd w:val="clear" w:color="auto" w:fill="auto"/>
        <w:tabs>
          <w:tab w:val="left" w:pos="2790"/>
        </w:tabs>
        <w:spacing w:after="200"/>
        <w:ind w:firstLine="851"/>
        <w:jc w:val="both"/>
        <w:rPr>
          <w:rFonts w:eastAsia="Times New Roman"/>
        </w:rPr>
      </w:pPr>
      <w:r w:rsidRPr="009200AE">
        <w:rPr>
          <w:rFonts w:eastAsia="+mn-ea"/>
          <w:b/>
          <w:kern w:val="24"/>
        </w:rPr>
        <w:t>Слайд 20</w:t>
      </w:r>
      <w:r>
        <w:rPr>
          <w:rFonts w:eastAsia="+mn-ea"/>
          <w:kern w:val="24"/>
        </w:rPr>
        <w:t xml:space="preserve">. </w:t>
      </w:r>
      <w:r w:rsidRPr="009200AE">
        <w:rPr>
          <w:rFonts w:eastAsia="+mn-ea"/>
          <w:kern w:val="24"/>
        </w:rPr>
        <w:t>Что же касается судьбы России , то</w:t>
      </w:r>
      <w:r w:rsidRPr="009200AE">
        <w:rPr>
          <w:rFonts w:eastAsia="+mn-ea"/>
          <w:color w:val="FF0000"/>
          <w:kern w:val="24"/>
        </w:rPr>
        <w:t xml:space="preserve"> </w:t>
      </w:r>
      <w:r w:rsidRPr="009200AE">
        <w:rPr>
          <w:rFonts w:eastAsia="Times New Roman"/>
        </w:rPr>
        <w:t>3 марта 1918 года   в результате Февральской, а затем Октябрьской революци</w:t>
      </w:r>
      <w:r w:rsidR="003C10F9">
        <w:rPr>
          <w:rFonts w:eastAsia="Times New Roman"/>
        </w:rPr>
        <w:t>й</w:t>
      </w:r>
      <w:r w:rsidRPr="009200AE">
        <w:rPr>
          <w:rFonts w:eastAsia="Times New Roman"/>
        </w:rPr>
        <w:t xml:space="preserve"> Россия была вынуждена подписать Брест-литовский   сепаратный мир и выйти </w:t>
      </w:r>
      <w:r w:rsidR="00FD3C16">
        <w:rPr>
          <w:rFonts w:eastAsia="Times New Roman"/>
        </w:rPr>
        <w:t>из</w:t>
      </w:r>
      <w:proofErr w:type="gramStart"/>
      <w:r w:rsidR="00FD3C16">
        <w:rPr>
          <w:rFonts w:eastAsia="Times New Roman"/>
        </w:rPr>
        <w:t xml:space="preserve"> </w:t>
      </w:r>
      <w:r w:rsidRPr="009200AE">
        <w:rPr>
          <w:rFonts w:eastAsia="Times New Roman"/>
        </w:rPr>
        <w:t xml:space="preserve"> П</w:t>
      </w:r>
      <w:proofErr w:type="gramEnd"/>
      <w:r w:rsidRPr="009200AE">
        <w:rPr>
          <w:rFonts w:eastAsia="Times New Roman"/>
        </w:rPr>
        <w:t>ервой мировой войны.</w:t>
      </w:r>
    </w:p>
    <w:p w:rsidR="00285F68" w:rsidRPr="00140E2A" w:rsidRDefault="009200AE" w:rsidP="005E0E31">
      <w:pPr>
        <w:shd w:val="clear" w:color="auto" w:fill="auto"/>
        <w:tabs>
          <w:tab w:val="left" w:pos="2790"/>
        </w:tabs>
        <w:spacing w:after="200"/>
        <w:ind w:firstLine="851"/>
        <w:jc w:val="center"/>
        <w:rPr>
          <w:rFonts w:eastAsia="Times New Roman"/>
          <w:b/>
        </w:rPr>
      </w:pPr>
      <w:r>
        <w:rPr>
          <w:rFonts w:eastAsia="Times New Roman"/>
          <w:b/>
        </w:rPr>
        <w:t xml:space="preserve">  </w:t>
      </w:r>
      <w:r w:rsidR="00285F68" w:rsidRPr="00140E2A">
        <w:rPr>
          <w:rFonts w:eastAsia="Times New Roman"/>
          <w:b/>
        </w:rPr>
        <w:t>Окончание</w:t>
      </w:r>
      <w:proofErr w:type="gramStart"/>
      <w:r w:rsidR="00285F68" w:rsidRPr="00140E2A">
        <w:rPr>
          <w:rFonts w:eastAsia="Times New Roman"/>
          <w:b/>
        </w:rPr>
        <w:t xml:space="preserve"> П</w:t>
      </w:r>
      <w:proofErr w:type="gramEnd"/>
      <w:r w:rsidR="00285F68" w:rsidRPr="00140E2A">
        <w:rPr>
          <w:rFonts w:eastAsia="Times New Roman"/>
          <w:b/>
        </w:rPr>
        <w:t>ервой мировой войны</w:t>
      </w:r>
    </w:p>
    <w:p w:rsidR="00CC0E16" w:rsidRDefault="00CC0E16" w:rsidP="009200AE">
      <w:pPr>
        <w:spacing w:after="0"/>
        <w:jc w:val="both"/>
        <w:rPr>
          <w:rFonts w:eastAsia="Times New Roman"/>
        </w:rPr>
      </w:pPr>
      <w:r>
        <w:rPr>
          <w:rFonts w:eastAsia="Times New Roman"/>
        </w:rPr>
        <w:t xml:space="preserve">  </w:t>
      </w:r>
      <w:r w:rsidR="009200AE">
        <w:rPr>
          <w:rFonts w:eastAsia="Times New Roman"/>
        </w:rPr>
        <w:t xml:space="preserve">         </w:t>
      </w:r>
      <w:r>
        <w:rPr>
          <w:rFonts w:eastAsia="Times New Roman"/>
        </w:rPr>
        <w:t xml:space="preserve"> </w:t>
      </w:r>
      <w:r w:rsidR="00956B0E" w:rsidRPr="00956B0E">
        <w:rPr>
          <w:rFonts w:eastAsia="Times New Roman"/>
          <w:b/>
        </w:rPr>
        <w:t xml:space="preserve">Слайд </w:t>
      </w:r>
      <w:r w:rsidR="009200AE">
        <w:rPr>
          <w:rFonts w:eastAsia="Times New Roman"/>
          <w:b/>
        </w:rPr>
        <w:t>21</w:t>
      </w:r>
      <w:r w:rsidR="00956B0E" w:rsidRPr="00956B0E">
        <w:rPr>
          <w:rFonts w:eastAsia="Times New Roman"/>
          <w:b/>
        </w:rPr>
        <w:t>.</w:t>
      </w:r>
      <w:r>
        <w:rPr>
          <w:rFonts w:eastAsia="Times New Roman"/>
        </w:rPr>
        <w:t xml:space="preserve">       </w:t>
      </w:r>
      <w:r w:rsidR="00285F68" w:rsidRPr="00140E2A">
        <w:rPr>
          <w:rFonts w:eastAsia="Times New Roman"/>
        </w:rPr>
        <w:t xml:space="preserve">Первая мировая война закончилась </w:t>
      </w:r>
      <w:r w:rsidR="00285F68" w:rsidRPr="00CC0E16">
        <w:rPr>
          <w:rFonts w:eastAsia="Times New Roman"/>
          <w:b/>
        </w:rPr>
        <w:t>11 ноября 1918 года</w:t>
      </w:r>
      <w:r w:rsidR="00285F68" w:rsidRPr="00140E2A">
        <w:rPr>
          <w:rFonts w:eastAsia="Times New Roman"/>
        </w:rPr>
        <w:t xml:space="preserve">, когда Германия подписала капитуляцию. В Компьенском лесу на станции Реторд, что под Парижем, французский маршал Фош принял капитуляцию поверженной державы. </w:t>
      </w:r>
    </w:p>
    <w:p w:rsidR="009200AE" w:rsidRDefault="009200AE" w:rsidP="005E0E31">
      <w:pPr>
        <w:spacing w:after="0"/>
        <w:ind w:firstLine="851"/>
        <w:jc w:val="both"/>
        <w:rPr>
          <w:rFonts w:eastAsia="Times New Roman"/>
          <w:b/>
        </w:rPr>
      </w:pPr>
    </w:p>
    <w:p w:rsidR="009200AE" w:rsidRDefault="009200AE" w:rsidP="005E0E31">
      <w:pPr>
        <w:spacing w:after="0"/>
        <w:ind w:firstLine="851"/>
        <w:jc w:val="both"/>
        <w:rPr>
          <w:rFonts w:eastAsia="Times New Roman"/>
          <w:b/>
        </w:rPr>
      </w:pPr>
    </w:p>
    <w:p w:rsidR="009200AE" w:rsidRDefault="009200AE" w:rsidP="005E0E31">
      <w:pPr>
        <w:spacing w:after="0"/>
        <w:ind w:firstLine="851"/>
        <w:jc w:val="both"/>
        <w:rPr>
          <w:rFonts w:eastAsia="Times New Roman"/>
          <w:b/>
        </w:rPr>
      </w:pPr>
    </w:p>
    <w:p w:rsidR="00285F68" w:rsidRPr="00CC0E16" w:rsidRDefault="00285F68" w:rsidP="005E0E31">
      <w:pPr>
        <w:spacing w:after="0"/>
        <w:ind w:firstLine="851"/>
        <w:jc w:val="both"/>
        <w:rPr>
          <w:rFonts w:eastAsia="Times New Roman"/>
          <w:b/>
        </w:rPr>
      </w:pPr>
      <w:r w:rsidRPr="00CC0E16">
        <w:rPr>
          <w:rFonts w:eastAsia="Times New Roman"/>
          <w:b/>
        </w:rPr>
        <w:lastRenderedPageBreak/>
        <w:t>В результате Германия:</w:t>
      </w:r>
    </w:p>
    <w:p w:rsidR="00285F68" w:rsidRPr="00CC0E16" w:rsidRDefault="00285F68" w:rsidP="005E0E31">
      <w:pPr>
        <w:pStyle w:val="a8"/>
        <w:numPr>
          <w:ilvl w:val="0"/>
          <w:numId w:val="23"/>
        </w:numPr>
        <w:spacing w:after="0"/>
        <w:ind w:left="0" w:firstLine="851"/>
        <w:jc w:val="both"/>
        <w:rPr>
          <w:rFonts w:eastAsia="Times New Roman"/>
        </w:rPr>
      </w:pPr>
      <w:r w:rsidRPr="00CC0E16">
        <w:rPr>
          <w:rFonts w:eastAsia="Times New Roman"/>
        </w:rPr>
        <w:t>признала свое поражение в войне;</w:t>
      </w:r>
    </w:p>
    <w:p w:rsidR="00285F68" w:rsidRPr="00CC0E16" w:rsidRDefault="00285F68" w:rsidP="005E0E31">
      <w:pPr>
        <w:pStyle w:val="a8"/>
        <w:numPr>
          <w:ilvl w:val="0"/>
          <w:numId w:val="23"/>
        </w:numPr>
        <w:spacing w:after="0"/>
        <w:ind w:left="0" w:firstLine="851"/>
        <w:jc w:val="both"/>
        <w:rPr>
          <w:rFonts w:eastAsia="Times New Roman"/>
        </w:rPr>
      </w:pPr>
      <w:r w:rsidRPr="00CC0E16">
        <w:rPr>
          <w:rFonts w:eastAsia="Times New Roman"/>
        </w:rPr>
        <w:t>обязалась вернуть Эльзас и Лотарингию, а также Саарский угольный бассейн Франции;</w:t>
      </w:r>
    </w:p>
    <w:p w:rsidR="00285F68" w:rsidRPr="00CC0E16" w:rsidRDefault="00285F68" w:rsidP="005E0E31">
      <w:pPr>
        <w:pStyle w:val="a8"/>
        <w:numPr>
          <w:ilvl w:val="0"/>
          <w:numId w:val="23"/>
        </w:numPr>
        <w:spacing w:after="0"/>
        <w:ind w:left="0" w:firstLine="851"/>
        <w:jc w:val="both"/>
        <w:rPr>
          <w:rFonts w:eastAsia="Times New Roman"/>
        </w:rPr>
      </w:pPr>
      <w:r w:rsidRPr="00CC0E16">
        <w:rPr>
          <w:rFonts w:eastAsia="Times New Roman"/>
        </w:rPr>
        <w:t>отказывалась от всех своих колоний;</w:t>
      </w:r>
    </w:p>
    <w:p w:rsidR="00285F68" w:rsidRPr="00CC0E16" w:rsidRDefault="00285F68" w:rsidP="005E0E31">
      <w:pPr>
        <w:pStyle w:val="a8"/>
        <w:numPr>
          <w:ilvl w:val="0"/>
          <w:numId w:val="23"/>
        </w:numPr>
        <w:spacing w:after="0"/>
        <w:ind w:left="0" w:firstLine="851"/>
        <w:jc w:val="both"/>
        <w:rPr>
          <w:rFonts w:eastAsia="Times New Roman"/>
        </w:rPr>
      </w:pPr>
      <w:r w:rsidRPr="00CC0E16">
        <w:rPr>
          <w:rFonts w:eastAsia="Times New Roman"/>
        </w:rPr>
        <w:t>передала восьмую часть своих территорий соседям.</w:t>
      </w:r>
    </w:p>
    <w:p w:rsidR="00285F68" w:rsidRPr="00140E2A" w:rsidRDefault="00285F68" w:rsidP="005E0E31">
      <w:pPr>
        <w:spacing w:after="0"/>
        <w:ind w:firstLine="851"/>
        <w:jc w:val="both"/>
        <w:rPr>
          <w:rFonts w:eastAsia="Times New Roman"/>
        </w:rPr>
      </w:pPr>
      <w:r w:rsidRPr="00140E2A">
        <w:rPr>
          <w:rFonts w:eastAsia="Times New Roman"/>
        </w:rPr>
        <w:t>Кроме того, подписанная капитуляция требовала, чтобы:</w:t>
      </w:r>
    </w:p>
    <w:p w:rsidR="00285F68" w:rsidRPr="00CC0E16" w:rsidRDefault="00285F68" w:rsidP="005E0E31">
      <w:pPr>
        <w:pStyle w:val="a8"/>
        <w:numPr>
          <w:ilvl w:val="0"/>
          <w:numId w:val="24"/>
        </w:numPr>
        <w:spacing w:after="0"/>
        <w:ind w:left="0" w:firstLine="851"/>
        <w:jc w:val="both"/>
        <w:rPr>
          <w:rFonts w:eastAsia="Times New Roman"/>
        </w:rPr>
      </w:pPr>
      <w:r w:rsidRPr="00CC0E16">
        <w:rPr>
          <w:rFonts w:eastAsia="Times New Roman"/>
        </w:rPr>
        <w:t>на левом берегу Рейна в течение 15 лет размещались войска Антанты;</w:t>
      </w:r>
    </w:p>
    <w:p w:rsidR="00285F68" w:rsidRPr="00CC0E16" w:rsidRDefault="00285F68" w:rsidP="005E0E31">
      <w:pPr>
        <w:pStyle w:val="a8"/>
        <w:numPr>
          <w:ilvl w:val="0"/>
          <w:numId w:val="24"/>
        </w:numPr>
        <w:spacing w:after="0"/>
        <w:ind w:left="0" w:firstLine="851"/>
        <w:jc w:val="both"/>
        <w:rPr>
          <w:rFonts w:eastAsia="Times New Roman"/>
        </w:rPr>
      </w:pPr>
      <w:r w:rsidRPr="00CC0E16">
        <w:rPr>
          <w:rFonts w:eastAsia="Times New Roman"/>
        </w:rPr>
        <w:t>до мая 1921 года Германия должна была выплатить державам Антанты (кроме России) 20 млрд. марок;</w:t>
      </w:r>
    </w:p>
    <w:p w:rsidR="00285F68" w:rsidRPr="00CC0E16" w:rsidRDefault="00285F68" w:rsidP="005E0E31">
      <w:pPr>
        <w:pStyle w:val="a8"/>
        <w:numPr>
          <w:ilvl w:val="0"/>
          <w:numId w:val="24"/>
        </w:numPr>
        <w:spacing w:after="0"/>
        <w:ind w:left="0" w:firstLine="851"/>
        <w:jc w:val="both"/>
        <w:rPr>
          <w:rFonts w:eastAsia="Times New Roman"/>
        </w:rPr>
      </w:pPr>
      <w:r w:rsidRPr="00CC0E16">
        <w:rPr>
          <w:rFonts w:eastAsia="Times New Roman"/>
        </w:rPr>
        <w:t>на протяжении 30 лет Германия была обязана выплачивать репарации, величину которых страны-победители могли менять на протяжении этих 30 лет;</w:t>
      </w:r>
    </w:p>
    <w:p w:rsidR="00285F68" w:rsidRPr="00CC0E16" w:rsidRDefault="00285F68" w:rsidP="005E0E31">
      <w:pPr>
        <w:pStyle w:val="a8"/>
        <w:numPr>
          <w:ilvl w:val="0"/>
          <w:numId w:val="24"/>
        </w:numPr>
        <w:spacing w:after="0"/>
        <w:ind w:left="0" w:firstLine="851"/>
        <w:jc w:val="both"/>
        <w:rPr>
          <w:rFonts w:eastAsia="Times New Roman"/>
        </w:rPr>
      </w:pPr>
      <w:r w:rsidRPr="00CC0E16">
        <w:rPr>
          <w:rFonts w:eastAsia="Times New Roman"/>
        </w:rPr>
        <w:t>Германия не имела право сформировать армию, численностью выше 100 тысяч человек, при этом сама армия должна быть добровольной для граждан.</w:t>
      </w:r>
    </w:p>
    <w:p w:rsidR="00285F68" w:rsidRPr="00140E2A" w:rsidRDefault="00CC0E16" w:rsidP="005E0E31">
      <w:pPr>
        <w:spacing w:after="0"/>
        <w:ind w:firstLine="851"/>
        <w:jc w:val="both"/>
        <w:rPr>
          <w:rFonts w:eastAsia="Times New Roman"/>
        </w:rPr>
      </w:pPr>
      <w:r>
        <w:rPr>
          <w:rFonts w:eastAsia="Times New Roman"/>
        </w:rPr>
        <w:t xml:space="preserve">                    </w:t>
      </w:r>
      <w:r w:rsidR="00285F68" w:rsidRPr="00140E2A">
        <w:rPr>
          <w:rFonts w:eastAsia="Times New Roman"/>
        </w:rPr>
        <w:t>Все эти условия были для Германии настолько унизительными, что фактически лишили ее независимости, сделав в руках других держав послушной марионеткой.</w:t>
      </w:r>
    </w:p>
    <w:p w:rsidR="00285F68" w:rsidRPr="00CC0E16" w:rsidRDefault="00956B0E" w:rsidP="005E0E31">
      <w:pPr>
        <w:spacing w:after="0"/>
        <w:ind w:firstLine="851"/>
        <w:jc w:val="center"/>
        <w:rPr>
          <w:rFonts w:eastAsia="Times New Roman"/>
          <w:b/>
        </w:rPr>
      </w:pPr>
      <w:r>
        <w:rPr>
          <w:rFonts w:eastAsia="Times New Roman"/>
          <w:b/>
        </w:rPr>
        <w:t>Слайд 2</w:t>
      </w:r>
      <w:r w:rsidR="009200AE">
        <w:rPr>
          <w:rFonts w:eastAsia="Times New Roman"/>
          <w:b/>
        </w:rPr>
        <w:t>2</w:t>
      </w:r>
      <w:r w:rsidR="00BA336A">
        <w:rPr>
          <w:rFonts w:eastAsia="Times New Roman"/>
          <w:b/>
        </w:rPr>
        <w:t xml:space="preserve">. </w:t>
      </w:r>
      <w:r w:rsidR="00285F68" w:rsidRPr="00CC0E16">
        <w:rPr>
          <w:rFonts w:eastAsia="Times New Roman"/>
          <w:b/>
        </w:rPr>
        <w:t>Итоги</w:t>
      </w:r>
      <w:proofErr w:type="gramStart"/>
      <w:r w:rsidR="00285F68" w:rsidRPr="00CC0E16">
        <w:rPr>
          <w:rFonts w:eastAsia="Times New Roman"/>
          <w:b/>
        </w:rPr>
        <w:t xml:space="preserve"> П</w:t>
      </w:r>
      <w:proofErr w:type="gramEnd"/>
      <w:r w:rsidR="00285F68" w:rsidRPr="00CC0E16">
        <w:rPr>
          <w:rFonts w:eastAsia="Times New Roman"/>
          <w:b/>
        </w:rPr>
        <w:t>ервой мировой войны</w:t>
      </w:r>
      <w:r w:rsidR="00CC0E16">
        <w:rPr>
          <w:rFonts w:eastAsia="Times New Roman"/>
          <w:b/>
        </w:rPr>
        <w:t>.</w:t>
      </w:r>
    </w:p>
    <w:p w:rsidR="00BA336A" w:rsidRDefault="00285F68" w:rsidP="005E0E31">
      <w:pPr>
        <w:spacing w:after="0"/>
        <w:ind w:firstLine="851"/>
        <w:jc w:val="both"/>
        <w:rPr>
          <w:rFonts w:eastAsia="Times New Roman"/>
        </w:rPr>
      </w:pPr>
      <w:r w:rsidRPr="00140E2A">
        <w:rPr>
          <w:rFonts w:eastAsia="Times New Roman"/>
        </w:rPr>
        <w:t>В</w:t>
      </w:r>
      <w:proofErr w:type="gramStart"/>
      <w:r w:rsidRPr="00140E2A">
        <w:rPr>
          <w:rFonts w:eastAsia="Times New Roman"/>
        </w:rPr>
        <w:t xml:space="preserve"> П</w:t>
      </w:r>
      <w:proofErr w:type="gramEnd"/>
      <w:r w:rsidRPr="00140E2A">
        <w:rPr>
          <w:rFonts w:eastAsia="Times New Roman"/>
        </w:rPr>
        <w:t xml:space="preserve">ервой мировой войне участвовали </w:t>
      </w:r>
      <w:r w:rsidR="00DF7283" w:rsidRPr="00140E2A">
        <w:rPr>
          <w:rFonts w:eastAsia="Times New Roman"/>
        </w:rPr>
        <w:t xml:space="preserve">в </w:t>
      </w:r>
      <w:r w:rsidRPr="00140E2A">
        <w:rPr>
          <w:rFonts w:eastAsia="Times New Roman"/>
        </w:rPr>
        <w:t>общей сложности 38 держав. Это значило, что за 4 года войны было задействовано 1 млрд. человек или 62% населения планеты. За все время войны мобилизовали 74 млн. человек, из которых 10 млн. погибли, а 20 млн. получили ранения.</w:t>
      </w:r>
    </w:p>
    <w:p w:rsidR="00285F68" w:rsidRPr="00BA336A" w:rsidRDefault="00BA336A" w:rsidP="005E0E31">
      <w:pPr>
        <w:spacing w:after="0"/>
        <w:ind w:firstLine="851"/>
        <w:jc w:val="both"/>
        <w:rPr>
          <w:rFonts w:eastAsia="Times New Roman"/>
          <w:b/>
        </w:rPr>
      </w:pPr>
      <w:r w:rsidRPr="00BA336A">
        <w:rPr>
          <w:rFonts w:eastAsia="Times New Roman"/>
          <w:b/>
        </w:rPr>
        <w:t>Слайд  23</w:t>
      </w:r>
    </w:p>
    <w:p w:rsidR="00551D0A" w:rsidRPr="00140E2A" w:rsidRDefault="00551D0A" w:rsidP="005E0E31">
      <w:pPr>
        <w:spacing w:after="0"/>
        <w:ind w:firstLine="851"/>
        <w:jc w:val="both"/>
        <w:rPr>
          <w:rFonts w:eastAsia="Times New Roman"/>
        </w:rPr>
      </w:pP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b/>
          <w:bCs/>
        </w:rPr>
        <w:t>Политические итоги:</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 Февральская и Октябрьская революции в России и Ноябрьская революция в Германии;</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 ликвидация четырёх империй: Германской, Российской, Османской империй и Австро-Венгрии, причём две последние были разделены;</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 Германия урезана территориально и ослаблена экономически.</w:t>
      </w:r>
    </w:p>
    <w:p w:rsidR="00780055" w:rsidRDefault="00780055" w:rsidP="005E0E31">
      <w:pPr>
        <w:pStyle w:val="a8"/>
        <w:spacing w:after="0"/>
        <w:ind w:left="0" w:firstLine="851"/>
        <w:jc w:val="both"/>
        <w:rPr>
          <w:rFonts w:eastAsia="Times New Roman"/>
          <w:b/>
          <w:bCs/>
        </w:rPr>
      </w:pPr>
    </w:p>
    <w:p w:rsidR="00780055" w:rsidRPr="00780055" w:rsidRDefault="00780055" w:rsidP="005E0E31">
      <w:pPr>
        <w:pStyle w:val="a8"/>
        <w:spacing w:after="0"/>
        <w:ind w:left="0" w:firstLine="851"/>
        <w:jc w:val="both"/>
        <w:rPr>
          <w:rFonts w:eastAsia="Times New Roman"/>
        </w:rPr>
      </w:pPr>
      <w:r w:rsidRPr="00780055">
        <w:rPr>
          <w:rFonts w:eastAsia="Times New Roman"/>
          <w:b/>
          <w:bCs/>
        </w:rPr>
        <w:t>Военные итоги:</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 xml:space="preserve"> широкое распространение получили самолёты, пулемёты, миномёты, подводные лодки, торпедные катера;</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резко выросла огневая мощь войск;</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возникли танковые войска, химические войска, войска ПВО, морская авиация;</w:t>
      </w:r>
    </w:p>
    <w:p w:rsidR="00780055" w:rsidRDefault="00780055" w:rsidP="005E0E31">
      <w:pPr>
        <w:pStyle w:val="a8"/>
        <w:numPr>
          <w:ilvl w:val="0"/>
          <w:numId w:val="25"/>
        </w:numPr>
        <w:spacing w:after="0"/>
        <w:ind w:left="0" w:firstLine="851"/>
        <w:jc w:val="both"/>
        <w:rPr>
          <w:rFonts w:eastAsia="Times New Roman"/>
        </w:rPr>
      </w:pPr>
      <w:r w:rsidRPr="00780055">
        <w:rPr>
          <w:rFonts w:eastAsia="Times New Roman"/>
        </w:rPr>
        <w:t>появилась «окопная тактика» ведения войны с целью изматывания противника и истощения его экономики, работающей на военные заказы.</w:t>
      </w:r>
    </w:p>
    <w:p w:rsidR="00780055" w:rsidRDefault="00780055" w:rsidP="005E0E31">
      <w:pPr>
        <w:spacing w:after="0"/>
        <w:ind w:firstLine="851"/>
        <w:jc w:val="both"/>
        <w:rPr>
          <w:rFonts w:eastAsia="Times New Roman"/>
          <w:b/>
          <w:bCs/>
        </w:rPr>
      </w:pPr>
    </w:p>
    <w:p w:rsidR="00780055" w:rsidRPr="00780055" w:rsidRDefault="00780055" w:rsidP="005E0E31">
      <w:pPr>
        <w:spacing w:after="0"/>
        <w:ind w:firstLine="851"/>
        <w:jc w:val="both"/>
        <w:rPr>
          <w:rFonts w:eastAsia="Times New Roman"/>
        </w:rPr>
      </w:pPr>
      <w:r w:rsidRPr="00780055">
        <w:rPr>
          <w:rFonts w:eastAsia="Times New Roman"/>
          <w:b/>
          <w:bCs/>
        </w:rPr>
        <w:t>Экономические итоги:</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усиление государственного регулирования и планирования экономики, формирование военно-промышленных комплексов;</w:t>
      </w:r>
    </w:p>
    <w:p w:rsidR="00780055" w:rsidRPr="00780055" w:rsidRDefault="00780055" w:rsidP="005E0E31">
      <w:pPr>
        <w:pStyle w:val="a8"/>
        <w:numPr>
          <w:ilvl w:val="0"/>
          <w:numId w:val="25"/>
        </w:numPr>
        <w:spacing w:after="0"/>
        <w:ind w:left="0" w:firstLine="851"/>
        <w:jc w:val="both"/>
        <w:rPr>
          <w:rFonts w:eastAsia="Times New Roman"/>
        </w:rPr>
      </w:pPr>
      <w:r w:rsidRPr="00780055">
        <w:rPr>
          <w:rFonts w:eastAsia="Times New Roman"/>
        </w:rPr>
        <w:t xml:space="preserve"> ускорение развития общенациональных экономических инфраструктур (энергосистемы, сеть дорог с твёрдым покрытием и т. п.);</w:t>
      </w:r>
    </w:p>
    <w:p w:rsidR="00780055" w:rsidRDefault="00780055" w:rsidP="005E0E31">
      <w:pPr>
        <w:pStyle w:val="a8"/>
        <w:numPr>
          <w:ilvl w:val="0"/>
          <w:numId w:val="25"/>
        </w:numPr>
        <w:spacing w:after="0"/>
        <w:ind w:left="0" w:firstLine="851"/>
        <w:jc w:val="both"/>
        <w:rPr>
          <w:rFonts w:eastAsia="Times New Roman"/>
        </w:rPr>
      </w:pPr>
      <w:r w:rsidRPr="00780055">
        <w:rPr>
          <w:rFonts w:eastAsia="Times New Roman"/>
        </w:rPr>
        <w:t xml:space="preserve">рост доли производств оборонной продукции и продукции </w:t>
      </w:r>
      <w:r w:rsidR="00FD3C16">
        <w:rPr>
          <w:rFonts w:eastAsia="Times New Roman"/>
        </w:rPr>
        <w:t>военного</w:t>
      </w:r>
      <w:r w:rsidRPr="00780055">
        <w:rPr>
          <w:rFonts w:eastAsia="Times New Roman"/>
        </w:rPr>
        <w:t xml:space="preserve"> назначения.</w:t>
      </w:r>
    </w:p>
    <w:p w:rsidR="00956B0E" w:rsidRPr="00956B0E" w:rsidRDefault="00956B0E" w:rsidP="00956B0E">
      <w:pPr>
        <w:pStyle w:val="a8"/>
        <w:spacing w:after="0"/>
        <w:ind w:left="851"/>
        <w:jc w:val="both"/>
        <w:rPr>
          <w:rFonts w:eastAsia="Times New Roman"/>
          <w:b/>
        </w:rPr>
      </w:pPr>
      <w:r w:rsidRPr="00956B0E">
        <w:rPr>
          <w:rFonts w:eastAsia="Times New Roman"/>
          <w:b/>
        </w:rPr>
        <w:lastRenderedPageBreak/>
        <w:t>Слайд 2</w:t>
      </w:r>
      <w:r w:rsidR="009200AE">
        <w:rPr>
          <w:rFonts w:eastAsia="Times New Roman"/>
          <w:b/>
        </w:rPr>
        <w:t>4</w:t>
      </w:r>
      <w:r w:rsidRPr="00956B0E">
        <w:rPr>
          <w:rFonts w:eastAsia="Times New Roman"/>
          <w:b/>
        </w:rPr>
        <w:t>.</w:t>
      </w:r>
      <w:r>
        <w:rPr>
          <w:rFonts w:eastAsia="Times New Roman"/>
          <w:b/>
        </w:rPr>
        <w:t xml:space="preserve"> </w:t>
      </w:r>
      <w:r w:rsidRPr="00956B0E">
        <w:rPr>
          <w:rFonts w:eastAsia="Times New Roman"/>
          <w:i/>
        </w:rPr>
        <w:t>Заключительное слово.</w:t>
      </w:r>
    </w:p>
    <w:p w:rsidR="00780055" w:rsidRPr="00CC0E16" w:rsidRDefault="00780055" w:rsidP="005E0E31">
      <w:pPr>
        <w:pStyle w:val="a8"/>
        <w:spacing w:after="0"/>
        <w:ind w:left="0" w:firstLine="851"/>
        <w:jc w:val="both"/>
        <w:rPr>
          <w:rFonts w:eastAsia="Times New Roman"/>
        </w:rPr>
      </w:pPr>
    </w:p>
    <w:p w:rsidR="00551D0A" w:rsidRPr="00140E2A" w:rsidRDefault="00551D0A" w:rsidP="005E0E31">
      <w:pPr>
        <w:spacing w:after="0"/>
        <w:ind w:firstLine="851"/>
        <w:jc w:val="both"/>
        <w:rPr>
          <w:rFonts w:eastAsia="Times New Roman"/>
        </w:rPr>
      </w:pPr>
    </w:p>
    <w:p w:rsidR="00551D0A" w:rsidRPr="00140E2A" w:rsidRDefault="00551D0A" w:rsidP="005E0E31">
      <w:pPr>
        <w:pStyle w:val="a8"/>
        <w:numPr>
          <w:ilvl w:val="0"/>
          <w:numId w:val="17"/>
        </w:numPr>
        <w:ind w:left="0" w:firstLine="851"/>
        <w:jc w:val="both"/>
        <w:rPr>
          <w:b/>
        </w:rPr>
      </w:pPr>
      <w:r w:rsidRPr="00140E2A">
        <w:rPr>
          <w:b/>
        </w:rPr>
        <w:t>Первичное закрепление нового материала</w:t>
      </w:r>
    </w:p>
    <w:p w:rsidR="00551D0A" w:rsidRPr="00140E2A" w:rsidRDefault="00551D0A" w:rsidP="005E0E31">
      <w:pPr>
        <w:pStyle w:val="a8"/>
        <w:ind w:left="0" w:firstLine="851"/>
        <w:jc w:val="both"/>
        <w:rPr>
          <w:b/>
        </w:rPr>
      </w:pPr>
      <w:r w:rsidRPr="00140E2A">
        <w:rPr>
          <w:b/>
        </w:rPr>
        <w:t>Вопросы:</w:t>
      </w:r>
    </w:p>
    <w:p w:rsidR="00551D0A" w:rsidRPr="00140E2A" w:rsidRDefault="00551D0A" w:rsidP="00956B0E">
      <w:pPr>
        <w:pStyle w:val="a8"/>
        <w:spacing w:after="0"/>
        <w:ind w:left="0" w:firstLine="851"/>
        <w:jc w:val="both"/>
      </w:pPr>
      <w:r w:rsidRPr="00140E2A">
        <w:t xml:space="preserve">1. Можно ли было предотвратить мировую войну в начале </w:t>
      </w:r>
      <w:r w:rsidRPr="00140E2A">
        <w:rPr>
          <w:lang w:val="en-US"/>
        </w:rPr>
        <w:t>XX</w:t>
      </w:r>
      <w:r w:rsidRPr="00140E2A">
        <w:t xml:space="preserve"> века»?</w:t>
      </w:r>
    </w:p>
    <w:p w:rsidR="00CC0E16" w:rsidRDefault="00551D0A" w:rsidP="00956B0E">
      <w:pPr>
        <w:spacing w:after="0"/>
        <w:ind w:firstLine="851"/>
        <w:jc w:val="both"/>
      </w:pPr>
      <w:r w:rsidRPr="00140E2A">
        <w:t>2. Какой выход из создавшейся обстановки могли бы предложить вы?</w:t>
      </w:r>
      <w:r w:rsidR="00CC0E16" w:rsidRPr="00CC0E16">
        <w:t xml:space="preserve"> </w:t>
      </w:r>
    </w:p>
    <w:p w:rsidR="00CC0E16" w:rsidRDefault="00CC0E16" w:rsidP="00956B0E">
      <w:pPr>
        <w:spacing w:after="0"/>
        <w:ind w:firstLine="851"/>
        <w:jc w:val="both"/>
      </w:pPr>
    </w:p>
    <w:p w:rsidR="00A4489F" w:rsidRDefault="00CC0E16" w:rsidP="00956B0E">
      <w:pPr>
        <w:spacing w:after="0"/>
        <w:ind w:firstLine="851"/>
        <w:jc w:val="both"/>
      </w:pPr>
      <w:r w:rsidRPr="00140E2A">
        <w:t>В конце нашего занятия хотелось бы сделать вывод, что война – это всегда кровавое событие, итогом котор</w:t>
      </w:r>
      <w:r w:rsidR="00D00A41">
        <w:t>ого</w:t>
      </w:r>
      <w:r w:rsidRPr="00140E2A">
        <w:t xml:space="preserve"> становятся гибель мирных жителей, горе, подрыв экономики. Задача же молодого поколения состоит в том, чтобы учесть опыт предыдущих поколений </w:t>
      </w:r>
      <w:r w:rsidR="00FD3C16">
        <w:t xml:space="preserve">и </w:t>
      </w:r>
      <w:r w:rsidRPr="00140E2A">
        <w:t xml:space="preserve"> никогда более не допускать  начала войны.</w:t>
      </w:r>
    </w:p>
    <w:p w:rsidR="00956B0E" w:rsidRDefault="00956B0E" w:rsidP="00956B0E">
      <w:pPr>
        <w:spacing w:after="0"/>
        <w:ind w:firstLine="851"/>
        <w:jc w:val="both"/>
      </w:pPr>
    </w:p>
    <w:p w:rsidR="00551D0A" w:rsidRPr="00140E2A" w:rsidRDefault="00551D0A" w:rsidP="00956B0E">
      <w:pPr>
        <w:tabs>
          <w:tab w:val="left" w:pos="-180"/>
        </w:tabs>
        <w:spacing w:after="0"/>
        <w:ind w:firstLine="851"/>
        <w:jc w:val="both"/>
        <w:outlineLvl w:val="0"/>
        <w:rPr>
          <w:b/>
        </w:rPr>
      </w:pPr>
      <w:r w:rsidRPr="00140E2A">
        <w:rPr>
          <w:b/>
          <w:lang w:val="en-US"/>
        </w:rPr>
        <w:t>V</w:t>
      </w:r>
      <w:r w:rsidRPr="00140E2A">
        <w:rPr>
          <w:b/>
        </w:rPr>
        <w:t>. Домашнее задание и инструкции для его выполнения</w:t>
      </w:r>
    </w:p>
    <w:p w:rsidR="00551D0A" w:rsidRPr="00140E2A" w:rsidRDefault="00551D0A" w:rsidP="00956B0E">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pPr>
      <w:r w:rsidRPr="00140E2A">
        <w:t>- Артемов В.В. История для профессий и специальностей технического, естественнонаучного, социально-экономического профилей: Учебник для нач. и сред</w:t>
      </w:r>
      <w:proofErr w:type="gramStart"/>
      <w:r w:rsidRPr="00140E2A">
        <w:t>.</w:t>
      </w:r>
      <w:proofErr w:type="gramEnd"/>
      <w:r w:rsidRPr="00140E2A">
        <w:t xml:space="preserve"> </w:t>
      </w:r>
      <w:proofErr w:type="gramStart"/>
      <w:r w:rsidRPr="00140E2A">
        <w:t>п</w:t>
      </w:r>
      <w:proofErr w:type="gramEnd"/>
      <w:r w:rsidRPr="00140E2A">
        <w:t>роф. образования: в 2 ч. Ч. 2 / В.В. Артемов, Ю.Н. Лубченков. – М.: ИЦ «Академия», 2012. - п. 69 – с. 120 – 123; п. 70 – с. 124 – 127;</w:t>
      </w:r>
    </w:p>
    <w:p w:rsidR="00551D0A" w:rsidRPr="00A4489F" w:rsidRDefault="00551D0A" w:rsidP="005E0E31">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Style w:val="10"/>
          <w:rFonts w:eastAsiaTheme="minorEastAsia"/>
          <w:b w:val="0"/>
          <w:bCs w:val="0"/>
          <w:kern w:val="0"/>
          <w:sz w:val="28"/>
          <w:szCs w:val="28"/>
        </w:rPr>
      </w:pPr>
      <w:r w:rsidRPr="00140E2A">
        <w:t>- заполнить таблицу «Ход</w:t>
      </w:r>
      <w:proofErr w:type="gramStart"/>
      <w:r w:rsidR="00D00A41">
        <w:t xml:space="preserve"> </w:t>
      </w:r>
      <w:r w:rsidRPr="00140E2A">
        <w:t xml:space="preserve"> П</w:t>
      </w:r>
      <w:proofErr w:type="gramEnd"/>
      <w:r w:rsidRPr="00140E2A">
        <w:t>ервой мировой войны»</w:t>
      </w:r>
      <w:r w:rsidR="00D00A41">
        <w:t>.</w:t>
      </w:r>
    </w:p>
    <w:p w:rsidR="00551D0A" w:rsidRPr="00140E2A" w:rsidRDefault="00551D0A" w:rsidP="005E0E31">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pPr>
      <w:r w:rsidRPr="00140E2A">
        <w:rPr>
          <w:rStyle w:val="10"/>
          <w:rFonts w:eastAsiaTheme="minorEastAsia"/>
          <w:sz w:val="28"/>
          <w:szCs w:val="28"/>
          <w:lang w:val="en-US"/>
        </w:rPr>
        <w:t>VI</w:t>
      </w:r>
      <w:r w:rsidRPr="00140E2A">
        <w:rPr>
          <w:rStyle w:val="10"/>
          <w:rFonts w:eastAsiaTheme="minorEastAsia"/>
          <w:sz w:val="28"/>
          <w:szCs w:val="28"/>
        </w:rPr>
        <w:t xml:space="preserve">. </w:t>
      </w:r>
      <w:r w:rsidRPr="00140E2A">
        <w:rPr>
          <w:b/>
        </w:rPr>
        <w:t>Подведение итогов урока</w:t>
      </w:r>
    </w:p>
    <w:p w:rsidR="00551D0A" w:rsidRPr="00140E2A" w:rsidRDefault="00551D0A" w:rsidP="005E0E31">
      <w:pPr>
        <w:spacing w:after="0"/>
        <w:ind w:firstLine="851"/>
        <w:jc w:val="both"/>
      </w:pPr>
      <w:r w:rsidRPr="00140E2A">
        <w:t>- оценка работы группы;</w:t>
      </w:r>
    </w:p>
    <w:p w:rsidR="00551D0A" w:rsidRPr="00140E2A" w:rsidRDefault="00551D0A" w:rsidP="005E0E31">
      <w:pPr>
        <w:spacing w:after="0"/>
        <w:ind w:firstLine="851"/>
        <w:jc w:val="both"/>
      </w:pPr>
      <w:r w:rsidRPr="00140E2A">
        <w:t>- оценка работы отдельных студентов;</w:t>
      </w:r>
    </w:p>
    <w:p w:rsidR="00551D0A" w:rsidRPr="00140E2A" w:rsidRDefault="00551D0A" w:rsidP="005E0E31">
      <w:pPr>
        <w:spacing w:after="0"/>
        <w:ind w:firstLine="851"/>
        <w:jc w:val="both"/>
      </w:pPr>
      <w:r w:rsidRPr="00140E2A">
        <w:t>- аргументация выставленных оценок.</w:t>
      </w:r>
    </w:p>
    <w:p w:rsidR="00A4489F" w:rsidRDefault="00A4489F" w:rsidP="005E0E31">
      <w:pPr>
        <w:spacing w:after="0"/>
        <w:ind w:right="-119" w:firstLine="851"/>
        <w:rPr>
          <w:b/>
        </w:rPr>
      </w:pPr>
    </w:p>
    <w:p w:rsidR="00551D0A" w:rsidRPr="00140E2A" w:rsidRDefault="00551D0A" w:rsidP="005E0E31">
      <w:pPr>
        <w:spacing w:after="0"/>
        <w:ind w:right="-119" w:firstLine="851"/>
        <w:rPr>
          <w:b/>
        </w:rPr>
      </w:pPr>
      <w:r w:rsidRPr="00140E2A">
        <w:rPr>
          <w:b/>
          <w:lang w:val="en-US"/>
        </w:rPr>
        <w:t>VII</w:t>
      </w:r>
      <w:r w:rsidRPr="00140E2A">
        <w:rPr>
          <w:b/>
        </w:rPr>
        <w:t>. Рефлексия</w:t>
      </w:r>
      <w:r w:rsidR="00A4489F">
        <w:rPr>
          <w:b/>
        </w:rPr>
        <w:t>. Оценка своей деятельности.</w:t>
      </w:r>
    </w:p>
    <w:p w:rsidR="00A4489F" w:rsidRDefault="00A4489F" w:rsidP="005E0E31">
      <w:pPr>
        <w:shd w:val="clear" w:color="auto" w:fill="auto"/>
        <w:spacing w:after="200" w:line="276" w:lineRule="auto"/>
        <w:ind w:firstLine="851"/>
        <w:rPr>
          <w:rFonts w:eastAsia="Times New Roman"/>
          <w:b/>
          <w:bCs/>
          <w:color w:val="000000"/>
        </w:rPr>
      </w:pPr>
      <w:r>
        <w:rPr>
          <w:b/>
          <w:bCs/>
          <w:color w:val="000000"/>
        </w:rPr>
        <w:br w:type="page"/>
      </w:r>
    </w:p>
    <w:p w:rsidR="00140E2A" w:rsidRPr="00140E2A" w:rsidRDefault="00140E2A" w:rsidP="005E0E31">
      <w:pPr>
        <w:pStyle w:val="a4"/>
        <w:spacing w:before="0" w:beforeAutospacing="0" w:after="0" w:afterAutospacing="0" w:line="294" w:lineRule="atLeast"/>
        <w:ind w:firstLine="851"/>
        <w:jc w:val="center"/>
        <w:rPr>
          <w:color w:val="000000"/>
          <w:sz w:val="28"/>
          <w:szCs w:val="28"/>
        </w:rPr>
      </w:pPr>
      <w:r w:rsidRPr="00140E2A">
        <w:rPr>
          <w:b/>
          <w:bCs/>
          <w:color w:val="000000"/>
          <w:sz w:val="28"/>
          <w:szCs w:val="28"/>
        </w:rPr>
        <w:lastRenderedPageBreak/>
        <w:t>Список использованной литературы</w:t>
      </w:r>
    </w:p>
    <w:p w:rsidR="00140E2A" w:rsidRDefault="00140E2A" w:rsidP="005E0E31">
      <w:pPr>
        <w:pStyle w:val="a4"/>
        <w:numPr>
          <w:ilvl w:val="0"/>
          <w:numId w:val="21"/>
        </w:numPr>
        <w:spacing w:before="0" w:beforeAutospacing="0" w:after="0" w:afterAutospacing="0" w:line="294" w:lineRule="atLeast"/>
        <w:ind w:left="0" w:firstLine="851"/>
        <w:jc w:val="both"/>
        <w:rPr>
          <w:color w:val="000000"/>
          <w:sz w:val="28"/>
          <w:szCs w:val="28"/>
        </w:rPr>
      </w:pPr>
      <w:r w:rsidRPr="00140E2A">
        <w:rPr>
          <w:color w:val="000000"/>
          <w:sz w:val="28"/>
          <w:szCs w:val="28"/>
        </w:rPr>
        <w:t>Артемов В., Лубченков Ю. История (учебник). Среднее профессиональное образование. – Академия. – 2004.</w:t>
      </w:r>
    </w:p>
    <w:p w:rsidR="00A4489F" w:rsidRPr="00140E2A" w:rsidRDefault="00A4489F" w:rsidP="005E0E31">
      <w:pPr>
        <w:pStyle w:val="a4"/>
        <w:spacing w:before="0" w:beforeAutospacing="0" w:after="0" w:afterAutospacing="0" w:line="294" w:lineRule="atLeast"/>
        <w:ind w:firstLine="851"/>
        <w:jc w:val="both"/>
        <w:rPr>
          <w:color w:val="000000"/>
          <w:sz w:val="28"/>
          <w:szCs w:val="28"/>
        </w:rPr>
      </w:pPr>
    </w:p>
    <w:p w:rsidR="00140E2A" w:rsidRDefault="00140E2A" w:rsidP="005E0E31">
      <w:pPr>
        <w:pStyle w:val="a4"/>
        <w:numPr>
          <w:ilvl w:val="0"/>
          <w:numId w:val="21"/>
        </w:numPr>
        <w:spacing w:before="0" w:beforeAutospacing="0" w:after="0" w:afterAutospacing="0" w:line="294" w:lineRule="atLeast"/>
        <w:ind w:left="0" w:firstLine="851"/>
        <w:jc w:val="both"/>
        <w:rPr>
          <w:color w:val="000000"/>
          <w:sz w:val="28"/>
          <w:szCs w:val="28"/>
        </w:rPr>
      </w:pPr>
      <w:r w:rsidRPr="00140E2A">
        <w:rPr>
          <w:color w:val="000000"/>
          <w:sz w:val="28"/>
          <w:szCs w:val="28"/>
        </w:rPr>
        <w:t>Зайончковский А. М. Первая мировая война - СПб</w:t>
      </w:r>
      <w:proofErr w:type="gramStart"/>
      <w:r w:rsidRPr="00140E2A">
        <w:rPr>
          <w:color w:val="000000"/>
          <w:sz w:val="28"/>
          <w:szCs w:val="28"/>
        </w:rPr>
        <w:t xml:space="preserve">.: </w:t>
      </w:r>
      <w:proofErr w:type="gramEnd"/>
      <w:r w:rsidRPr="00140E2A">
        <w:rPr>
          <w:color w:val="000000"/>
          <w:sz w:val="28"/>
          <w:szCs w:val="28"/>
        </w:rPr>
        <w:t>ООО «Издательство «Полигон», 2002. — 878, [2] с. ил., 64 цв. ил. — (Военно-историческая библиотека).</w:t>
      </w:r>
    </w:p>
    <w:p w:rsidR="00A4489F" w:rsidRPr="00140E2A" w:rsidRDefault="00A4489F" w:rsidP="005E0E31">
      <w:pPr>
        <w:pStyle w:val="a4"/>
        <w:spacing w:before="0" w:beforeAutospacing="0" w:after="0" w:afterAutospacing="0" w:line="294" w:lineRule="atLeast"/>
        <w:ind w:firstLine="851"/>
        <w:jc w:val="both"/>
        <w:rPr>
          <w:color w:val="000000"/>
          <w:sz w:val="28"/>
          <w:szCs w:val="28"/>
        </w:rPr>
      </w:pPr>
    </w:p>
    <w:p w:rsidR="00140E2A" w:rsidRDefault="00140E2A" w:rsidP="005E0E31">
      <w:pPr>
        <w:pStyle w:val="a4"/>
        <w:numPr>
          <w:ilvl w:val="0"/>
          <w:numId w:val="21"/>
        </w:numPr>
        <w:spacing w:before="0" w:beforeAutospacing="0" w:after="0" w:afterAutospacing="0" w:line="294" w:lineRule="atLeast"/>
        <w:ind w:left="0" w:firstLine="851"/>
        <w:jc w:val="both"/>
        <w:rPr>
          <w:color w:val="000000"/>
          <w:sz w:val="28"/>
          <w:szCs w:val="28"/>
        </w:rPr>
      </w:pPr>
      <w:r w:rsidRPr="00140E2A">
        <w:rPr>
          <w:color w:val="000000"/>
          <w:sz w:val="28"/>
          <w:szCs w:val="28"/>
        </w:rPr>
        <w:t>Петров Ю.А.;   Бахтурина А. Ю.; Журавлёв С. В. [Электронный ресурс] Первая мировая война - учебное пособие, 2015. –Режим доступа: </w:t>
      </w:r>
      <w:hyperlink r:id="rId7" w:history="1">
        <w:r w:rsidRPr="00140E2A">
          <w:rPr>
            <w:rStyle w:val="a3"/>
            <w:color w:val="00000A"/>
            <w:sz w:val="28"/>
            <w:szCs w:val="28"/>
          </w:rPr>
          <w:t>http://history.jes.su/s207987840001282-9-1</w:t>
        </w:r>
      </w:hyperlink>
      <w:r w:rsidRPr="00140E2A">
        <w:rPr>
          <w:color w:val="000000"/>
          <w:sz w:val="28"/>
          <w:szCs w:val="28"/>
        </w:rPr>
        <w:t>.</w:t>
      </w:r>
    </w:p>
    <w:p w:rsidR="00A4489F" w:rsidRPr="00140E2A" w:rsidRDefault="00A4489F" w:rsidP="005E0E31">
      <w:pPr>
        <w:pStyle w:val="a4"/>
        <w:spacing w:before="0" w:beforeAutospacing="0" w:after="0" w:afterAutospacing="0" w:line="294" w:lineRule="atLeast"/>
        <w:ind w:firstLine="851"/>
        <w:jc w:val="both"/>
        <w:rPr>
          <w:color w:val="000000"/>
          <w:sz w:val="28"/>
          <w:szCs w:val="28"/>
        </w:rPr>
      </w:pPr>
    </w:p>
    <w:p w:rsidR="00140E2A" w:rsidRDefault="00140E2A" w:rsidP="005E0E31">
      <w:pPr>
        <w:pStyle w:val="a4"/>
        <w:numPr>
          <w:ilvl w:val="0"/>
          <w:numId w:val="21"/>
        </w:numPr>
        <w:spacing w:before="0" w:beforeAutospacing="0" w:after="0" w:afterAutospacing="0" w:line="294" w:lineRule="atLeast"/>
        <w:ind w:left="0" w:firstLine="851"/>
        <w:jc w:val="both"/>
        <w:rPr>
          <w:color w:val="000000"/>
          <w:sz w:val="28"/>
          <w:szCs w:val="28"/>
        </w:rPr>
      </w:pPr>
      <w:r w:rsidRPr="00140E2A">
        <w:rPr>
          <w:color w:val="000000"/>
          <w:sz w:val="28"/>
          <w:szCs w:val="28"/>
        </w:rPr>
        <w:t>Первая мировая война: начало «короткого двадцатого века» [Электронный ресурс</w:t>
      </w:r>
      <w:proofErr w:type="gramStart"/>
      <w:r w:rsidRPr="00140E2A">
        <w:rPr>
          <w:color w:val="000000"/>
          <w:sz w:val="28"/>
          <w:szCs w:val="28"/>
        </w:rPr>
        <w:t xml:space="preserve">] :.- </w:t>
      </w:r>
      <w:proofErr w:type="gramEnd"/>
      <w:r w:rsidRPr="00140E2A">
        <w:rPr>
          <w:color w:val="000000"/>
          <w:sz w:val="28"/>
          <w:szCs w:val="28"/>
        </w:rPr>
        <w:t>Электронный журнал. – Москва, 2014.</w:t>
      </w:r>
    </w:p>
    <w:p w:rsidR="00A4489F" w:rsidRPr="00140E2A" w:rsidRDefault="00A4489F" w:rsidP="005E0E31">
      <w:pPr>
        <w:pStyle w:val="a4"/>
        <w:spacing w:before="0" w:beforeAutospacing="0" w:after="0" w:afterAutospacing="0" w:line="294" w:lineRule="atLeast"/>
        <w:ind w:firstLine="851"/>
        <w:jc w:val="both"/>
        <w:rPr>
          <w:color w:val="000000"/>
          <w:sz w:val="28"/>
          <w:szCs w:val="28"/>
        </w:rPr>
      </w:pPr>
    </w:p>
    <w:p w:rsidR="00140E2A" w:rsidRDefault="00140E2A" w:rsidP="005E0E31">
      <w:pPr>
        <w:pStyle w:val="a4"/>
        <w:numPr>
          <w:ilvl w:val="0"/>
          <w:numId w:val="21"/>
        </w:numPr>
        <w:spacing w:before="0" w:beforeAutospacing="0" w:after="0" w:afterAutospacing="0" w:line="294" w:lineRule="atLeast"/>
        <w:ind w:left="0" w:firstLine="851"/>
        <w:jc w:val="both"/>
        <w:rPr>
          <w:color w:val="000000"/>
          <w:sz w:val="28"/>
          <w:szCs w:val="28"/>
        </w:rPr>
      </w:pPr>
      <w:r w:rsidRPr="00140E2A">
        <w:rPr>
          <w:color w:val="000000"/>
          <w:sz w:val="28"/>
          <w:szCs w:val="28"/>
        </w:rPr>
        <w:t>Россия в первой мировой войне. История России, всемирная история.- Учебник [Электронный ресурс]. – Электронные данные. -2005-2016.- Режим доступа: http://istorya.ru/book/uchebnik01/index.php</w:t>
      </w:r>
    </w:p>
    <w:p w:rsidR="00A4489F" w:rsidRPr="00140E2A" w:rsidRDefault="00A4489F" w:rsidP="005E0E31">
      <w:pPr>
        <w:pStyle w:val="a4"/>
        <w:spacing w:before="0" w:beforeAutospacing="0" w:after="0" w:afterAutospacing="0" w:line="294" w:lineRule="atLeast"/>
        <w:ind w:firstLine="851"/>
        <w:jc w:val="both"/>
        <w:rPr>
          <w:color w:val="000000"/>
          <w:sz w:val="28"/>
          <w:szCs w:val="28"/>
        </w:rPr>
      </w:pPr>
    </w:p>
    <w:p w:rsidR="00140E2A" w:rsidRPr="00140E2A" w:rsidRDefault="00140E2A" w:rsidP="005E0E31">
      <w:pPr>
        <w:pStyle w:val="a4"/>
        <w:numPr>
          <w:ilvl w:val="0"/>
          <w:numId w:val="21"/>
        </w:numPr>
        <w:spacing w:before="0" w:beforeAutospacing="0" w:after="0" w:afterAutospacing="0" w:line="294" w:lineRule="atLeast"/>
        <w:ind w:left="0" w:firstLine="851"/>
        <w:jc w:val="both"/>
        <w:rPr>
          <w:color w:val="000000"/>
          <w:sz w:val="28"/>
          <w:szCs w:val="28"/>
        </w:rPr>
      </w:pPr>
      <w:r w:rsidRPr="00140E2A">
        <w:rPr>
          <w:color w:val="000000"/>
          <w:sz w:val="28"/>
          <w:szCs w:val="28"/>
        </w:rPr>
        <w:t>Сергеев Е.Ю. Актуальные проблемы изучения Первой мировой войны // Новая и новейшая история. 2014. № 2. С. 3–15.</w:t>
      </w:r>
    </w:p>
    <w:p w:rsidR="00551D0A" w:rsidRPr="00140E2A" w:rsidRDefault="00551D0A" w:rsidP="005E0E31">
      <w:pPr>
        <w:spacing w:after="0"/>
        <w:ind w:firstLine="851"/>
        <w:jc w:val="both"/>
      </w:pPr>
    </w:p>
    <w:sectPr w:rsidR="00551D0A" w:rsidRPr="00140E2A" w:rsidSect="00CC0E16">
      <w:pgSz w:w="11906" w:h="16838"/>
      <w:pgMar w:top="1134" w:right="56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B1" w:rsidRDefault="007759B1" w:rsidP="00551D0A">
      <w:pPr>
        <w:spacing w:after="0"/>
      </w:pPr>
      <w:r>
        <w:separator/>
      </w:r>
    </w:p>
  </w:endnote>
  <w:endnote w:type="continuationSeparator" w:id="1">
    <w:p w:rsidR="007759B1" w:rsidRDefault="007759B1" w:rsidP="00551D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B1" w:rsidRDefault="007759B1" w:rsidP="00551D0A">
      <w:pPr>
        <w:spacing w:after="0"/>
      </w:pPr>
      <w:r>
        <w:separator/>
      </w:r>
    </w:p>
  </w:footnote>
  <w:footnote w:type="continuationSeparator" w:id="1">
    <w:p w:rsidR="007759B1" w:rsidRDefault="007759B1" w:rsidP="00551D0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7AC"/>
    <w:multiLevelType w:val="multilevel"/>
    <w:tmpl w:val="11BA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03683"/>
    <w:multiLevelType w:val="multilevel"/>
    <w:tmpl w:val="DD5E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37AC9"/>
    <w:multiLevelType w:val="multilevel"/>
    <w:tmpl w:val="6F5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B4BF7"/>
    <w:multiLevelType w:val="multilevel"/>
    <w:tmpl w:val="A7F6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A30F7"/>
    <w:multiLevelType w:val="hybridMultilevel"/>
    <w:tmpl w:val="D02A8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137E9"/>
    <w:multiLevelType w:val="hybridMultilevel"/>
    <w:tmpl w:val="3A24ECFE"/>
    <w:lvl w:ilvl="0" w:tplc="3B4C535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1266A6"/>
    <w:multiLevelType w:val="multilevel"/>
    <w:tmpl w:val="889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A0E02"/>
    <w:multiLevelType w:val="multilevel"/>
    <w:tmpl w:val="35BE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30D31"/>
    <w:multiLevelType w:val="multilevel"/>
    <w:tmpl w:val="95C2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C7713"/>
    <w:multiLevelType w:val="hybridMultilevel"/>
    <w:tmpl w:val="E7A43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726BEA"/>
    <w:multiLevelType w:val="hybridMultilevel"/>
    <w:tmpl w:val="112ACE28"/>
    <w:lvl w:ilvl="0" w:tplc="22742AF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nsid w:val="364A761D"/>
    <w:multiLevelType w:val="multilevel"/>
    <w:tmpl w:val="0638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A7EEE"/>
    <w:multiLevelType w:val="multilevel"/>
    <w:tmpl w:val="9B4E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334D9A"/>
    <w:multiLevelType w:val="multilevel"/>
    <w:tmpl w:val="95BE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651E38"/>
    <w:multiLevelType w:val="hybridMultilevel"/>
    <w:tmpl w:val="70F03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713FA8"/>
    <w:multiLevelType w:val="hybridMultilevel"/>
    <w:tmpl w:val="A0FE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51F07"/>
    <w:multiLevelType w:val="multilevel"/>
    <w:tmpl w:val="E93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25046"/>
    <w:multiLevelType w:val="multilevel"/>
    <w:tmpl w:val="CC1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D51DA"/>
    <w:multiLevelType w:val="multilevel"/>
    <w:tmpl w:val="B47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9D7BEF"/>
    <w:multiLevelType w:val="multilevel"/>
    <w:tmpl w:val="AC4E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0E7425"/>
    <w:multiLevelType w:val="hybridMultilevel"/>
    <w:tmpl w:val="31585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C22D0C"/>
    <w:multiLevelType w:val="hybridMultilevel"/>
    <w:tmpl w:val="A0FE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663570"/>
    <w:multiLevelType w:val="hybridMultilevel"/>
    <w:tmpl w:val="88A6D050"/>
    <w:lvl w:ilvl="0" w:tplc="2106312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77C800D8"/>
    <w:multiLevelType w:val="multilevel"/>
    <w:tmpl w:val="374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D870BB"/>
    <w:multiLevelType w:val="multilevel"/>
    <w:tmpl w:val="27C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2"/>
  </w:num>
  <w:num w:numId="4">
    <w:abstractNumId w:val="2"/>
  </w:num>
  <w:num w:numId="5">
    <w:abstractNumId w:val="1"/>
  </w:num>
  <w:num w:numId="6">
    <w:abstractNumId w:val="7"/>
  </w:num>
  <w:num w:numId="7">
    <w:abstractNumId w:val="8"/>
  </w:num>
  <w:num w:numId="8">
    <w:abstractNumId w:val="16"/>
  </w:num>
  <w:num w:numId="9">
    <w:abstractNumId w:val="19"/>
  </w:num>
  <w:num w:numId="10">
    <w:abstractNumId w:val="24"/>
  </w:num>
  <w:num w:numId="11">
    <w:abstractNumId w:val="23"/>
  </w:num>
  <w:num w:numId="12">
    <w:abstractNumId w:val="17"/>
  </w:num>
  <w:num w:numId="13">
    <w:abstractNumId w:val="18"/>
  </w:num>
  <w:num w:numId="14">
    <w:abstractNumId w:val="11"/>
  </w:num>
  <w:num w:numId="15">
    <w:abstractNumId w:val="13"/>
  </w:num>
  <w:num w:numId="16">
    <w:abstractNumId w:val="4"/>
  </w:num>
  <w:num w:numId="17">
    <w:abstractNumId w:val="5"/>
  </w:num>
  <w:num w:numId="18">
    <w:abstractNumId w:val="22"/>
  </w:num>
  <w:num w:numId="19">
    <w:abstractNumId w:val="15"/>
  </w:num>
  <w:num w:numId="20">
    <w:abstractNumId w:val="21"/>
  </w:num>
  <w:num w:numId="21">
    <w:abstractNumId w:val="0"/>
  </w:num>
  <w:num w:numId="22">
    <w:abstractNumId w:val="10"/>
  </w:num>
  <w:num w:numId="23">
    <w:abstractNumId w:val="20"/>
  </w:num>
  <w:num w:numId="24">
    <w:abstractNumId w:val="1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85F68"/>
    <w:rsid w:val="000B334D"/>
    <w:rsid w:val="00140E2A"/>
    <w:rsid w:val="0014539F"/>
    <w:rsid w:val="001C2029"/>
    <w:rsid w:val="00242ACC"/>
    <w:rsid w:val="00285F68"/>
    <w:rsid w:val="002B3CCD"/>
    <w:rsid w:val="003C10F9"/>
    <w:rsid w:val="00406E82"/>
    <w:rsid w:val="00455068"/>
    <w:rsid w:val="00551D0A"/>
    <w:rsid w:val="005E0E31"/>
    <w:rsid w:val="005F60C4"/>
    <w:rsid w:val="0060265D"/>
    <w:rsid w:val="00640300"/>
    <w:rsid w:val="007759B1"/>
    <w:rsid w:val="00780055"/>
    <w:rsid w:val="008052D7"/>
    <w:rsid w:val="008C7F1E"/>
    <w:rsid w:val="009200AE"/>
    <w:rsid w:val="00930098"/>
    <w:rsid w:val="009370DF"/>
    <w:rsid w:val="00956B0E"/>
    <w:rsid w:val="00957B44"/>
    <w:rsid w:val="00A31D90"/>
    <w:rsid w:val="00A4489F"/>
    <w:rsid w:val="00BA336A"/>
    <w:rsid w:val="00BD671A"/>
    <w:rsid w:val="00C25903"/>
    <w:rsid w:val="00CC0E16"/>
    <w:rsid w:val="00CC782C"/>
    <w:rsid w:val="00CD6D64"/>
    <w:rsid w:val="00CE7EC4"/>
    <w:rsid w:val="00D00A41"/>
    <w:rsid w:val="00DF7283"/>
    <w:rsid w:val="00EB5776"/>
    <w:rsid w:val="00EB5FF6"/>
    <w:rsid w:val="00F85189"/>
    <w:rsid w:val="00FC126E"/>
    <w:rsid w:val="00FD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83"/>
    <w:pPr>
      <w:shd w:val="clear" w:color="auto" w:fill="FFFFFF"/>
      <w:spacing w:after="375" w:line="240" w:lineRule="auto"/>
    </w:pPr>
    <w:rPr>
      <w:rFonts w:ascii="Times New Roman" w:hAnsi="Times New Roman" w:cs="Times New Roman"/>
      <w:sz w:val="28"/>
      <w:szCs w:val="28"/>
    </w:rPr>
  </w:style>
  <w:style w:type="paragraph" w:styleId="1">
    <w:name w:val="heading 1"/>
    <w:basedOn w:val="a"/>
    <w:link w:val="10"/>
    <w:uiPriority w:val="9"/>
    <w:qFormat/>
    <w:rsid w:val="00285F68"/>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285F68"/>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285F68"/>
    <w:pPr>
      <w:spacing w:before="100" w:beforeAutospacing="1" w:after="100" w:afterAutospacing="1"/>
      <w:outlineLvl w:val="2"/>
    </w:pPr>
    <w:rPr>
      <w:rFonts w:eastAsia="Times New Roman"/>
      <w:b/>
      <w:bCs/>
      <w:sz w:val="27"/>
      <w:szCs w:val="27"/>
    </w:rPr>
  </w:style>
  <w:style w:type="paragraph" w:styleId="4">
    <w:name w:val="heading 4"/>
    <w:basedOn w:val="a"/>
    <w:link w:val="40"/>
    <w:uiPriority w:val="9"/>
    <w:qFormat/>
    <w:rsid w:val="00285F68"/>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5F6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85F6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85F6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85F68"/>
    <w:rPr>
      <w:rFonts w:ascii="Times New Roman" w:eastAsia="Times New Roman" w:hAnsi="Times New Roman" w:cs="Times New Roman"/>
      <w:b/>
      <w:bCs/>
      <w:sz w:val="24"/>
      <w:szCs w:val="24"/>
    </w:rPr>
  </w:style>
  <w:style w:type="character" w:customStyle="1" w:styleId="entry-category">
    <w:name w:val="entry-category"/>
    <w:basedOn w:val="a0"/>
    <w:rsid w:val="00285F68"/>
  </w:style>
  <w:style w:type="character" w:customStyle="1" w:styleId="hidden-xs">
    <w:name w:val="hidden-xs"/>
    <w:basedOn w:val="a0"/>
    <w:rsid w:val="00285F68"/>
  </w:style>
  <w:style w:type="character" w:styleId="a3">
    <w:name w:val="Hyperlink"/>
    <w:basedOn w:val="a0"/>
    <w:uiPriority w:val="99"/>
    <w:unhideWhenUsed/>
    <w:rsid w:val="00285F68"/>
    <w:rPr>
      <w:color w:val="0000FF"/>
      <w:u w:val="single"/>
    </w:rPr>
  </w:style>
  <w:style w:type="character" w:customStyle="1" w:styleId="b-share">
    <w:name w:val="b-share"/>
    <w:basedOn w:val="a0"/>
    <w:rsid w:val="00285F68"/>
  </w:style>
  <w:style w:type="paragraph" w:styleId="a4">
    <w:name w:val="Normal (Web)"/>
    <w:basedOn w:val="a"/>
    <w:uiPriority w:val="99"/>
    <w:unhideWhenUsed/>
    <w:rsid w:val="00285F68"/>
    <w:pPr>
      <w:spacing w:before="100" w:beforeAutospacing="1" w:after="100" w:afterAutospacing="1"/>
    </w:pPr>
    <w:rPr>
      <w:rFonts w:eastAsia="Times New Roman"/>
      <w:sz w:val="24"/>
      <w:szCs w:val="24"/>
    </w:rPr>
  </w:style>
  <w:style w:type="character" w:customStyle="1" w:styleId="table-of-contentshide">
    <w:name w:val="table-of-contents__hide"/>
    <w:basedOn w:val="a0"/>
    <w:rsid w:val="00285F68"/>
  </w:style>
  <w:style w:type="character" w:styleId="a5">
    <w:name w:val="Strong"/>
    <w:basedOn w:val="a0"/>
    <w:uiPriority w:val="22"/>
    <w:qFormat/>
    <w:rsid w:val="00285F68"/>
    <w:rPr>
      <w:b/>
      <w:bCs/>
    </w:rPr>
  </w:style>
  <w:style w:type="paragraph" w:styleId="a6">
    <w:name w:val="Balloon Text"/>
    <w:basedOn w:val="a"/>
    <w:link w:val="a7"/>
    <w:uiPriority w:val="99"/>
    <w:semiHidden/>
    <w:unhideWhenUsed/>
    <w:rsid w:val="00285F68"/>
    <w:pPr>
      <w:spacing w:after="0"/>
    </w:pPr>
    <w:rPr>
      <w:rFonts w:ascii="Tahoma" w:hAnsi="Tahoma" w:cs="Tahoma"/>
      <w:sz w:val="16"/>
      <w:szCs w:val="16"/>
    </w:rPr>
  </w:style>
  <w:style w:type="character" w:customStyle="1" w:styleId="a7">
    <w:name w:val="Текст выноски Знак"/>
    <w:basedOn w:val="a0"/>
    <w:link w:val="a6"/>
    <w:uiPriority w:val="99"/>
    <w:semiHidden/>
    <w:rsid w:val="00285F68"/>
    <w:rPr>
      <w:rFonts w:ascii="Tahoma" w:hAnsi="Tahoma" w:cs="Tahoma"/>
      <w:sz w:val="16"/>
      <w:szCs w:val="16"/>
    </w:rPr>
  </w:style>
  <w:style w:type="paragraph" w:styleId="a8">
    <w:name w:val="List Paragraph"/>
    <w:basedOn w:val="a"/>
    <w:uiPriority w:val="34"/>
    <w:qFormat/>
    <w:rsid w:val="002B3CCD"/>
    <w:pPr>
      <w:ind w:left="720"/>
      <w:contextualSpacing/>
    </w:pPr>
  </w:style>
  <w:style w:type="paragraph" w:styleId="a9">
    <w:name w:val="No Spacing"/>
    <w:uiPriority w:val="1"/>
    <w:qFormat/>
    <w:rsid w:val="00640300"/>
    <w:pPr>
      <w:spacing w:after="0" w:line="240" w:lineRule="auto"/>
    </w:pPr>
    <w:rPr>
      <w:rFonts w:ascii="Calibri" w:eastAsia="Calibri" w:hAnsi="Calibri" w:cs="Times New Roman"/>
      <w:lang w:eastAsia="en-US"/>
    </w:rPr>
  </w:style>
  <w:style w:type="paragraph" w:customStyle="1" w:styleId="21">
    <w:name w:val="Абзац списка2"/>
    <w:basedOn w:val="a"/>
    <w:rsid w:val="00F85189"/>
    <w:pPr>
      <w:shd w:val="clear" w:color="auto" w:fill="auto"/>
      <w:spacing w:after="0"/>
      <w:ind w:left="720"/>
      <w:contextualSpacing/>
    </w:pPr>
    <w:rPr>
      <w:rFonts w:eastAsia="Calibri"/>
      <w:sz w:val="24"/>
      <w:szCs w:val="24"/>
    </w:rPr>
  </w:style>
  <w:style w:type="paragraph" w:styleId="aa">
    <w:name w:val="header"/>
    <w:basedOn w:val="a"/>
    <w:link w:val="ab"/>
    <w:uiPriority w:val="99"/>
    <w:semiHidden/>
    <w:unhideWhenUsed/>
    <w:rsid w:val="00551D0A"/>
    <w:pPr>
      <w:tabs>
        <w:tab w:val="center" w:pos="4677"/>
        <w:tab w:val="right" w:pos="9355"/>
      </w:tabs>
      <w:spacing w:after="0"/>
    </w:pPr>
  </w:style>
  <w:style w:type="character" w:customStyle="1" w:styleId="ab">
    <w:name w:val="Верхний колонтитул Знак"/>
    <w:basedOn w:val="a0"/>
    <w:link w:val="aa"/>
    <w:uiPriority w:val="99"/>
    <w:semiHidden/>
    <w:rsid w:val="00551D0A"/>
    <w:rPr>
      <w:rFonts w:ascii="Times New Roman" w:hAnsi="Times New Roman" w:cs="Times New Roman"/>
      <w:sz w:val="28"/>
      <w:szCs w:val="28"/>
      <w:shd w:val="clear" w:color="auto" w:fill="FFFFFF"/>
    </w:rPr>
  </w:style>
  <w:style w:type="paragraph" w:styleId="ac">
    <w:name w:val="footer"/>
    <w:basedOn w:val="a"/>
    <w:link w:val="ad"/>
    <w:uiPriority w:val="99"/>
    <w:semiHidden/>
    <w:unhideWhenUsed/>
    <w:rsid w:val="00551D0A"/>
    <w:pPr>
      <w:tabs>
        <w:tab w:val="center" w:pos="4677"/>
        <w:tab w:val="right" w:pos="9355"/>
      </w:tabs>
      <w:spacing w:after="0"/>
    </w:pPr>
  </w:style>
  <w:style w:type="character" w:customStyle="1" w:styleId="ad">
    <w:name w:val="Нижний колонтитул Знак"/>
    <w:basedOn w:val="a0"/>
    <w:link w:val="ac"/>
    <w:uiPriority w:val="99"/>
    <w:semiHidden/>
    <w:rsid w:val="00551D0A"/>
    <w:rPr>
      <w:rFonts w:ascii="Times New Roman" w:hAnsi="Times New Roman" w:cs="Times New Roman"/>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50858881">
      <w:bodyDiv w:val="1"/>
      <w:marLeft w:val="0"/>
      <w:marRight w:val="0"/>
      <w:marTop w:val="0"/>
      <w:marBottom w:val="0"/>
      <w:divBdr>
        <w:top w:val="none" w:sz="0" w:space="0" w:color="auto"/>
        <w:left w:val="none" w:sz="0" w:space="0" w:color="auto"/>
        <w:bottom w:val="none" w:sz="0" w:space="0" w:color="auto"/>
        <w:right w:val="none" w:sz="0" w:space="0" w:color="auto"/>
      </w:divBdr>
      <w:divsChild>
        <w:div w:id="1707023725">
          <w:marLeft w:val="0"/>
          <w:marRight w:val="0"/>
          <w:marTop w:val="0"/>
          <w:marBottom w:val="300"/>
          <w:divBdr>
            <w:top w:val="none" w:sz="0" w:space="0" w:color="auto"/>
            <w:left w:val="none" w:sz="0" w:space="0" w:color="auto"/>
            <w:bottom w:val="none" w:sz="0" w:space="0" w:color="auto"/>
            <w:right w:val="none" w:sz="0" w:space="0" w:color="auto"/>
          </w:divBdr>
        </w:div>
        <w:div w:id="570627273">
          <w:marLeft w:val="0"/>
          <w:marRight w:val="0"/>
          <w:marTop w:val="0"/>
          <w:marBottom w:val="0"/>
          <w:divBdr>
            <w:top w:val="none" w:sz="0" w:space="0" w:color="auto"/>
            <w:left w:val="none" w:sz="0" w:space="0" w:color="auto"/>
            <w:bottom w:val="none" w:sz="0" w:space="0" w:color="auto"/>
            <w:right w:val="none" w:sz="0" w:space="0" w:color="auto"/>
          </w:divBdr>
          <w:divsChild>
            <w:div w:id="269700738">
              <w:marLeft w:val="-450"/>
              <w:marRight w:val="0"/>
              <w:marTop w:val="0"/>
              <w:marBottom w:val="450"/>
              <w:divBdr>
                <w:top w:val="none" w:sz="0" w:space="0" w:color="auto"/>
                <w:left w:val="none" w:sz="0" w:space="0" w:color="auto"/>
                <w:bottom w:val="none" w:sz="0" w:space="0" w:color="auto"/>
                <w:right w:val="none" w:sz="0" w:space="0" w:color="auto"/>
              </w:divBdr>
              <w:divsChild>
                <w:div w:id="1943293908">
                  <w:marLeft w:val="0"/>
                  <w:marRight w:val="0"/>
                  <w:marTop w:val="0"/>
                  <w:marBottom w:val="0"/>
                  <w:divBdr>
                    <w:top w:val="none" w:sz="0" w:space="0" w:color="auto"/>
                    <w:left w:val="none" w:sz="0" w:space="0" w:color="auto"/>
                    <w:bottom w:val="none" w:sz="0" w:space="0" w:color="auto"/>
                    <w:right w:val="none" w:sz="0" w:space="0" w:color="auto"/>
                  </w:divBdr>
                </w:div>
              </w:divsChild>
            </w:div>
            <w:div w:id="2115972717">
              <w:marLeft w:val="0"/>
              <w:marRight w:val="0"/>
              <w:marTop w:val="0"/>
              <w:marBottom w:val="0"/>
              <w:divBdr>
                <w:top w:val="none" w:sz="0" w:space="0" w:color="auto"/>
                <w:left w:val="none" w:sz="0" w:space="0" w:color="auto"/>
                <w:bottom w:val="none" w:sz="0" w:space="0" w:color="auto"/>
                <w:right w:val="none" w:sz="0" w:space="0" w:color="auto"/>
              </w:divBdr>
            </w:div>
            <w:div w:id="30189047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593171756">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1987975988">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882595355">
              <w:marLeft w:val="0"/>
              <w:marRight w:val="0"/>
              <w:marTop w:val="0"/>
              <w:marBottom w:val="0"/>
              <w:divBdr>
                <w:top w:val="none" w:sz="0" w:space="0" w:color="auto"/>
                <w:left w:val="none" w:sz="0" w:space="0" w:color="auto"/>
                <w:bottom w:val="none" w:sz="0" w:space="0" w:color="auto"/>
                <w:right w:val="none" w:sz="0" w:space="0" w:color="auto"/>
              </w:divBdr>
            </w:div>
            <w:div w:id="2017150122">
              <w:marLeft w:val="0"/>
              <w:marRight w:val="0"/>
              <w:marTop w:val="0"/>
              <w:marBottom w:val="0"/>
              <w:divBdr>
                <w:top w:val="none" w:sz="0" w:space="0" w:color="auto"/>
                <w:left w:val="none" w:sz="0" w:space="0" w:color="auto"/>
                <w:bottom w:val="none" w:sz="0" w:space="0" w:color="auto"/>
                <w:right w:val="none" w:sz="0" w:space="0" w:color="auto"/>
              </w:divBdr>
            </w:div>
            <w:div w:id="1404569021">
              <w:marLeft w:val="0"/>
              <w:marRight w:val="0"/>
              <w:marTop w:val="0"/>
              <w:marBottom w:val="0"/>
              <w:divBdr>
                <w:top w:val="none" w:sz="0" w:space="0" w:color="auto"/>
                <w:left w:val="none" w:sz="0" w:space="0" w:color="auto"/>
                <w:bottom w:val="none" w:sz="0" w:space="0" w:color="auto"/>
                <w:right w:val="none" w:sz="0" w:space="0" w:color="auto"/>
              </w:divBdr>
            </w:div>
            <w:div w:id="865753144">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277642025">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sChild>
    </w:div>
    <w:div w:id="79448032">
      <w:bodyDiv w:val="1"/>
      <w:marLeft w:val="0"/>
      <w:marRight w:val="0"/>
      <w:marTop w:val="0"/>
      <w:marBottom w:val="0"/>
      <w:divBdr>
        <w:top w:val="none" w:sz="0" w:space="0" w:color="auto"/>
        <w:left w:val="none" w:sz="0" w:space="0" w:color="auto"/>
        <w:bottom w:val="none" w:sz="0" w:space="0" w:color="auto"/>
        <w:right w:val="none" w:sz="0" w:space="0" w:color="auto"/>
      </w:divBdr>
    </w:div>
    <w:div w:id="302465454">
      <w:bodyDiv w:val="1"/>
      <w:marLeft w:val="0"/>
      <w:marRight w:val="0"/>
      <w:marTop w:val="0"/>
      <w:marBottom w:val="0"/>
      <w:divBdr>
        <w:top w:val="none" w:sz="0" w:space="0" w:color="auto"/>
        <w:left w:val="none" w:sz="0" w:space="0" w:color="auto"/>
        <w:bottom w:val="none" w:sz="0" w:space="0" w:color="auto"/>
        <w:right w:val="none" w:sz="0" w:space="0" w:color="auto"/>
      </w:divBdr>
    </w:div>
    <w:div w:id="535391098">
      <w:bodyDiv w:val="1"/>
      <w:marLeft w:val="0"/>
      <w:marRight w:val="0"/>
      <w:marTop w:val="0"/>
      <w:marBottom w:val="0"/>
      <w:divBdr>
        <w:top w:val="none" w:sz="0" w:space="0" w:color="auto"/>
        <w:left w:val="none" w:sz="0" w:space="0" w:color="auto"/>
        <w:bottom w:val="none" w:sz="0" w:space="0" w:color="auto"/>
        <w:right w:val="none" w:sz="0" w:space="0" w:color="auto"/>
      </w:divBdr>
    </w:div>
    <w:div w:id="623121927">
      <w:bodyDiv w:val="1"/>
      <w:marLeft w:val="0"/>
      <w:marRight w:val="0"/>
      <w:marTop w:val="0"/>
      <w:marBottom w:val="0"/>
      <w:divBdr>
        <w:top w:val="none" w:sz="0" w:space="0" w:color="auto"/>
        <w:left w:val="none" w:sz="0" w:space="0" w:color="auto"/>
        <w:bottom w:val="none" w:sz="0" w:space="0" w:color="auto"/>
        <w:right w:val="none" w:sz="0" w:space="0" w:color="auto"/>
      </w:divBdr>
    </w:div>
    <w:div w:id="801659199">
      <w:bodyDiv w:val="1"/>
      <w:marLeft w:val="0"/>
      <w:marRight w:val="0"/>
      <w:marTop w:val="0"/>
      <w:marBottom w:val="0"/>
      <w:divBdr>
        <w:top w:val="none" w:sz="0" w:space="0" w:color="auto"/>
        <w:left w:val="none" w:sz="0" w:space="0" w:color="auto"/>
        <w:bottom w:val="none" w:sz="0" w:space="0" w:color="auto"/>
        <w:right w:val="none" w:sz="0" w:space="0" w:color="auto"/>
      </w:divBdr>
    </w:div>
    <w:div w:id="812792708">
      <w:bodyDiv w:val="1"/>
      <w:marLeft w:val="0"/>
      <w:marRight w:val="0"/>
      <w:marTop w:val="0"/>
      <w:marBottom w:val="0"/>
      <w:divBdr>
        <w:top w:val="none" w:sz="0" w:space="0" w:color="auto"/>
        <w:left w:val="none" w:sz="0" w:space="0" w:color="auto"/>
        <w:bottom w:val="none" w:sz="0" w:space="0" w:color="auto"/>
        <w:right w:val="none" w:sz="0" w:space="0" w:color="auto"/>
      </w:divBdr>
    </w:div>
    <w:div w:id="959188646">
      <w:bodyDiv w:val="1"/>
      <w:marLeft w:val="0"/>
      <w:marRight w:val="0"/>
      <w:marTop w:val="0"/>
      <w:marBottom w:val="0"/>
      <w:divBdr>
        <w:top w:val="none" w:sz="0" w:space="0" w:color="auto"/>
        <w:left w:val="none" w:sz="0" w:space="0" w:color="auto"/>
        <w:bottom w:val="none" w:sz="0" w:space="0" w:color="auto"/>
        <w:right w:val="none" w:sz="0" w:space="0" w:color="auto"/>
      </w:divBdr>
    </w:div>
    <w:div w:id="1650401558">
      <w:bodyDiv w:val="1"/>
      <w:marLeft w:val="0"/>
      <w:marRight w:val="0"/>
      <w:marTop w:val="0"/>
      <w:marBottom w:val="0"/>
      <w:divBdr>
        <w:top w:val="none" w:sz="0" w:space="0" w:color="auto"/>
        <w:left w:val="none" w:sz="0" w:space="0" w:color="auto"/>
        <w:bottom w:val="none" w:sz="0" w:space="0" w:color="auto"/>
        <w:right w:val="none" w:sz="0" w:space="0" w:color="auto"/>
      </w:divBdr>
    </w:div>
    <w:div w:id="1910143037">
      <w:bodyDiv w:val="1"/>
      <w:marLeft w:val="0"/>
      <w:marRight w:val="0"/>
      <w:marTop w:val="0"/>
      <w:marBottom w:val="0"/>
      <w:divBdr>
        <w:top w:val="none" w:sz="0" w:space="0" w:color="auto"/>
        <w:left w:val="none" w:sz="0" w:space="0" w:color="auto"/>
        <w:bottom w:val="none" w:sz="0" w:space="0" w:color="auto"/>
        <w:right w:val="none" w:sz="0" w:space="0" w:color="auto"/>
      </w:divBdr>
    </w:div>
    <w:div w:id="20873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history.jes.su%2Fs20798784000128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13</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ГАПОУ ЕМУ</dc:creator>
  <cp:keywords/>
  <dc:description/>
  <cp:lastModifiedBy>Kab24</cp:lastModifiedBy>
  <cp:revision>14</cp:revision>
  <dcterms:created xsi:type="dcterms:W3CDTF">2021-03-20T04:27:00Z</dcterms:created>
  <dcterms:modified xsi:type="dcterms:W3CDTF">2021-03-22T05:03:00Z</dcterms:modified>
</cp:coreProperties>
</file>