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Технологическая карта урока   литературы.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Учитель русского языка и литературы КОГОБУ СШ пгт Лебяжье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Новосёлова Г. Б.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528"/>
        <w:gridCol w:w="11258"/>
      </w:tblGrid>
      <w:tr>
        <w:trPr>
          <w:trHeight w:val="1039" w:hRule="auto"/>
          <w:jc w:val="left"/>
        </w:trPr>
        <w:tc>
          <w:tcPr>
            <w:tcW w:w="3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Класс, предмет</w:t>
            </w:r>
          </w:p>
        </w:tc>
        <w:tc>
          <w:tcPr>
            <w:tcW w:w="11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Нравственные уроки сказки К.Г. Паустовского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Тёплый хлеб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Педагогическая цель: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читательскую грамотность учащихся.</w:t>
            </w:r>
          </w:p>
        </w:tc>
      </w:tr>
      <w:tr>
        <w:trPr>
          <w:trHeight w:val="842" w:hRule="auto"/>
          <w:jc w:val="left"/>
        </w:trPr>
        <w:tc>
          <w:tcPr>
            <w:tcW w:w="3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Тип урока</w:t>
            </w:r>
          </w:p>
        </w:tc>
        <w:tc>
          <w:tcPr>
            <w:tcW w:w="11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Урок открытия новых знаний.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Планируемые результаты (предметные ПР)</w:t>
            </w:r>
          </w:p>
        </w:tc>
        <w:tc>
          <w:tcPr>
            <w:tcW w:w="11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Формировать умения: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анализа художественного текста с точки зрения проблематики, идейного замысла, использования средств речевой выразительности;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Формировать навык  правильного, осознанного, выразительного чтения;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выделять  главную мысль в тексте;</w:t>
            </w:r>
          </w:p>
          <w:p>
            <w:pPr>
              <w:numPr>
                <w:ilvl w:val="0"/>
                <w:numId w:val="17"/>
              </w:numPr>
              <w:tabs>
                <w:tab w:val="left" w:pos="720" w:leader="none"/>
              </w:tabs>
              <w:spacing w:before="0" w:after="0" w:line="240"/>
              <w:ind w:right="5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определять последовательность событий в сказке; </w:t>
            </w:r>
          </w:p>
          <w:p>
            <w:pPr>
              <w:numPr>
                <w:ilvl w:val="0"/>
                <w:numId w:val="17"/>
              </w:numPr>
              <w:tabs>
                <w:tab w:val="left" w:pos="720" w:leader="none"/>
              </w:tabs>
              <w:spacing w:before="0" w:after="0" w:line="240"/>
              <w:ind w:right="5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пользоваться разными видами чтения (по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цепочке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по ролям, выборочное чтение);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соотносить произведение и пословицу;</w:t>
            </w:r>
          </w:p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читать  эпизоды по ролям.</w:t>
            </w:r>
          </w:p>
        </w:tc>
      </w:tr>
      <w:tr>
        <w:trPr>
          <w:trHeight w:val="1" w:hRule="atLeast"/>
          <w:jc w:val="left"/>
        </w:trPr>
        <w:tc>
          <w:tcPr>
            <w:tcW w:w="3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Личностные (ЛР)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5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Формировать умения:</w:t>
            </w:r>
          </w:p>
          <w:p>
            <w:pPr>
              <w:numPr>
                <w:ilvl w:val="0"/>
                <w:numId w:val="23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аргументированно оценивать свои и чужие поступки  с точки зрения общечеловеческих норм;</w:t>
            </w:r>
          </w:p>
          <w:p>
            <w:pPr>
              <w:numPr>
                <w:ilvl w:val="0"/>
                <w:numId w:val="23"/>
              </w:numPr>
              <w:spacing w:before="0" w:after="0" w:line="240"/>
              <w:ind w:right="0" w:left="72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давать правильную характеристику героя на основе его намерений и поступков;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УУД   Метапредметные (МПР)</w:t>
            </w:r>
          </w:p>
        </w:tc>
        <w:tc>
          <w:tcPr>
            <w:tcW w:w="11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8"/>
              </w:numPr>
              <w:tabs>
                <w:tab w:val="left" w:pos="158" w:leader="none"/>
              </w:tabs>
              <w:spacing w:before="0" w:after="0" w:line="240"/>
              <w:ind w:right="5" w:left="14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FFFFFF" w:val="clear"/>
              </w:rPr>
              <w:t xml:space="preserve">Познавательные УУД:</w:t>
            </w:r>
          </w:p>
          <w:p>
            <w:pPr>
              <w:spacing w:before="0" w:after="0" w:line="240"/>
              <w:ind w:right="5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Формировать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FFFFFF" w:val="clear"/>
              </w:rPr>
              <w:t xml:space="preserve">читательскую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 грамотность уч-ся:</w:t>
            </w:r>
          </w:p>
          <w:p>
            <w:pPr>
              <w:numPr>
                <w:ilvl w:val="0"/>
                <w:numId w:val="30"/>
              </w:numPr>
              <w:tabs>
                <w:tab w:val="left" w:pos="720" w:leader="none"/>
              </w:tabs>
              <w:spacing w:before="0" w:after="0" w:line="240"/>
              <w:ind w:right="5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извлекать нужную информацию из текста сказки;</w:t>
            </w:r>
          </w:p>
          <w:p>
            <w:pPr>
              <w:numPr>
                <w:ilvl w:val="0"/>
                <w:numId w:val="30"/>
              </w:numPr>
              <w:tabs>
                <w:tab w:val="left" w:pos="720" w:leader="none"/>
              </w:tabs>
              <w:spacing w:before="0" w:after="0" w:line="240"/>
              <w:ind w:right="5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осмысливать содержание и форму текста;</w:t>
            </w:r>
          </w:p>
          <w:p>
            <w:pPr>
              <w:numPr>
                <w:ilvl w:val="0"/>
                <w:numId w:val="30"/>
              </w:numPr>
              <w:tabs>
                <w:tab w:val="left" w:pos="720" w:leader="none"/>
              </w:tabs>
              <w:spacing w:before="0" w:after="0" w:line="240"/>
              <w:ind w:right="5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отвечать на простые и сложные вопросы учителя;</w:t>
            </w:r>
          </w:p>
          <w:p>
            <w:pPr>
              <w:numPr>
                <w:ilvl w:val="0"/>
                <w:numId w:val="30"/>
              </w:numPr>
              <w:tabs>
                <w:tab w:val="left" w:pos="720" w:leader="none"/>
              </w:tabs>
              <w:spacing w:before="0" w:after="0" w:line="240"/>
              <w:ind w:right="5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проводить аналогии между изучаемым материалом и личным опытом;</w:t>
            </w:r>
          </w:p>
          <w:p>
            <w:pPr>
              <w:numPr>
                <w:ilvl w:val="0"/>
                <w:numId w:val="30"/>
              </w:numPr>
              <w:tabs>
                <w:tab w:val="left" w:pos="720" w:leader="none"/>
              </w:tabs>
              <w:spacing w:before="0" w:after="0" w:line="240"/>
              <w:ind w:right="5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делать самостоятельные выводы.</w:t>
            </w:r>
          </w:p>
          <w:p>
            <w:pPr>
              <w:spacing w:before="0" w:after="0" w:line="240"/>
              <w:ind w:right="5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 </w:t>
            </w:r>
          </w:p>
          <w:p>
            <w:pPr>
              <w:numPr>
                <w:ilvl w:val="0"/>
                <w:numId w:val="34"/>
              </w:numPr>
              <w:tabs>
                <w:tab w:val="left" w:pos="158" w:leader="none"/>
              </w:tabs>
              <w:spacing w:before="0" w:after="0" w:line="240"/>
              <w:ind w:right="5" w:left="14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FFFFFF" w:val="clear"/>
              </w:rPr>
              <w:t xml:space="preserve">Коммуникативные УУД:</w:t>
            </w:r>
          </w:p>
          <w:p>
            <w:pPr>
              <w:numPr>
                <w:ilvl w:val="0"/>
                <w:numId w:val="34"/>
              </w:numPr>
              <w:tabs>
                <w:tab w:val="left" w:pos="158" w:leader="none"/>
              </w:tabs>
              <w:spacing w:before="0" w:after="0" w:line="240"/>
              <w:ind w:right="5" w:left="14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FFFFFF" w:val="clear"/>
              </w:rPr>
              <w:t xml:space="preserve">Учить: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5" w:left="8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сотрудничать в паре;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5" w:left="8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излагать своё мнение, аргументируя его;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5" w:left="8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слушать и понимать других, высказывать свою точку зрения на поступки героев;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5" w:left="859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оформлять свои мысли в речевых ситуациях в устной форме;</w:t>
            </w:r>
          </w:p>
          <w:p>
            <w:pPr>
              <w:spacing w:before="0" w:after="0" w:line="240"/>
              <w:ind w:right="5" w:left="13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5" w:left="14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FFFFFF" w:val="clear"/>
              </w:rPr>
              <w:t xml:space="preserve">Регулятивные УУД:</w:t>
            </w:r>
          </w:p>
          <w:p>
            <w:pPr>
              <w:spacing w:before="0" w:after="0" w:line="240"/>
              <w:ind w:right="5" w:left="14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Формировать умения: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5" w:left="8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ставить цель урока;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5" w:left="8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формулировать цель своей деятельности на данном этапе урока, способность принимать, сохранять цели и следовать им в учебной деятельности;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5" w:left="86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выдвигать версии.</w:t>
            </w:r>
          </w:p>
          <w:p>
            <w:pPr>
              <w:spacing w:before="0" w:after="0" w:line="240"/>
              <w:ind w:right="5" w:left="142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5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Основное содержание темы, понятия, термины.</w:t>
            </w:r>
          </w:p>
        </w:tc>
        <w:tc>
          <w:tcPr>
            <w:tcW w:w="11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Анализ сказки с точки зрения нравственных норм.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Основные понятия: сказка, главный герой сказки, добро, зло.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Образовательные ресурсы.</w:t>
            </w:r>
          </w:p>
        </w:tc>
        <w:tc>
          <w:tcPr>
            <w:tcW w:w="11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Учебник литературы авт. В. Я. Коровина,…  5 класс.</w:t>
            </w: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Портрет К. Г. Паустовского.</w:t>
            </w: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Ноутбук, проектор, мультимедийная презентация.</w:t>
            </w: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Свежеиспечённый хлеб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FFFFFF" w:val="clear"/>
              </w:rPr>
              <w:t xml:space="preserve">. </w:t>
            </w:r>
          </w:p>
        </w:tc>
      </w:tr>
      <w:tr>
        <w:trPr>
          <w:trHeight w:val="1" w:hRule="atLeast"/>
          <w:jc w:val="left"/>
        </w:trPr>
        <w:tc>
          <w:tcPr>
            <w:tcW w:w="3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Ожидаемый результат</w:t>
            </w:r>
          </w:p>
        </w:tc>
        <w:tc>
          <w:tcPr>
            <w:tcW w:w="11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Обучающиеся научатся:</w:t>
            </w:r>
          </w:p>
          <w:p>
            <w:pPr>
              <w:numPr>
                <w:ilvl w:val="0"/>
                <w:numId w:val="4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оценивать черты характера главного героя;</w:t>
            </w:r>
          </w:p>
          <w:p>
            <w:pPr>
              <w:numPr>
                <w:ilvl w:val="0"/>
                <w:numId w:val="4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объяснять поступки героя, отношение автора к ним.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60" w:after="0" w:line="25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60" w:after="0" w:line="25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60" w:after="0" w:line="25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60" w:after="0" w:line="25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60" w:after="0" w:line="25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60" w:after="0" w:line="25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60" w:after="0" w:line="25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60" w:after="0" w:line="25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60" w:after="0" w:line="25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60" w:after="0" w:line="25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60" w:after="0" w:line="25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60" w:after="0" w:line="25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60" w:after="0" w:line="25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60" w:after="0" w:line="25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60" w:after="0" w:line="25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60" w:after="0" w:line="252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урока</w:t>
      </w:r>
    </w:p>
    <w:p>
      <w:pPr>
        <w:spacing w:before="60" w:after="0" w:line="252"/>
        <w:ind w:right="0" w:left="0" w:firstLine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843"/>
        <w:gridCol w:w="4394"/>
        <w:gridCol w:w="8789"/>
      </w:tblGrid>
      <w:tr>
        <w:trPr>
          <w:trHeight w:val="413" w:hRule="auto"/>
          <w:jc w:val="left"/>
        </w:trPr>
        <w:tc>
          <w:tcPr>
            <w:tcW w:w="184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Этап урока</w:t>
            </w:r>
          </w:p>
        </w:tc>
        <w:tc>
          <w:tcPr>
            <w:tcW w:w="439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Деятельность учителя</w:t>
            </w:r>
          </w:p>
        </w:tc>
        <w:tc>
          <w:tcPr>
            <w:tcW w:w="878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Деятельность учащихся</w:t>
            </w:r>
          </w:p>
        </w:tc>
      </w:tr>
      <w:tr>
        <w:trPr>
          <w:trHeight w:val="412" w:hRule="auto"/>
          <w:jc w:val="left"/>
        </w:trPr>
        <w:tc>
          <w:tcPr>
            <w:tcW w:w="184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9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4" w:hRule="auto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Самоопределение к деятельности.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Прозвенел для нас звонок. Начинается урок.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Урок литературы, друзья!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тёплое общение надеюсь я!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 – очень читающий класс!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Нравственный урок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Проведу сейчас для вас!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8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220" w:leader="none"/>
                <w:tab w:val="left" w:pos="5400" w:leader="none"/>
                <w:tab w:val="left" w:pos="5580" w:leader="none"/>
                <w:tab w:val="left" w:pos="5835" w:leader="none"/>
                <w:tab w:val="center" w:pos="760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Приветствуют учителя стоя.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Садятся за парты.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Выполняют оценку/самооценку готовности по критериям: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правильность выбора учебных принадлежностей,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правильность и аккуратность расположения предметов на парте,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самостоятельность подготовки,</w:t>
            </w:r>
          </w:p>
          <w:p>
            <w:pPr>
              <w:tabs>
                <w:tab w:val="left" w:pos="5220" w:leader="none"/>
                <w:tab w:val="left" w:pos="5400" w:leader="none"/>
                <w:tab w:val="left" w:pos="5580" w:leader="none"/>
                <w:tab w:val="left" w:pos="5835" w:leader="none"/>
                <w:tab w:val="center" w:pos="7609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настрой на урок.</w:t>
            </w:r>
          </w:p>
        </w:tc>
      </w:tr>
      <w:tr>
        <w:trPr>
          <w:trHeight w:val="1835" w:hRule="auto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II.  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Проверка домашнего задания.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III.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Тема, цель, задачи урока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Дома вы прочитали сказку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Тёплый хлеб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». 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Урок начнём с проверки знания текста сказки.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Перед нами ключевые слова – 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FFFFFF" w:val="clear"/>
              </w:rPr>
              <w:t xml:space="preserve">добро и злоба.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Сформулируйте тему урока.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FFFFFF" w:val="clear"/>
              </w:rPr>
              <w:t xml:space="preserve">Добро и зло в сказке К. Г. Паустовского  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FFFFFF" w:val="clear"/>
              </w:rPr>
              <w:t xml:space="preserve">Тёплый хлеб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FFFFFF" w:val="clear"/>
              </w:rPr>
              <w:t xml:space="preserve">».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FFFFFF" w:val="clear"/>
              </w:rPr>
              <w:t xml:space="preserve"> -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FFFFFF" w:val="clear"/>
              </w:rPr>
              <w:t xml:space="preserve">Попробуйте поставить на урок цель.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 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8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Отгадывают кроссворд (на карточках)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Вопросы кроссворда:</w:t>
            </w:r>
          </w:p>
          <w:p>
            <w:pPr>
              <w:numPr>
                <w:ilvl w:val="0"/>
                <w:numId w:val="75"/>
              </w:numPr>
              <w:tabs>
                <w:tab w:val="left" w:pos="720" w:leader="none"/>
              </w:tabs>
              <w:spacing w:before="0" w:after="0" w:line="240"/>
              <w:ind w:right="0" w:left="644" w:hanging="36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Нищие. Те, кто побирается, просит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Христа ради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Христарадники)</w:t>
            </w:r>
          </w:p>
          <w:p>
            <w:pPr>
              <w:numPr>
                <w:ilvl w:val="0"/>
                <w:numId w:val="75"/>
              </w:numPr>
              <w:tabs>
                <w:tab w:val="left" w:pos="720" w:leader="none"/>
              </w:tabs>
              <w:spacing w:before="0" w:after="0" w:line="240"/>
              <w:ind w:right="0" w:left="644" w:hanging="36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Как называет автор спасённого коня?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вороной)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 </w:t>
            </w:r>
          </w:p>
          <w:p>
            <w:pPr>
              <w:numPr>
                <w:ilvl w:val="0"/>
                <w:numId w:val="75"/>
              </w:numPr>
              <w:tabs>
                <w:tab w:val="left" w:pos="720" w:leader="none"/>
              </w:tabs>
              <w:spacing w:before="0" w:after="0" w:line="240"/>
              <w:ind w:right="0" w:left="644" w:hanging="36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Как называлась деревня, в которой жил Филька со своей бабушкой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Бережки)</w:t>
            </w:r>
          </w:p>
          <w:p>
            <w:pPr>
              <w:numPr>
                <w:ilvl w:val="0"/>
                <w:numId w:val="75"/>
              </w:numPr>
              <w:tabs>
                <w:tab w:val="left" w:pos="720" w:leader="none"/>
              </w:tabs>
              <w:spacing w:before="0" w:after="0" w:line="240"/>
              <w:ind w:right="0" w:left="644" w:hanging="36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Кто жил в сенях у Панкрата?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 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сорока)</w:t>
            </w:r>
          </w:p>
          <w:p>
            <w:pPr>
              <w:numPr>
                <w:ilvl w:val="0"/>
                <w:numId w:val="75"/>
              </w:numPr>
              <w:tabs>
                <w:tab w:val="left" w:pos="720" w:leader="none"/>
              </w:tabs>
              <w:spacing w:before="0" w:after="0" w:line="240"/>
              <w:ind w:right="0" w:left="644" w:hanging="36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Сколько лет назад на округу напал такой же лютый мороз?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сто)</w:t>
            </w:r>
          </w:p>
          <w:p>
            <w:pPr>
              <w:numPr>
                <w:ilvl w:val="0"/>
                <w:numId w:val="75"/>
              </w:numPr>
              <w:tabs>
                <w:tab w:val="left" w:pos="720" w:leader="none"/>
              </w:tabs>
              <w:spacing w:before="0" w:after="0" w:line="240"/>
              <w:ind w:right="0" w:left="644" w:hanging="36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Что послужило причиной тому, что в мельнице замёрзла вода?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мороз)</w:t>
            </w:r>
          </w:p>
          <w:p>
            <w:pPr>
              <w:numPr>
                <w:ilvl w:val="0"/>
                <w:numId w:val="75"/>
              </w:numPr>
              <w:tabs>
                <w:tab w:val="left" w:pos="720" w:leader="none"/>
              </w:tabs>
              <w:spacing w:before="0" w:after="0" w:line="240"/>
              <w:ind w:right="0" w:left="644" w:hanging="36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Кем являлся Панкрат по профессии?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 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мельник)</w:t>
            </w:r>
          </w:p>
          <w:p>
            <w:pPr>
              <w:numPr>
                <w:ilvl w:val="0"/>
                <w:numId w:val="75"/>
              </w:numPr>
              <w:tabs>
                <w:tab w:val="left" w:pos="720" w:leader="none"/>
              </w:tabs>
              <w:spacing w:before="0" w:after="0" w:line="240"/>
              <w:ind w:right="0" w:left="644" w:hanging="36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Почему Филька жил с бабушкой? 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сирота)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Формулируют тему урока.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1F497D"/>
                <w:spacing w:val="0"/>
                <w:position w:val="0"/>
                <w:sz w:val="28"/>
                <w:shd w:fill="auto" w:val="clear"/>
              </w:rPr>
              <w:t xml:space="preserve">записывают в тетрадь).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15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FFFFFF" w:val="clear"/>
              </w:rPr>
              <w:t xml:space="preserve">Ставят цель  урока.</w:t>
            </w:r>
          </w:p>
          <w:p>
            <w:pPr>
              <w:spacing w:before="0" w:after="15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проанализировать поведение и поступки героя сказки  с точки зрения добра и зла.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268" w:hRule="auto"/>
          <w:jc w:val="left"/>
        </w:trPr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IV.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Осмысле-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ние содержания.  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Анализ образа главного героя.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V.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Обобщение усвоенного и включение его в систему ранее усвоенных ЗУН и УУД.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VI.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Рефлексия.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VII. 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Домашнее задание.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Кто является главным героем сказки К.Г. Паустовского? (Филька)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 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FFFFFF" w:val="clear"/>
              </w:rPr>
              <w:t xml:space="preserve">Будем внимательно двигаться по содержанию сказки, рассматривая и оценивая поступки  и черты характера главного героя.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Прочитайте, каким  показан Филька в начале сказки?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FFFFFF" w:val="clear"/>
              </w:rPr>
              <w:t xml:space="preserve">( 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FFFFFF" w:val="clear"/>
              </w:rPr>
              <w:t xml:space="preserve">Таблица)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Прочитайте, какому эпизоду сказки соответствует иллюстрация?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Прочитайте, что происходит в природе после того, как Филька совершил  бесчеловечный поступок?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  <w:t xml:space="preserve">(завыл ветер, началась метель)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Случайно ли сразу после  жестокого поступка Фильки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  <w:t xml:space="preserve">завыл, засвистел ветер?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Прочитайте, что слышит  мальчик в  этом завывании?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 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Какое художественное средство использует автор при описании  в  в завывания ветра?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 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Какая беда грозила жителям Бережков?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Какое чувство овладело Филькой?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Какую легенду рассказала бабка Фильке?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Как вы понимаете выражение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помер от охлаждения сердца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Как Бабка объяснила наступление стужи в Бережках?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Как вы думаете, почему поступок Фильки бабка называет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злодейством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 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Почему Бабка посоветовала обратиться за помощью к Панкрату?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  <w:t xml:space="preserve">Анализ эпизода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  <w:t xml:space="preserve">Помощь мельника Панкрата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На что решился главный герой, чтобы исправить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злодейство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  <w:t xml:space="preserve">Прочитаем разговор Фильки и Панкрата по ролям.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Чем помог мельник Панкрат Фильке?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Что же придумал Филька?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Почему Филька не сомневался, что ребятишки ему помогут?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 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Ребята, а мы всех помощников Фильки назвали? Не забывайте, что у нас сказка и в ней должны быть волшебные помощники, и кто же это?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8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8"/>
                <w:shd w:fill="FFFFFF" w:val="clear"/>
              </w:rPr>
              <w:t xml:space="preserve">Это сорока и летний ветер)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Как сорока помогла мальчику?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8"/>
                <w:shd w:fill="FFFFFF" w:val="clear"/>
              </w:rPr>
              <w:t xml:space="preserve">-(</w:t>
            </w: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8"/>
                <w:shd w:fill="FFFFFF" w:val="clear"/>
              </w:rPr>
              <w:t xml:space="preserve">Сорока полетела к тёплому морю, разбудила летний ветер, упросила его прилететь в деревню и принести тепло)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А что сделал тёплый ветер?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8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8"/>
                <w:shd w:fill="FFFFFF" w:val="clear"/>
              </w:rPr>
              <w:t xml:space="preserve">Он принёс в деревню оттепель и этим помог ребятам и старикам расколоть лед и освободить воду для мельницы)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Каков же результат взаимодействия всех помощников?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8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8"/>
                <w:shd w:fill="FFFFFF" w:val="clear"/>
              </w:rPr>
              <w:t xml:space="preserve">Они прекратили стужу, освободили воду, дали возможность Панкрату намолоть муки для жителей деревни и напечь хлеба)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 -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Сумел ли Филька исправить свою ошибку?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Да, Филька исправил свою ошибку и этим он доказал, что он сильный и мужественный человек, у него хватило и душевных, и физических сил, чтобы исправить злое дело, которое он натворил.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Но сказка на этом не закончилась.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Прочитаем о том, как Филька помирился с конём (стр. 11).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Чему же учит сказка Паустовского?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8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8"/>
                <w:shd w:fill="FFFFFF" w:val="clear"/>
              </w:rPr>
              <w:t xml:space="preserve">Сказка учит правильно жить, с добром относиться к людям. И тогда жить станет легче, интереснее. Надо делать добро людям, а если ошибешься, то не надо бояться покаяться и исправить ошибку.)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 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8"/>
                <w:shd w:fill="FFFFFF" w:val="clear"/>
              </w:rPr>
              <w:t xml:space="preserve">Так и сделал герой сказки – Филька.)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Почему сказка называется “Тёплый хлеб”?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8"/>
                <w:shd w:fill="FFFFFF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333333"/>
                <w:spacing w:val="0"/>
                <w:position w:val="0"/>
                <w:sz w:val="28"/>
                <w:shd w:fill="FFFFFF" w:val="clear"/>
              </w:rPr>
              <w:t xml:space="preserve">Потому что хлеб издавна главная пища крестьян, он всему голова, Выращивая его, человек добывает себе не только пропитание, но и уважение, своё человеческое достоинство.)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Поэтому, ребята, мне кажется, что мы можем выделить в этой сказке ещё один образ – образ хлеба. А Паустовский важность хлеба подчеркнул в названии своего произведения.</w:t>
            </w:r>
          </w:p>
          <w:p>
            <w:pPr>
              <w:spacing w:before="0" w:after="135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  <w:t xml:space="preserve">В каком из предложений содержится главная мысль сказки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 К.Г. Паустовского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Тёплый хлеб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»?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Обведите кружком номер правильного ответа, объясните, почему вы так считаете?)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Добрый человек – это тот, кто не умеет делать зла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Человек становится добрым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только среди добрых людей.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Злое дело обязательно нужно исправить - совершить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добрый поступок.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Злой человек вредит прежде всего самому себе. потому что…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      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  <w:t xml:space="preserve">Учитель: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8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Я благодарю вас за тёплый, доверительный разговор, за добрые, умные мысли, за творческое отношение к работе. Все хорошее в этом мире – от доброты людской, от щедрости их сердец. Когда мы делаем добро, меняемся не только мы сами, но и мир вокруг нас. Мы отдаём частичку своего тепла, своей доброты. И мир вокруг нас преображается. Я хочу поделиться с вами добром. Символом этой доброты сегодня на уроке станет тёплый, свежеиспечённый хлеб. Прикоснитесь каждый к этой теплоте, ощутите её на себе. Я даю каждому кусочек своей доброты. Помните всегда о том, что нужно с добротой относиться к окружающим, уметь сопереживать, сочувствовать. Нужно не только уметь признавать свои ошибки, очень важно и прощать, принимать извинения, ведь ошибиться может каждый.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 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Написать сочинение на тему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Поступок, в котором я раскаиваюсь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87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Отвечают на вопросы.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Выборочное чтение текста. 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  <w:t xml:space="preserve">с 73 (заполняют таблицу)</w:t>
            </w: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Выборочное чтение</w:t>
            </w: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  <w:t xml:space="preserve">с.76</w:t>
            </w: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  <w:t xml:space="preserve">заполнение таблицы)</w:t>
            </w: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Выборочное чтение.</w:t>
            </w: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С.74-75</w:t>
            </w: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Выборочное чтение. С.75.</w:t>
            </w: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Выборочное чтение. С.75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Самостоятельное чтение. с.75-76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Ученики называют слова бабки: мороз стрясся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от злобы людской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мужик, обидевший солдата,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помер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от охлаждения сердца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8"/>
                <w:shd w:fill="FFFFFF" w:val="clear"/>
              </w:rPr>
              <w:t xml:space="preserve">».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Отвечают на вопросы.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Объяснение значения имени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Панкрат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(«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Всемогущий, всесильный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»)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  <w:t xml:space="preserve">Чтение по ролям.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  <w:t xml:space="preserve">Прочитаем разговор Фильки и Панкрата по ролям.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Ответы на вопросы.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Выборочное чтение.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Выборочное чтение.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Просмотр отрывка мультфильма 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Тёплый хлеб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Заполнение таблицы.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Ученики делают выводы и обобщения.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карточкой. Нахождение главной мысли.</w:t>
            </w: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60" w:after="0" w:line="252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Учитель угощает детей кусочком свежеиспечённого хлеба.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Сравнительная характеристика Фильки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из сказки К.Г. Паустовского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Тёплый хлеб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284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tbl>
      <w:tblPr>
        <w:tblInd w:w="529" w:type="dxa"/>
      </w:tblPr>
      <w:tblGrid>
        <w:gridCol w:w="5219"/>
        <w:gridCol w:w="4961"/>
      </w:tblGrid>
      <w:tr>
        <w:trPr>
          <w:trHeight w:val="1" w:hRule="atLeast"/>
          <w:jc w:val="left"/>
        </w:trPr>
        <w:tc>
          <w:tcPr>
            <w:tcW w:w="52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16" w:type="dxa"/>
              <w:right w:w="11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Филька в начале сказки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16" w:type="dxa"/>
              <w:right w:w="11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Филька в конце сказки</w:t>
            </w:r>
          </w:p>
        </w:tc>
      </w:tr>
      <w:tr>
        <w:trPr>
          <w:trHeight w:val="1" w:hRule="atLeast"/>
          <w:jc w:val="left"/>
        </w:trPr>
        <w:tc>
          <w:tcPr>
            <w:tcW w:w="52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16" w:type="dxa"/>
              <w:right w:w="11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Отношение к окружающим: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16" w:type="dxa"/>
              <w:right w:w="11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16" w:type="dxa"/>
              <w:right w:w="11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16" w:type="dxa"/>
              <w:right w:w="11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16" w:type="dxa"/>
              <w:right w:w="11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Отношение к коню: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16" w:type="dxa"/>
              <w:right w:w="11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16" w:type="dxa"/>
              <w:right w:w="11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16" w:type="dxa"/>
              <w:right w:w="11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16" w:type="dxa"/>
              <w:right w:w="11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Речевая характеристика: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16" w:type="dxa"/>
              <w:right w:w="11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1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16" w:type="dxa"/>
              <w:right w:w="11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16" w:type="dxa"/>
              <w:right w:w="11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180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116" w:type="dxa"/>
              <w:right w:w="116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Вывод: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17">
    <w:abstractNumId w:val="48"/>
  </w:num>
  <w:num w:numId="23">
    <w:abstractNumId w:val="42"/>
  </w:num>
  <w:num w:numId="28">
    <w:abstractNumId w:val="36"/>
  </w:num>
  <w:num w:numId="30">
    <w:abstractNumId w:val="30"/>
  </w:num>
  <w:num w:numId="34">
    <w:abstractNumId w:val="24"/>
  </w:num>
  <w:num w:numId="38">
    <w:abstractNumId w:val="18"/>
  </w:num>
  <w:num w:numId="45">
    <w:abstractNumId w:val="12"/>
  </w:num>
  <w:num w:numId="48">
    <w:abstractNumId w:val="6"/>
  </w:num>
  <w:num w:numId="7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