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78" w:rsidRPr="00C9129D" w:rsidRDefault="00A60A3D" w:rsidP="00C912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речи как основа </w:t>
      </w:r>
      <w:r w:rsidR="00E3586D">
        <w:rPr>
          <w:rFonts w:ascii="Times New Roman" w:hAnsi="Times New Roman" w:cs="Times New Roman"/>
          <w:b/>
          <w:sz w:val="28"/>
          <w:szCs w:val="28"/>
        </w:rPr>
        <w:t xml:space="preserve">развития личности ребенка дошкольного возраста </w:t>
      </w:r>
    </w:p>
    <w:p w:rsidR="00841378" w:rsidRPr="00C9129D" w:rsidRDefault="00841378" w:rsidP="00C9129D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rFonts w:eastAsiaTheme="minorHAnsi"/>
          <w:shd w:val="clear" w:color="auto" w:fill="FFFFFF"/>
          <w:lang w:eastAsia="en-US"/>
        </w:rPr>
      </w:pPr>
      <w:r w:rsidRPr="00C9129D">
        <w:rPr>
          <w:rFonts w:eastAsiaTheme="minorHAnsi"/>
          <w:sz w:val="28"/>
          <w:szCs w:val="28"/>
          <w:shd w:val="clear" w:color="auto" w:fill="FFFFFF"/>
          <w:lang w:eastAsia="en-US"/>
        </w:rPr>
        <w:t>Известно, что в последние годы уровень речевого развития детей заметно снизился.</w:t>
      </w:r>
      <w:r w:rsidR="00C9129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C9129D">
        <w:rPr>
          <w:rFonts w:eastAsiaTheme="minorHAnsi"/>
          <w:sz w:val="28"/>
          <w:szCs w:val="28"/>
          <w:shd w:val="clear" w:color="auto" w:fill="FFFFFF"/>
          <w:lang w:eastAsia="en-US"/>
        </w:rPr>
        <w:t>Главная причина этой проблемы — общее моторное отставание и снижение уровня развития кистевой моторики рук. Еще несколько десятков лет назад родителям вместе с детьми приходилось больше делать руками: стирать и отжимать бельё, перебирать крупу, вязать, вышивать и т.д. Теперь в современной жизни огромное количество бытовой техники и многие операции выполняют за человека машины.</w:t>
      </w:r>
      <w:r w:rsidRPr="00C9129D">
        <w:rPr>
          <w:rFonts w:eastAsiaTheme="minorHAnsi"/>
          <w:sz w:val="28"/>
          <w:szCs w:val="28"/>
          <w:shd w:val="clear" w:color="auto" w:fill="FFFFFF"/>
          <w:lang w:eastAsia="en-US"/>
        </w:rPr>
        <w:br/>
        <w:t xml:space="preserve">Производители товаров для детей, пытаясь облегчить </w:t>
      </w:r>
      <w:proofErr w:type="gramStart"/>
      <w:r w:rsidRPr="00C9129D">
        <w:rPr>
          <w:rFonts w:eastAsiaTheme="minorHAnsi"/>
          <w:sz w:val="28"/>
          <w:szCs w:val="28"/>
          <w:shd w:val="clear" w:color="auto" w:fill="FFFFFF"/>
          <w:lang w:eastAsia="en-US"/>
        </w:rPr>
        <w:t>малышам</w:t>
      </w:r>
      <w:proofErr w:type="gramEnd"/>
      <w:r w:rsidRPr="00C9129D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процесс одевания, оказали им в буквальном смысле «медвежью услугу». Шнурки и застежки, которые ребенок должен был ежедневно застегивать и завязывать, сменились удобными липучками. Но за все приходится платить – пострадало развитие мелкой моторики у детей, которое раньше происходило практически автоматически!</w:t>
      </w:r>
    </w:p>
    <w:p w:rsidR="00841378" w:rsidRPr="00841378" w:rsidRDefault="00841378" w:rsidP="008413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1378">
        <w:rPr>
          <w:rStyle w:val="c2"/>
          <w:sz w:val="28"/>
          <w:szCs w:val="28"/>
        </w:rPr>
        <w:t>Учёные (И.П.Павлов, Бехтерев) пришли к выводу, что формирование устной речи ребёнка начинается тогда, когда движения пальцев рук достигают достаточной точности. В электрофизиологических исследованиях было обнаружено, что, когда ребёнок производит ритмичные движения пальцами, у него резко усиливается согласованная деятельность лобных (двигательная речевая зона) и височных (сенсорная зона) отделов мозга, то есть речевые области формируются под влиянием импульсов, поступающих от пальцев.</w:t>
      </w:r>
    </w:p>
    <w:p w:rsidR="00841378" w:rsidRPr="00841378" w:rsidRDefault="00841378" w:rsidP="008413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1378">
        <w:rPr>
          <w:rStyle w:val="c2"/>
          <w:sz w:val="28"/>
          <w:szCs w:val="28"/>
        </w:rPr>
        <w:t>Поэтому с самого раннего возраста взрослые стараются научить ребенка выполнять точные движения руками и пальцами брать в руки большие и маленькие предметы, пользоваться ими в соответствии с их функцией (ложкой, вилкой, совочком и другими предметами), открывать и закрывать коробки и сосуды, отвинчивать, завинчивать тюбики и гайки, завязывать и развязывать.</w:t>
      </w:r>
    </w:p>
    <w:p w:rsidR="00C9129D" w:rsidRDefault="00841378" w:rsidP="00C9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Движения пальцев и кистей рук имеют особое развивающее воздействие. Игры с участием рук и пальцев приводят в гармоничное отношение тело и разум.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И это потому, что каждый палец руки имеет довольно обширное представительство в коре больших полушарий мозга. Речевые реакции находятся в прямой зависимости от тренированности пальцев.</w:t>
      </w:r>
    </w:p>
    <w:p w:rsidR="00C9129D" w:rsidRDefault="00841378" w:rsidP="00C9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78">
        <w:rPr>
          <w:rFonts w:ascii="Times New Roman" w:hAnsi="Times New Roman" w:cs="Times New Roman"/>
          <w:sz w:val="28"/>
          <w:szCs w:val="28"/>
          <w:shd w:val="clear" w:color="auto" w:fill="FFFFFF"/>
        </w:rPr>
        <w:t>В моей педагогической практике, в процессе работы с детьми, мной было выяснено, что </w:t>
      </w:r>
      <w:r w:rsidRPr="00C912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наиболее эффективными формами</w:t>
      </w:r>
      <w:r w:rsidRPr="00841378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организации образовательного процесса являются:</w:t>
      </w:r>
    </w:p>
    <w:p w:rsidR="00841378" w:rsidRPr="00C9129D" w:rsidRDefault="00841378" w:rsidP="00C9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1378">
        <w:rPr>
          <w:rFonts w:ascii="Times New Roman" w:hAnsi="Times New Roman" w:cs="Times New Roman"/>
          <w:sz w:val="28"/>
          <w:szCs w:val="28"/>
          <w:shd w:val="clear" w:color="auto" w:fill="FFFFFF"/>
        </w:rPr>
        <w:t>1. Совместная деятельность педагога с детьми: использую дидактические игры; работа с  тестом; игры с крупой</w:t>
      </w:r>
      <w:r w:rsidRPr="00C9129D">
        <w:rPr>
          <w:rFonts w:ascii="Times New Roman" w:hAnsi="Times New Roman" w:cs="Times New Roman"/>
          <w:sz w:val="28"/>
          <w:szCs w:val="28"/>
          <w:shd w:val="clear" w:color="auto" w:fill="FFFFFF"/>
        </w:rPr>
        <w:t>, бусинками, пуговицами, мелкими камешками; работа с бумагой; шнуровки, скручивание лент, игры с прищепками, откручивание и закручивание крышек и др.</w:t>
      </w:r>
    </w:p>
    <w:p w:rsidR="00841378" w:rsidRPr="00C9129D" w:rsidRDefault="00841378" w:rsidP="00C9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29D">
        <w:rPr>
          <w:rFonts w:ascii="Times New Roman" w:hAnsi="Times New Roman" w:cs="Times New Roman"/>
          <w:sz w:val="28"/>
          <w:szCs w:val="28"/>
          <w:shd w:val="clear" w:color="auto" w:fill="FFFFFF"/>
        </w:rPr>
        <w:t>2. Самостоятельная деятельность детей. Для самостоятельной деятельности детей постоянно работаю над пополнением предметно-развивающей среды, используя все центры активности, в которые сконцентрировала разнообразный материал по развитию мелкой моторике рук.</w:t>
      </w:r>
    </w:p>
    <w:p w:rsidR="00841378" w:rsidRPr="00C9129D" w:rsidRDefault="00841378" w:rsidP="00C912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29D">
        <w:rPr>
          <w:rFonts w:ascii="Times New Roman" w:hAnsi="Times New Roman" w:cs="Times New Roman"/>
          <w:sz w:val="28"/>
          <w:szCs w:val="28"/>
          <w:shd w:val="clear" w:color="auto" w:fill="FFFFFF"/>
        </w:rPr>
        <w:t>3. Взаимодействие с семьей.</w:t>
      </w:r>
    </w:p>
    <w:p w:rsidR="00841378" w:rsidRPr="00C9129D" w:rsidRDefault="00841378" w:rsidP="0084137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129D">
        <w:rPr>
          <w:rFonts w:eastAsiaTheme="minorHAnsi"/>
          <w:sz w:val="28"/>
          <w:szCs w:val="28"/>
          <w:shd w:val="clear" w:color="auto" w:fill="FFFFFF"/>
          <w:lang w:eastAsia="en-US"/>
        </w:rPr>
        <w:t>Важной частью работы по развитию</w:t>
      </w:r>
      <w:r w:rsidRPr="00C9129D">
        <w:rPr>
          <w:rStyle w:val="c2"/>
          <w:sz w:val="28"/>
          <w:szCs w:val="28"/>
        </w:rPr>
        <w:t xml:space="preserve"> речи детей являются игры и упражнения по мелкой моторике рук. Эти игры очень эмоциональны, увлекательны. Они способствуют развитию речи, творческой деятельности. Эти игры как бы отображают реальность окружающего мира - предметы, животных, людей, их деятельность, явления природы. В ходе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841378" w:rsidRPr="00841378" w:rsidRDefault="00841378" w:rsidP="00841378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41378">
        <w:rPr>
          <w:rStyle w:val="c2"/>
          <w:sz w:val="28"/>
          <w:szCs w:val="28"/>
        </w:rPr>
        <w:lastRenderedPageBreak/>
        <w:t xml:space="preserve">Игры и упражнения по мелкой моторике дают возможность родителям и воспитателям играть </w:t>
      </w:r>
      <w:proofErr w:type="spellStart"/>
      <w:r w:rsidRPr="00841378">
        <w:rPr>
          <w:rStyle w:val="c2"/>
          <w:sz w:val="28"/>
          <w:szCs w:val="28"/>
        </w:rPr>
        <w:t>c</w:t>
      </w:r>
      <w:proofErr w:type="spellEnd"/>
      <w:r w:rsidRPr="00841378">
        <w:rPr>
          <w:rStyle w:val="c2"/>
          <w:sz w:val="28"/>
          <w:szCs w:val="28"/>
        </w:rPr>
        <w:t xml:space="preserve"> малышами, радовать их и, вместе с тем развивать речь и мелкую моторику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841378" w:rsidRDefault="00841378" w:rsidP="00841378">
      <w:pPr>
        <w:ind w:firstLine="708"/>
        <w:rPr>
          <w:rFonts w:ascii="Arial" w:hAnsi="Arial" w:cs="Arial"/>
          <w:color w:val="222222"/>
          <w:sz w:val="18"/>
          <w:szCs w:val="18"/>
          <w:shd w:val="clear" w:color="auto" w:fill="CAC8C8"/>
        </w:rPr>
      </w:pPr>
    </w:p>
    <w:p w:rsidR="00841378" w:rsidRDefault="00841378" w:rsidP="00841378">
      <w:pPr>
        <w:ind w:firstLine="708"/>
        <w:rPr>
          <w:rFonts w:ascii="Arial" w:hAnsi="Arial" w:cs="Arial"/>
          <w:color w:val="222222"/>
          <w:sz w:val="18"/>
          <w:szCs w:val="18"/>
          <w:shd w:val="clear" w:color="auto" w:fill="CAC8C8"/>
        </w:rPr>
      </w:pPr>
    </w:p>
    <w:p w:rsidR="00841378" w:rsidRDefault="00841378" w:rsidP="00841378">
      <w:pPr>
        <w:ind w:firstLine="708"/>
        <w:rPr>
          <w:color w:val="444444"/>
          <w:sz w:val="20"/>
          <w:szCs w:val="20"/>
          <w:shd w:val="clear" w:color="auto" w:fill="FFFFFF"/>
        </w:rPr>
      </w:pPr>
    </w:p>
    <w:p w:rsidR="00841378" w:rsidRPr="00841378" w:rsidRDefault="00841378" w:rsidP="00841378">
      <w:pPr>
        <w:ind w:firstLine="708"/>
        <w:rPr>
          <w:sz w:val="40"/>
          <w:szCs w:val="40"/>
        </w:rPr>
      </w:pPr>
    </w:p>
    <w:sectPr w:rsidR="00841378" w:rsidRPr="00841378" w:rsidSect="0076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6FCC"/>
    <w:rsid w:val="002F66E0"/>
    <w:rsid w:val="00526FCC"/>
    <w:rsid w:val="006D3278"/>
    <w:rsid w:val="00765E93"/>
    <w:rsid w:val="00841378"/>
    <w:rsid w:val="00A60A3D"/>
    <w:rsid w:val="00C9129D"/>
    <w:rsid w:val="00CC70A2"/>
    <w:rsid w:val="00E3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4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1378"/>
  </w:style>
  <w:style w:type="character" w:styleId="a3">
    <w:name w:val="Strong"/>
    <w:basedOn w:val="a0"/>
    <w:uiPriority w:val="22"/>
    <w:qFormat/>
    <w:rsid w:val="00841378"/>
    <w:rPr>
      <w:b/>
      <w:bCs/>
    </w:rPr>
  </w:style>
  <w:style w:type="paragraph" w:customStyle="1" w:styleId="c7">
    <w:name w:val="c7"/>
    <w:basedOn w:val="a"/>
    <w:rsid w:val="00841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2020-04-16T16:08:00Z</dcterms:created>
  <dcterms:modified xsi:type="dcterms:W3CDTF">2021-06-04T16:16:00Z</dcterms:modified>
</cp:coreProperties>
</file>