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FA" w:rsidRDefault="000A4DFA" w:rsidP="000A4DFA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</w:pPr>
    </w:p>
    <w:p w:rsidR="000A4DFA" w:rsidRDefault="000A4DFA" w:rsidP="000A4DFA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</w:pPr>
    </w:p>
    <w:p w:rsidR="000A4DFA" w:rsidRDefault="000A4DFA" w:rsidP="00D151A0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</w:pPr>
    </w:p>
    <w:p w:rsidR="000A4DFA" w:rsidRDefault="000A4DFA" w:rsidP="000A4DFA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</w:pPr>
    </w:p>
    <w:p w:rsidR="000A4DFA" w:rsidRPr="000A4DFA" w:rsidRDefault="00AA5E6E" w:rsidP="000A4DFA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  <w:t>Мастер-класс для педагогов</w:t>
      </w:r>
    </w:p>
    <w:p w:rsidR="00AA5E6E" w:rsidRPr="000A4DFA" w:rsidRDefault="00AA5E6E" w:rsidP="000A4DFA">
      <w:pPr>
        <w:shd w:val="clear" w:color="auto" w:fill="FFFFFF"/>
        <w:spacing w:before="225"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C00000"/>
          <w:kern w:val="36"/>
          <w:sz w:val="52"/>
          <w:szCs w:val="28"/>
          <w:lang w:eastAsia="ru-RU"/>
        </w:rPr>
      </w:pPr>
      <w:r w:rsidRPr="000A4DFA">
        <w:rPr>
          <w:rFonts w:ascii="Monotype Corsiva" w:eastAsia="Times New Roman" w:hAnsi="Monotype Corsiva" w:cs="Times New Roman"/>
          <w:b/>
          <w:bCs/>
          <w:color w:val="C00000"/>
          <w:kern w:val="36"/>
          <w:sz w:val="52"/>
          <w:szCs w:val="28"/>
          <w:lang w:eastAsia="ru-RU"/>
        </w:rPr>
        <w:t>"Снятие напряжения с использованием элементов арт-терапии в работе педагога-психолога"</w:t>
      </w:r>
    </w:p>
    <w:p w:rsidR="000A4DFA" w:rsidRDefault="000A4DFA" w:rsidP="000A4DFA">
      <w:pPr>
        <w:shd w:val="clear" w:color="auto" w:fill="FFFFFF"/>
        <w:spacing w:before="225" w:after="15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C00000"/>
          <w:kern w:val="36"/>
          <w:sz w:val="5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52950" cy="3667125"/>
            <wp:effectExtent l="0" t="0" r="0" b="9525"/>
            <wp:docPr id="1" name="Рисунок 1" descr="http://900igr.net/up/datas/249936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49936/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t="17735" r="11058"/>
                    <a:stretch/>
                  </pic:blipFill>
                  <pic:spPr bwMode="auto">
                    <a:xfrm>
                      <a:off x="0" y="0"/>
                      <a:ext cx="4550518" cy="36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DFA" w:rsidRDefault="000A4DFA" w:rsidP="00D151A0">
      <w:pPr>
        <w:shd w:val="clear" w:color="auto" w:fill="FFFFFF"/>
        <w:spacing w:before="225" w:after="150" w:line="240" w:lineRule="auto"/>
        <w:outlineLvl w:val="0"/>
        <w:rPr>
          <w:rFonts w:ascii="Monotype Corsiva" w:eastAsia="Times New Roman" w:hAnsi="Monotype Corsiva" w:cs="Times New Roman"/>
          <w:b/>
          <w:bCs/>
          <w:color w:val="C00000"/>
          <w:kern w:val="36"/>
          <w:sz w:val="52"/>
          <w:szCs w:val="28"/>
          <w:lang w:eastAsia="ru-RU"/>
        </w:rPr>
      </w:pPr>
    </w:p>
    <w:p w:rsidR="000A4DFA" w:rsidRPr="000A4DFA" w:rsidRDefault="000A4DFA" w:rsidP="000A4DFA">
      <w:pPr>
        <w:shd w:val="clear" w:color="auto" w:fill="FFFFFF"/>
        <w:spacing w:before="225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Подготовила:</w:t>
      </w:r>
    </w:p>
    <w:p w:rsidR="000A4DFA" w:rsidRPr="000A4DFA" w:rsidRDefault="000A4DFA" w:rsidP="000A4DFA">
      <w:pPr>
        <w:shd w:val="clear" w:color="auto" w:fill="FFFFFF"/>
        <w:spacing w:before="225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Педагог-психолог МБДОУ «Детский сад №3» </w:t>
      </w:r>
      <w:proofErr w:type="spellStart"/>
      <w:r w:rsidRPr="000A4DF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г</w:t>
      </w:r>
      <w:proofErr w:type="gramStart"/>
      <w:r w:rsidRPr="000A4DF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.С</w:t>
      </w:r>
      <w:proofErr w:type="gramEnd"/>
      <w:r w:rsidRPr="000A4DF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аратова</w:t>
      </w:r>
      <w:proofErr w:type="spellEnd"/>
    </w:p>
    <w:p w:rsidR="000A4DFA" w:rsidRPr="000A4DFA" w:rsidRDefault="000A4DFA" w:rsidP="000A4DFA">
      <w:pPr>
        <w:shd w:val="clear" w:color="auto" w:fill="FFFFFF"/>
        <w:spacing w:before="225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Кулик Ирина Викторовна</w:t>
      </w:r>
    </w:p>
    <w:p w:rsidR="000A4DFA" w:rsidRDefault="000A4DFA" w:rsidP="000A4DFA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</w:p>
    <w:p w:rsidR="000A4DFA" w:rsidRPr="000A4DFA" w:rsidRDefault="000A4DFA" w:rsidP="000A4DFA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</w:p>
    <w:p w:rsidR="00AA5E6E" w:rsidRPr="000A4DFA" w:rsidRDefault="00AA5E6E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Снятие напряжения с использованием элементов арт-терапии</w:t>
      </w:r>
    </w:p>
    <w:p w:rsidR="00AA5E6E" w:rsidRDefault="00AA5E6E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в работе педагога-психолога.</w:t>
      </w:r>
    </w:p>
    <w:p w:rsidR="000A4DFA" w:rsidRPr="000A4DFA" w:rsidRDefault="000A4DFA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</w:p>
    <w:p w:rsidR="00AA5E6E" w:rsidRPr="000A4DFA" w:rsidRDefault="00AA5E6E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жизнь диктует человеку особые условия: необходимо быть уверенным в себе, конкурентоспособным, активным, целеустремленным, открытым всему новому, иметь нестандартный подход к делу, быть креативным. Именно поэтому в системе образования все больше внимания уделяется развитию творческих способностей детей и подростков, их креативности. Способность мыслить творчески делает ребенка более раскрепощенным, жизнерадостным, стойким к стрессовым ситуациям.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наука давно убеждена в том, что творчество помогает подростку справиться со многими личностными, эмоциональными и поведенческими проблемами, способствует личностному росту и раскрытию.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современную литературу можно сделать вывод о том, что психолог в своей работе должен уделять большее внимание развитию креативности и творческого потенциала подростка, так как это является одним из эффективных методов коррекции и развития.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Проработка проблем посредством творческой деятельности является наиболее </w:t>
      </w:r>
      <w:proofErr w:type="spellStart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экологичным</w:t>
      </w:r>
      <w:proofErr w:type="spellEnd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методом, поскольку, находясь в творческом процессе, обучающий получает для себя столь необходимую возможность самовыражения своего потенциала, оптимизируются его эмоциональная сфера и поведенческие особенности.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всё чаще психологами системы образования стали использоваться креативные методы коррекционно-развивающей работы, а в частности технологии Арт-терапии.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 не навязывает «внешних», «механических» средств разрешения его проблем, а «запускает» его внутренние ресурсы.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«Арт-технологий» позволяет расширить круг интересов у обучающихся, помогает развить самосознание и получить новый опыт общения со сверстниками, что приводит к интенсивному росту социально ценных побуждений и переживаний.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раскрытия творческого потенциала и гармонизации их личности.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5E6E" w:rsidRPr="000A4DFA" w:rsidRDefault="00AA5E6E" w:rsidP="000A4DF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Стабилизировать эмоциональное состояние (снятие напряжения, тревожности, агрессивности) по средствам арт-техник.</w:t>
      </w:r>
    </w:p>
    <w:p w:rsidR="00AA5E6E" w:rsidRPr="000A4DFA" w:rsidRDefault="00AA5E6E" w:rsidP="000A4DF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на самопознание, саморазвитие и самовыражение.</w:t>
      </w:r>
    </w:p>
    <w:p w:rsidR="00AA5E6E" w:rsidRPr="000A4DFA" w:rsidRDefault="00AA5E6E" w:rsidP="000A4DF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и креативного мышления.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краски, листы бумаги, кисти для рисования, стаканчики с водой, губка, влажные салфетки, ноутбук и </w:t>
      </w:r>
      <w:proofErr w:type="spellStart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флешка</w:t>
      </w:r>
      <w:proofErr w:type="spellEnd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музыкой для релаксации.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Контингент: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12 лет до 99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Знакомство.</w:t>
      </w:r>
    </w:p>
    <w:p w:rsidR="00AA5E6E" w:rsidRPr="000A4DFA" w:rsidRDefault="00AA5E6E" w:rsidP="000A4DFA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ведущего.</w:t>
      </w:r>
    </w:p>
    <w:p w:rsidR="00AA5E6E" w:rsidRPr="000A4DFA" w:rsidRDefault="00AA5E6E" w:rsidP="000A4DFA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«Арт-терапия» в учреждениях образования – это метод коррекции и развития посредством художественного творчества. Ее привлекательность можно объяснить тем, что, в отличие от основных коррекционно-развивающих направлений, в которых используются в основном вербальные каналы коммуникации, «Арт-терапия» использует «язык» визуальной и пластической экспрессии. Это особенно актуально при работе с детьми и подростками, и делает ее незаменимым инструментом для исследования, развития и гармонизации в тех случаях, когда подросток не может выразить словами свое эмоциональное состояние.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я расскажу вам о правополушарном (интуитивном) рисовании. Это современный метод обучения основам художественного видения, а также техникам рисования. Но это не просто способ создания удивительной красоты картин, а сложная система из простых приемов, способствующая решению огромного количества как явных, так и скрытых проблем, инструмент, позволяющий смотреть на проблемы под иным углом, с иной точки.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интуитивным рисованием позволяют раскрыть изобретательный потенциал любого человека. Эта нетрадиционная методика позволяет «переключиться» в режим творческой активности абсолютно всем, при этом не важен возраст, национальность, пол, вероисповедание, индивидуальные особенности личности.</w:t>
      </w:r>
    </w:p>
    <w:p w:rsidR="00AA5E6E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Ученый </w:t>
      </w:r>
      <w:proofErr w:type="spellStart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психобиолог</w:t>
      </w:r>
      <w:proofErr w:type="spellEnd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Роджер </w:t>
      </w:r>
      <w:proofErr w:type="spellStart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Сперри</w:t>
      </w:r>
      <w:proofErr w:type="spellEnd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награжден Нобелевской премией за свои выдающиеся достижения в области изучения головного мозга человека. Именно его исследования и полученные результаты стали основой для разработки метода интуитивного рисования.</w:t>
      </w:r>
    </w:p>
    <w:p w:rsidR="000A4DFA" w:rsidRPr="000A4DFA" w:rsidRDefault="000A4DFA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6E" w:rsidRPr="000A4DFA" w:rsidRDefault="00AA5E6E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Суть техники правополушарного рисования.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 человека состоит из двух полушарий: левое отвечает за аналитическую часть, то есть позволяет человеку разговаривать, владеть навыками письма, запоминать символы, числа и т.д. Правое полушарие отвечает за образное восприятие реальности, то есть оно обрабатывает информацию целиком, позволяет воображать, мечтать и фантазировать, интуитивно решать поставленные задачи. Метод интуитивного рисования заключается в том, чтоб временно отключить работу левого полушария мозга, при этом максимально задействовав рабочие ресурсы правого.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долго рассказывать, но лучше один раз попробовать, и я предлагаю начать с релаксации.</w:t>
      </w:r>
    </w:p>
    <w:p w:rsidR="00AA5E6E" w:rsidRPr="000A4DFA" w:rsidRDefault="00AA5E6E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 </w:t>
      </w:r>
      <w:r w:rsidRPr="000A4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удобную позу, закройте глаза, расслабьте все мышцы вашего тела. Включается расслабляющая музыка.</w:t>
      </w:r>
    </w:p>
    <w:p w:rsidR="00AA5E6E" w:rsidRPr="000A4DFA" w:rsidRDefault="00AA5E6E" w:rsidP="000A4DFA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Вдохните через нос, выдыхайте медленно через рот (повторите 3 раза).</w:t>
      </w:r>
    </w:p>
    <w:p w:rsidR="00D151A0" w:rsidRDefault="00D151A0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51A0" w:rsidRDefault="00D151A0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51A0" w:rsidRDefault="00D151A0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E6E" w:rsidRPr="000A4DFA" w:rsidRDefault="00AA5E6E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A4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Релаксация «Волшебный остров»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Сядьте </w:t>
      </w:r>
      <w:proofErr w:type="gramStart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закройте глаза. Расслабьтесь всем телом: почувствуйте, как уходит напряжение с ног</w:t>
      </w:r>
      <w:proofErr w:type="gramStart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ступней…коленей…бедер, как расслабляется живот…грудь…плечи…шея. Осознайте, в каком положении находятся руки, и положите их так, как Вам хочется, как они будут отдыхать</w:t>
      </w:r>
      <w:proofErr w:type="gramStart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Р</w:t>
      </w:r>
      <w:proofErr w:type="gramEnd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асслабьте голову и мышцы лица…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глубокий вдох и с выдохом отпустите все мысли и переживания</w:t>
      </w:r>
      <w:proofErr w:type="gramStart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просто слушайте мой голос и позвольте себе представлять и фантазировать…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себя на волшебном острове. Это может быть место, где Вы уже однажды побывали, которые видели на картинке. Вы – единственный человек на этом острове. Кроме Вас тут только звери, птицы и цветы. Какие звуки вы слышите? Какие запахи чувствуете? Вас окружают самые фантастические деревья. Высокие пальмы с тяжелыми кокосами, заросли цветущих кустарников, фруктовых деревьев. Вы чувствуете запах спелых, согретых жарким солнцем бананов, ароматных апельсинов.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видите песчаный берег и прозрачную воду. Вода голубая и такая прозрачная, что видны дно и стайки экзотических рыбок. Рыбки сверкают на солнце, как маленькие серебряные монетки. Поплавайте в море. Какое оно? Вода в море очень теплая, но в то же время она освежает. Волны так приятно качают Вас. Можно просто полежать на воде и смотреть на небо, на пробегающие белоснежные облака, пусть все Ваши неприятности улетят вместе с облаками. Захватите с собой это чувство свободы, уверенности т покоя и возвращайтесь.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глубоко вдохните и выдохните. Медленно откройте глаза.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 вас есть возможность раскрыть в себе свой творческий потенциал, попробовать технику «Правополушарное рисование»!</w:t>
      </w:r>
    </w:p>
    <w:p w:rsidR="00AA5E6E" w:rsidRPr="000A4DFA" w:rsidRDefault="00AA5E6E" w:rsidP="000A4D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правило данной техники — нет никаких правил.</w:t>
      </w:r>
    </w:p>
    <w:p w:rsidR="00AA5E6E" w:rsidRPr="000A4DFA" w:rsidRDefault="00AA5E6E" w:rsidP="000A4D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Логику и обдумывание будущей работы следует исключить.</w:t>
      </w:r>
    </w:p>
    <w:p w:rsidR="00AA5E6E" w:rsidRPr="000A4DFA" w:rsidRDefault="00AA5E6E" w:rsidP="000A4D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Рисуйте любыми кисточками и красками, можно использовать руки, начинайте с любого элемента и выходите за пределы холста — не думайте о процессе, наслаждайтесь им!</w:t>
      </w:r>
    </w:p>
    <w:p w:rsidR="00AA5E6E" w:rsidRPr="000A4DFA" w:rsidRDefault="00AA5E6E" w:rsidP="000A4D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простые упражнения заключаются в написании букв зеркально, рисование двумя руками поочередно и одновременно, добавление части к готовому изображению и многое другое.</w:t>
      </w:r>
    </w:p>
    <w:p w:rsidR="00AA5E6E" w:rsidRDefault="00AA5E6E" w:rsidP="000A4DF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простые, но оригинальные упражнения позволяют увлечься процессом и отключить логику, тем самым прислушаться к интуиции и иному восприятию реального предмета.</w:t>
      </w:r>
    </w:p>
    <w:p w:rsidR="000A4DFA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E6E" w:rsidRPr="000A4DFA" w:rsidRDefault="00AA5E6E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Рисуют картину «Волшебный остров», под сопровождение релаксирующей музыки.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половину листа белой бумаги А-4.</w:t>
      </w:r>
    </w:p>
    <w:p w:rsidR="00AA5E6E" w:rsidRPr="000A4DFA" w:rsidRDefault="000A4DFA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лист нужно положить клеенку или основу из простой бумаги.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бумаги нужно загрунтовать белой гуашевой краской используя большую кисть. 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Взять кисть среднего размера, и поставить пятна краски ярко красного 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цвета.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Добавить пятна желтого цвета.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опять большую кисть, немного макнуть в белую гуашь и проводить ею поверх наших мазков. Можно спокойно выходить за границы листа – для этого подложили основу из простой бумаги.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тонкую кисть, мокнуть в черную краску и провести короткую линию с правой стороны листа.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проведенной линией произвольно нарисовать волнистую линию.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Полностью закрасить черной краской</w:t>
      </w:r>
      <w:proofErr w:type="gramStart"/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линию черной краской с левой стороны чуть ниже, чем с правой.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нарисовать волнистую линию.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Полностью закрасить черной краской.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Нарисовать волнистую линию в нижней части листа, с возвышением по центру.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Полностью закрасить черной краской.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центру нарисовать полоску с небольшим уклоном влево.</w:t>
      </w:r>
    </w:p>
    <w:p w:rsidR="00AA5E6E" w:rsidRPr="000A4DFA" w:rsidRDefault="000A4DFA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нарисовать полоску, чуть короче, с уклоном вправо.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6E" w:rsidRPr="000A4DFA" w:rsidRDefault="000A4DFA" w:rsidP="000A4DF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конце каждой полоски нарисовать 5-6 расходящихся в стороны линий.</w:t>
      </w:r>
    </w:p>
    <w:p w:rsidR="00AA5E6E" w:rsidRPr="000A4DFA" w:rsidRDefault="00AA5E6E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*</w:t>
      </w: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кисточку с жесткой щетинкой, мокнуть в черную краску, простукать ее на бумаге, и короткими мазками нарисовать листья пальмы.</w:t>
      </w:r>
    </w:p>
    <w:p w:rsidR="000A4DFA" w:rsidRDefault="000A4DFA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Нарисовать листья у второй пальмы.</w:t>
      </w:r>
    </w:p>
    <w:p w:rsidR="000A4DFA" w:rsidRDefault="000A4DFA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краской нарисовать солнце.</w:t>
      </w:r>
    </w:p>
    <w:p w:rsidR="00AA5E6E" w:rsidRPr="000A4DFA" w:rsidRDefault="000A4DFA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Нарисовать блики тонкой кисточкой на горах.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6E" w:rsidRPr="000A4DFA" w:rsidRDefault="000A4DFA" w:rsidP="000A4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краской подрисовать блики на стволах и листьях пальмы.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Нарисовать 2-3 чайки (количество по желанию)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5E6E" w:rsidRPr="000A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рисунок готов!</w:t>
      </w:r>
    </w:p>
    <w:p w:rsidR="00AA5E6E" w:rsidRPr="000A4DFA" w:rsidRDefault="00AA5E6E" w:rsidP="00D1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6E" w:rsidRPr="000A4DFA" w:rsidRDefault="00AA5E6E" w:rsidP="000A4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4DFA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Творческих успехов!</w:t>
      </w:r>
    </w:p>
    <w:p w:rsidR="00AA5E6E" w:rsidRPr="000A4DFA" w:rsidRDefault="00AA5E6E" w:rsidP="000A4D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DF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br/>
      </w:r>
      <w:r w:rsidR="00D151A0">
        <w:rPr>
          <w:noProof/>
          <w:lang w:eastAsia="ru-RU"/>
        </w:rPr>
        <w:drawing>
          <wp:inline distT="0" distB="0" distL="0" distR="0">
            <wp:extent cx="4324350" cy="2881800"/>
            <wp:effectExtent l="0" t="0" r="0" b="0"/>
            <wp:docPr id="2" name="Рисунок 2" descr="https://www.culture.ru/storage/images/80fbbeb2fa6a0d2a95ace52f51faf301/aec18971b6ff64a24aa759fb0262b9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80fbbeb2fa6a0d2a95ace52f51faf301/aec18971b6ff64a24aa759fb0262b92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0" cy="288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88" w:rsidRPr="000A4DFA" w:rsidRDefault="004C5888" w:rsidP="000A4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5888" w:rsidRPr="000A4DFA" w:rsidSect="000A4DFA">
      <w:pgSz w:w="11906" w:h="16838"/>
      <w:pgMar w:top="568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D2"/>
    <w:multiLevelType w:val="multilevel"/>
    <w:tmpl w:val="0EB2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5FB8"/>
    <w:multiLevelType w:val="multilevel"/>
    <w:tmpl w:val="AAB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53A5E"/>
    <w:multiLevelType w:val="multilevel"/>
    <w:tmpl w:val="E5A2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B1086"/>
    <w:multiLevelType w:val="multilevel"/>
    <w:tmpl w:val="0962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5040B"/>
    <w:multiLevelType w:val="multilevel"/>
    <w:tmpl w:val="B77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73B34"/>
    <w:multiLevelType w:val="multilevel"/>
    <w:tmpl w:val="F310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44EA5"/>
    <w:multiLevelType w:val="multilevel"/>
    <w:tmpl w:val="A43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4150D"/>
    <w:multiLevelType w:val="multilevel"/>
    <w:tmpl w:val="79DA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245F7"/>
    <w:multiLevelType w:val="multilevel"/>
    <w:tmpl w:val="A948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A75EE"/>
    <w:multiLevelType w:val="multilevel"/>
    <w:tmpl w:val="DD2E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6165E"/>
    <w:multiLevelType w:val="multilevel"/>
    <w:tmpl w:val="839C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7715D"/>
    <w:multiLevelType w:val="multilevel"/>
    <w:tmpl w:val="7FA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CC7247"/>
    <w:multiLevelType w:val="multilevel"/>
    <w:tmpl w:val="A2C2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D0448"/>
    <w:multiLevelType w:val="multilevel"/>
    <w:tmpl w:val="F8A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013BE"/>
    <w:multiLevelType w:val="multilevel"/>
    <w:tmpl w:val="217C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04EF3"/>
    <w:multiLevelType w:val="multilevel"/>
    <w:tmpl w:val="161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A2F01"/>
    <w:multiLevelType w:val="multilevel"/>
    <w:tmpl w:val="119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34964"/>
    <w:multiLevelType w:val="multilevel"/>
    <w:tmpl w:val="A1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B6FDD"/>
    <w:multiLevelType w:val="multilevel"/>
    <w:tmpl w:val="977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B125B"/>
    <w:multiLevelType w:val="multilevel"/>
    <w:tmpl w:val="E682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A06FD"/>
    <w:multiLevelType w:val="multilevel"/>
    <w:tmpl w:val="B02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62826"/>
    <w:multiLevelType w:val="multilevel"/>
    <w:tmpl w:val="F62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140FA3"/>
    <w:multiLevelType w:val="multilevel"/>
    <w:tmpl w:val="1574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4"/>
  </w:num>
  <w:num w:numId="14">
    <w:abstractNumId w:val="19"/>
  </w:num>
  <w:num w:numId="15">
    <w:abstractNumId w:val="22"/>
  </w:num>
  <w:num w:numId="16">
    <w:abstractNumId w:val="11"/>
  </w:num>
  <w:num w:numId="17">
    <w:abstractNumId w:val="9"/>
  </w:num>
  <w:num w:numId="18">
    <w:abstractNumId w:val="6"/>
  </w:num>
  <w:num w:numId="19">
    <w:abstractNumId w:val="20"/>
  </w:num>
  <w:num w:numId="20">
    <w:abstractNumId w:val="8"/>
  </w:num>
  <w:num w:numId="21">
    <w:abstractNumId w:val="1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38"/>
    <w:rsid w:val="0000610D"/>
    <w:rsid w:val="000063B6"/>
    <w:rsid w:val="00011C59"/>
    <w:rsid w:val="000368CD"/>
    <w:rsid w:val="00036AFF"/>
    <w:rsid w:val="00075238"/>
    <w:rsid w:val="000A4DFA"/>
    <w:rsid w:val="000C1FCC"/>
    <w:rsid w:val="000F41C8"/>
    <w:rsid w:val="00160125"/>
    <w:rsid w:val="001C4DD8"/>
    <w:rsid w:val="001D4790"/>
    <w:rsid w:val="001E0489"/>
    <w:rsid w:val="00224835"/>
    <w:rsid w:val="00262150"/>
    <w:rsid w:val="002A0FFF"/>
    <w:rsid w:val="002A4319"/>
    <w:rsid w:val="002B4342"/>
    <w:rsid w:val="002C65FE"/>
    <w:rsid w:val="002E0CFD"/>
    <w:rsid w:val="002E21B8"/>
    <w:rsid w:val="003134DC"/>
    <w:rsid w:val="0035782A"/>
    <w:rsid w:val="00383564"/>
    <w:rsid w:val="00396FC7"/>
    <w:rsid w:val="003B100A"/>
    <w:rsid w:val="003B3810"/>
    <w:rsid w:val="004816D7"/>
    <w:rsid w:val="00485238"/>
    <w:rsid w:val="0049658B"/>
    <w:rsid w:val="004C5888"/>
    <w:rsid w:val="00514F6A"/>
    <w:rsid w:val="005839A3"/>
    <w:rsid w:val="00586C31"/>
    <w:rsid w:val="005910FE"/>
    <w:rsid w:val="005915A2"/>
    <w:rsid w:val="00596224"/>
    <w:rsid w:val="005A67D4"/>
    <w:rsid w:val="005B0219"/>
    <w:rsid w:val="005E2801"/>
    <w:rsid w:val="0062410E"/>
    <w:rsid w:val="0064456F"/>
    <w:rsid w:val="00651C2F"/>
    <w:rsid w:val="00665F5D"/>
    <w:rsid w:val="00667422"/>
    <w:rsid w:val="00673FFB"/>
    <w:rsid w:val="006B25FD"/>
    <w:rsid w:val="006B511D"/>
    <w:rsid w:val="00703721"/>
    <w:rsid w:val="00722B7B"/>
    <w:rsid w:val="00732D33"/>
    <w:rsid w:val="007E6F3F"/>
    <w:rsid w:val="0081530E"/>
    <w:rsid w:val="008209BD"/>
    <w:rsid w:val="00882BA1"/>
    <w:rsid w:val="00897982"/>
    <w:rsid w:val="008D4A64"/>
    <w:rsid w:val="00935A94"/>
    <w:rsid w:val="009574A8"/>
    <w:rsid w:val="00985070"/>
    <w:rsid w:val="00A07DF0"/>
    <w:rsid w:val="00A41653"/>
    <w:rsid w:val="00A470B8"/>
    <w:rsid w:val="00A70D63"/>
    <w:rsid w:val="00AA5E6E"/>
    <w:rsid w:val="00AA7B78"/>
    <w:rsid w:val="00AB13D2"/>
    <w:rsid w:val="00B1312C"/>
    <w:rsid w:val="00B16704"/>
    <w:rsid w:val="00B52F34"/>
    <w:rsid w:val="00B61D32"/>
    <w:rsid w:val="00B70B8F"/>
    <w:rsid w:val="00BB068B"/>
    <w:rsid w:val="00BF285F"/>
    <w:rsid w:val="00C31D1B"/>
    <w:rsid w:val="00C46099"/>
    <w:rsid w:val="00C90084"/>
    <w:rsid w:val="00CB5F76"/>
    <w:rsid w:val="00D151A0"/>
    <w:rsid w:val="00D23BF7"/>
    <w:rsid w:val="00DA2440"/>
    <w:rsid w:val="00DB663D"/>
    <w:rsid w:val="00DB7565"/>
    <w:rsid w:val="00DF3ADC"/>
    <w:rsid w:val="00E811EE"/>
    <w:rsid w:val="00E83C2C"/>
    <w:rsid w:val="00E85188"/>
    <w:rsid w:val="00EA076C"/>
    <w:rsid w:val="00ED6FB6"/>
    <w:rsid w:val="00EE3095"/>
    <w:rsid w:val="00F05F57"/>
    <w:rsid w:val="00F05F99"/>
    <w:rsid w:val="00F75A54"/>
    <w:rsid w:val="00F8206B"/>
    <w:rsid w:val="00FE1488"/>
    <w:rsid w:val="00F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5E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5E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49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2020-12-08T15:37:00Z</dcterms:created>
  <dcterms:modified xsi:type="dcterms:W3CDTF">2020-12-08T15:51:00Z</dcterms:modified>
</cp:coreProperties>
</file>