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1A" w:rsidRPr="00D6397D" w:rsidRDefault="00E50E1A" w:rsidP="005D37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97D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/>
          <w:b/>
          <w:bCs/>
          <w:sz w:val="28"/>
          <w:szCs w:val="28"/>
        </w:rPr>
        <w:t>№ 2</w:t>
      </w:r>
    </w:p>
    <w:p w:rsidR="00E50E1A" w:rsidRPr="00E50E1A" w:rsidRDefault="00E50E1A" w:rsidP="005D3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E1A">
        <w:rPr>
          <w:rFonts w:ascii="Times New Roman" w:hAnsi="Times New Roman"/>
          <w:i/>
          <w:sz w:val="24"/>
          <w:szCs w:val="24"/>
        </w:rPr>
        <w:t xml:space="preserve">Предмет – </w:t>
      </w:r>
      <w:r w:rsidRPr="00E50E1A">
        <w:rPr>
          <w:rFonts w:ascii="Times New Roman" w:hAnsi="Times New Roman"/>
          <w:sz w:val="24"/>
          <w:szCs w:val="24"/>
        </w:rPr>
        <w:t xml:space="preserve">история </w:t>
      </w:r>
    </w:p>
    <w:p w:rsidR="00E50E1A" w:rsidRPr="00E50E1A" w:rsidRDefault="00E50E1A" w:rsidP="005D37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0E1A">
        <w:rPr>
          <w:rFonts w:ascii="Times New Roman" w:hAnsi="Times New Roman"/>
          <w:i/>
          <w:sz w:val="24"/>
          <w:szCs w:val="24"/>
        </w:rPr>
        <w:t>Класс       - 5</w:t>
      </w:r>
      <w:r w:rsidRPr="00E50E1A">
        <w:rPr>
          <w:rFonts w:ascii="Times New Roman" w:hAnsi="Times New Roman"/>
          <w:sz w:val="24"/>
          <w:szCs w:val="24"/>
        </w:rPr>
        <w:t xml:space="preserve"> класс </w:t>
      </w:r>
    </w:p>
    <w:p w:rsidR="00E50E1A" w:rsidRDefault="00E50E1A" w:rsidP="005D37A2">
      <w:pPr>
        <w:pStyle w:val="a9"/>
        <w:spacing w:after="0" w:line="240" w:lineRule="auto"/>
        <w:jc w:val="both"/>
        <w:rPr>
          <w:rFonts w:ascii="Times New Roman" w:hAnsi="Times New Roman"/>
          <w:szCs w:val="24"/>
        </w:rPr>
      </w:pPr>
      <w:r w:rsidRPr="00E50E1A">
        <w:rPr>
          <w:rFonts w:ascii="Times New Roman" w:hAnsi="Times New Roman"/>
          <w:i/>
          <w:sz w:val="24"/>
          <w:szCs w:val="24"/>
        </w:rPr>
        <w:t>Тема урока</w:t>
      </w:r>
      <w:r w:rsidRPr="00E50E1A">
        <w:rPr>
          <w:rFonts w:ascii="Times New Roman" w:hAnsi="Times New Roman"/>
          <w:i/>
          <w:szCs w:val="24"/>
        </w:rPr>
        <w:t xml:space="preserve">: </w:t>
      </w:r>
      <w:r w:rsidRPr="00B958B7">
        <w:rPr>
          <w:rFonts w:ascii="Times New Roman" w:hAnsi="Times New Roman"/>
          <w:szCs w:val="24"/>
        </w:rPr>
        <w:t>«Древнейшие люди»</w:t>
      </w:r>
    </w:p>
    <w:p w:rsidR="00013ECD" w:rsidRPr="00013ECD" w:rsidRDefault="00013ECD" w:rsidP="005D37A2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ECD">
        <w:rPr>
          <w:rFonts w:ascii="Times New Roman" w:hAnsi="Times New Roman"/>
          <w:i/>
          <w:szCs w:val="24"/>
        </w:rPr>
        <w:t>Цель:</w:t>
      </w:r>
      <w:r>
        <w:rPr>
          <w:rFonts w:ascii="Times New Roman" w:hAnsi="Times New Roman"/>
          <w:szCs w:val="24"/>
        </w:rPr>
        <w:t xml:space="preserve"> формирование представления об основных факторах становления человека </w:t>
      </w:r>
    </w:p>
    <w:p w:rsidR="00013ECD" w:rsidRPr="00013ECD" w:rsidRDefault="00E50E1A" w:rsidP="005D3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ECD">
        <w:rPr>
          <w:rFonts w:ascii="Times New Roman" w:hAnsi="Times New Roman"/>
          <w:i/>
          <w:sz w:val="24"/>
          <w:szCs w:val="24"/>
        </w:rPr>
        <w:t>Тип урока</w:t>
      </w:r>
      <w:r w:rsidRPr="00013ECD">
        <w:rPr>
          <w:rFonts w:ascii="Times New Roman" w:hAnsi="Times New Roman"/>
          <w:sz w:val="24"/>
          <w:szCs w:val="24"/>
        </w:rPr>
        <w:t xml:space="preserve"> </w:t>
      </w:r>
      <w:r w:rsidR="00013ECD" w:rsidRPr="00013ECD">
        <w:rPr>
          <w:rFonts w:ascii="Times New Roman" w:hAnsi="Times New Roman"/>
          <w:sz w:val="24"/>
          <w:szCs w:val="24"/>
        </w:rPr>
        <w:t>– урок открытия нового знания</w:t>
      </w:r>
    </w:p>
    <w:p w:rsidR="00F24CF0" w:rsidRDefault="009C4463" w:rsidP="005D37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Учитель: </w:t>
      </w:r>
      <w:r w:rsidRPr="009C4463">
        <w:rPr>
          <w:rFonts w:ascii="Times New Roman" w:hAnsi="Times New Roman"/>
          <w:sz w:val="24"/>
          <w:szCs w:val="24"/>
        </w:rPr>
        <w:t>Аникеева Елена Борисовна</w:t>
      </w:r>
    </w:p>
    <w:p w:rsidR="009C4463" w:rsidRDefault="009C4463" w:rsidP="005D37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50E1A" w:rsidRPr="004D2AA9" w:rsidRDefault="00E50E1A" w:rsidP="005D37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2AA9">
        <w:rPr>
          <w:rFonts w:ascii="Times New Roman" w:hAnsi="Times New Roman"/>
          <w:i/>
          <w:sz w:val="24"/>
          <w:szCs w:val="24"/>
        </w:rPr>
        <w:t>Планируемые результаты обучения:</w:t>
      </w:r>
    </w:p>
    <w:p w:rsidR="00E50E1A" w:rsidRPr="004D2AA9" w:rsidRDefault="00E50E1A" w:rsidP="005D37A2">
      <w:pPr>
        <w:tabs>
          <w:tab w:val="left" w:pos="1138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4D2AA9">
        <w:rPr>
          <w:rFonts w:ascii="Times New Roman" w:hAnsi="Times New Roman"/>
          <w:i/>
          <w:sz w:val="24"/>
          <w:szCs w:val="24"/>
        </w:rPr>
        <w:t>Личностные:</w:t>
      </w:r>
    </w:p>
    <w:p w:rsidR="0054647C" w:rsidRDefault="0054647C" w:rsidP="005D37A2">
      <w:pPr>
        <w:pStyle w:val="a9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</w:t>
      </w:r>
      <w:r w:rsidRPr="0054647C">
        <w:rPr>
          <w:rFonts w:ascii="Times New Roman" w:hAnsi="Times New Roman"/>
          <w:sz w:val="24"/>
          <w:szCs w:val="24"/>
        </w:rPr>
        <w:t xml:space="preserve">смысление социально-нравственного опыта предшествующих поколений; </w:t>
      </w:r>
    </w:p>
    <w:p w:rsidR="0054647C" w:rsidRDefault="0054647C" w:rsidP="005D37A2">
      <w:pPr>
        <w:pStyle w:val="a9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54647C">
        <w:rPr>
          <w:rFonts w:ascii="Times New Roman" w:hAnsi="Times New Roman"/>
          <w:sz w:val="24"/>
          <w:szCs w:val="24"/>
        </w:rPr>
        <w:t xml:space="preserve">установление связи между целью учебной деятельности и ее мотивом (между результатом учения, и тем, что побуждает деятельность, ради чего она осуществляется); </w:t>
      </w:r>
    </w:p>
    <w:p w:rsidR="00E50E1A" w:rsidRPr="0054647C" w:rsidRDefault="0054647C" w:rsidP="005D37A2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54647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 w:rsidR="00EC3C9F">
        <w:rPr>
          <w:rFonts w:ascii="Times New Roman" w:hAnsi="Times New Roman"/>
          <w:szCs w:val="24"/>
        </w:rPr>
        <w:t>.</w:t>
      </w:r>
    </w:p>
    <w:p w:rsidR="00E50E1A" w:rsidRPr="00024D59" w:rsidRDefault="00E50E1A" w:rsidP="005D37A2">
      <w:pPr>
        <w:spacing w:after="0" w:line="240" w:lineRule="auto"/>
        <w:ind w:right="2"/>
        <w:jc w:val="both"/>
        <w:rPr>
          <w:rFonts w:ascii="Times New Roman" w:hAnsi="Times New Roman"/>
          <w:i/>
          <w:sz w:val="24"/>
          <w:szCs w:val="24"/>
        </w:rPr>
      </w:pPr>
      <w:r w:rsidRPr="00024D59">
        <w:rPr>
          <w:rFonts w:ascii="Times New Roman" w:hAnsi="Times New Roman"/>
          <w:i/>
          <w:sz w:val="24"/>
          <w:szCs w:val="24"/>
        </w:rPr>
        <w:t>Предметные:</w:t>
      </w:r>
    </w:p>
    <w:p w:rsidR="00662147" w:rsidRDefault="00662147" w:rsidP="005D37A2">
      <w:pPr>
        <w:pStyle w:val="a9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</w:t>
      </w:r>
      <w:r w:rsidRPr="00662147">
        <w:rPr>
          <w:rFonts w:ascii="Times New Roman" w:hAnsi="Times New Roman"/>
          <w:sz w:val="24"/>
          <w:szCs w:val="24"/>
        </w:rPr>
        <w:t xml:space="preserve">владение целостными представлениями об историческом пути человечества; </w:t>
      </w:r>
    </w:p>
    <w:p w:rsidR="00024D59" w:rsidRDefault="00662147" w:rsidP="005D37A2">
      <w:pPr>
        <w:pStyle w:val="a9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662147">
        <w:rPr>
          <w:rFonts w:ascii="Times New Roman" w:hAnsi="Times New Roman"/>
          <w:sz w:val="24"/>
          <w:szCs w:val="24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</w:t>
      </w:r>
    </w:p>
    <w:p w:rsidR="00024D59" w:rsidRDefault="00024D59" w:rsidP="005D37A2">
      <w:pPr>
        <w:pStyle w:val="a9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62147" w:rsidRPr="00662147">
        <w:rPr>
          <w:rFonts w:ascii="Times New Roman" w:hAnsi="Times New Roman"/>
          <w:sz w:val="24"/>
          <w:szCs w:val="24"/>
        </w:rPr>
        <w:t>событий и явлений прошлого</w:t>
      </w:r>
      <w:r>
        <w:rPr>
          <w:rFonts w:ascii="Times New Roman" w:hAnsi="Times New Roman"/>
          <w:szCs w:val="24"/>
        </w:rPr>
        <w:t>;</w:t>
      </w:r>
    </w:p>
    <w:p w:rsidR="00024D59" w:rsidRDefault="00024D59" w:rsidP="005D37A2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E50E1A" w:rsidRPr="00024D59">
        <w:rPr>
          <w:rFonts w:ascii="Times New Roman" w:hAnsi="Times New Roman"/>
          <w:color w:val="000000"/>
          <w:sz w:val="24"/>
          <w:szCs w:val="24"/>
        </w:rPr>
        <w:t xml:space="preserve">развитие умения анализировать, сопоставлять и оценивать содержащуюся в различных источниках информацию о событиях и явлениях </w:t>
      </w:r>
    </w:p>
    <w:p w:rsidR="00E50E1A" w:rsidRPr="00024D59" w:rsidRDefault="00024D59" w:rsidP="005D37A2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</w:t>
      </w:r>
      <w:r w:rsidR="00E50E1A" w:rsidRPr="00024D59">
        <w:rPr>
          <w:rFonts w:ascii="Times New Roman" w:hAnsi="Times New Roman"/>
          <w:color w:val="000000"/>
          <w:sz w:val="24"/>
          <w:szCs w:val="24"/>
        </w:rPr>
        <w:t>прошлого, раскрывая её познавательную ценность;</w:t>
      </w:r>
    </w:p>
    <w:p w:rsidR="00E50E1A" w:rsidRPr="00325FC7" w:rsidRDefault="00024D59" w:rsidP="005D37A2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0E1A" w:rsidRPr="00771174">
        <w:rPr>
          <w:rFonts w:ascii="Times New Roman" w:hAnsi="Times New Roman"/>
          <w:color w:val="000000"/>
          <w:sz w:val="24"/>
          <w:szCs w:val="24"/>
        </w:rPr>
        <w:t>создание основы для формирования у части школьников интереса к дальнейшему расширению и у</w:t>
      </w:r>
      <w:r>
        <w:rPr>
          <w:rFonts w:ascii="Times New Roman" w:hAnsi="Times New Roman"/>
          <w:color w:val="000000"/>
          <w:sz w:val="24"/>
          <w:szCs w:val="24"/>
        </w:rPr>
        <w:t>глублению исторических знаний.</w:t>
      </w:r>
    </w:p>
    <w:p w:rsidR="00E50E1A" w:rsidRPr="00EC3C9F" w:rsidRDefault="00E50E1A" w:rsidP="005D37A2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bidi="en-US"/>
        </w:rPr>
      </w:pPr>
      <w:r w:rsidRPr="00EC3C9F">
        <w:rPr>
          <w:rFonts w:ascii="Times New Roman" w:eastAsiaTheme="minorHAnsi" w:hAnsi="Times New Roman"/>
          <w:i/>
          <w:sz w:val="24"/>
          <w:szCs w:val="24"/>
          <w:lang w:bidi="en-US"/>
        </w:rPr>
        <w:t>Метапредметные:</w:t>
      </w:r>
    </w:p>
    <w:p w:rsidR="00F26378" w:rsidRDefault="00EC3C9F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</w:t>
      </w:r>
    </w:p>
    <w:p w:rsidR="00F26378" w:rsidRDefault="00F26378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>
        <w:rPr>
          <w:rFonts w:ascii="Times New Roman" w:eastAsiaTheme="minorHAnsi" w:hAnsi="Times New Roman"/>
          <w:sz w:val="24"/>
          <w:szCs w:val="24"/>
          <w:lang w:bidi="en-US"/>
        </w:rPr>
        <w:t xml:space="preserve">   </w:t>
      </w:r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>с</w:t>
      </w:r>
      <w:proofErr w:type="gramEnd"/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</w:p>
    <w:p w:rsidR="00AA7B87" w:rsidRDefault="00F26378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>
        <w:rPr>
          <w:rFonts w:ascii="Times New Roman" w:eastAsiaTheme="minorHAnsi" w:hAnsi="Times New Roman"/>
          <w:sz w:val="24"/>
          <w:szCs w:val="24"/>
          <w:lang w:bidi="en-US"/>
        </w:rPr>
        <w:t xml:space="preserve">   </w:t>
      </w:r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изменяющейся ситуацией; </w:t>
      </w:r>
    </w:p>
    <w:p w:rsidR="00F26378" w:rsidRDefault="00AA7B87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>
        <w:rPr>
          <w:rFonts w:ascii="Times New Roman" w:eastAsiaTheme="minorHAnsi" w:hAnsi="Times New Roman"/>
          <w:sz w:val="24"/>
          <w:szCs w:val="24"/>
          <w:lang w:bidi="en-US"/>
        </w:rPr>
        <w:t xml:space="preserve">- </w:t>
      </w:r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готовность к сотрудничеству с соучениками, к коллективной работе, освоение основ межкультурного взаимодействия в школе и </w:t>
      </w:r>
    </w:p>
    <w:p w:rsidR="00AA7B87" w:rsidRDefault="00F26378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>
        <w:rPr>
          <w:rFonts w:ascii="Times New Roman" w:eastAsiaTheme="minorHAnsi" w:hAnsi="Times New Roman"/>
          <w:sz w:val="24"/>
          <w:szCs w:val="24"/>
          <w:lang w:bidi="en-US"/>
        </w:rPr>
        <w:t xml:space="preserve">  </w:t>
      </w:r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социальном </w:t>
      </w:r>
      <w:proofErr w:type="gramStart"/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>окружении</w:t>
      </w:r>
      <w:proofErr w:type="gramEnd"/>
      <w:r w:rsidR="00EC3C9F"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 и др.</w:t>
      </w:r>
    </w:p>
    <w:p w:rsidR="00AA7B87" w:rsidRDefault="00AA7B87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</w:p>
    <w:p w:rsidR="00E50E1A" w:rsidRPr="00AA7B87" w:rsidRDefault="00E50E1A" w:rsidP="005D37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 w:rsidRPr="00632725">
        <w:rPr>
          <w:rFonts w:ascii="Times New Roman" w:eastAsiaTheme="minorHAnsi" w:hAnsi="Times New Roman"/>
          <w:i/>
          <w:sz w:val="24"/>
          <w:szCs w:val="24"/>
          <w:lang w:bidi="en-US"/>
        </w:rPr>
        <w:t>Техники и технологии:</w:t>
      </w:r>
      <w:r w:rsidRPr="00EC3C9F">
        <w:rPr>
          <w:rFonts w:ascii="Times New Roman" w:eastAsiaTheme="minorHAnsi" w:hAnsi="Times New Roman"/>
          <w:sz w:val="24"/>
          <w:szCs w:val="24"/>
          <w:lang w:bidi="en-US"/>
        </w:rPr>
        <w:t xml:space="preserve"> технология критического</w:t>
      </w:r>
      <w:r w:rsidRPr="00D6397D">
        <w:rPr>
          <w:rFonts w:ascii="Times New Roman" w:hAnsi="Times New Roman"/>
          <w:sz w:val="24"/>
          <w:szCs w:val="24"/>
        </w:rPr>
        <w:t xml:space="preserve"> мышления, проблемно-поисковый метод</w:t>
      </w:r>
      <w:r w:rsidR="006C08FD">
        <w:rPr>
          <w:rFonts w:ascii="Times New Roman" w:hAnsi="Times New Roman"/>
          <w:sz w:val="24"/>
          <w:szCs w:val="24"/>
        </w:rPr>
        <w:t>.</w:t>
      </w:r>
    </w:p>
    <w:p w:rsidR="00F24CF0" w:rsidRDefault="00F24CF0" w:rsidP="005D37A2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F24CF0" w:rsidRPr="00F24CF0" w:rsidRDefault="00F24CF0" w:rsidP="005D37A2">
      <w:pPr>
        <w:spacing w:after="0" w:line="240" w:lineRule="auto"/>
        <w:ind w:left="357" w:hanging="357"/>
        <w:rPr>
          <w:rFonts w:ascii="Times New Roman" w:hAnsi="Times New Roman"/>
          <w:i/>
          <w:sz w:val="24"/>
          <w:szCs w:val="24"/>
        </w:rPr>
      </w:pPr>
      <w:r w:rsidRPr="00F24CF0">
        <w:rPr>
          <w:rFonts w:ascii="Times New Roman" w:hAnsi="Times New Roman"/>
          <w:i/>
          <w:sz w:val="24"/>
          <w:szCs w:val="24"/>
        </w:rPr>
        <w:t xml:space="preserve">Ресурс  (учебники, наглядные пособия, ИКТ) </w:t>
      </w:r>
    </w:p>
    <w:p w:rsidR="00F24CF0" w:rsidRDefault="00F24CF0" w:rsidP="005D37A2">
      <w:p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24CF0">
        <w:rPr>
          <w:rFonts w:ascii="Times New Roman" w:hAnsi="Times New Roman"/>
          <w:sz w:val="24"/>
          <w:szCs w:val="24"/>
        </w:rPr>
        <w:t xml:space="preserve">Учебник А.А. Вигасин, Г.И. Годер, И.С. Свенцицкая «История Древнего мира» издательство М: «Просвещение» 2015 г. </w:t>
      </w:r>
    </w:p>
    <w:p w:rsidR="00F24CF0" w:rsidRDefault="00F24CF0" w:rsidP="005D37A2">
      <w:p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«Расселение и стоянки древнейших людей»</w:t>
      </w:r>
    </w:p>
    <w:p w:rsidR="0063332E" w:rsidRDefault="0063332E" w:rsidP="005D37A2">
      <w:p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«Древнейшие люди»</w:t>
      </w:r>
    </w:p>
    <w:p w:rsidR="00F24CF0" w:rsidRPr="00F24CF0" w:rsidRDefault="007C4D04" w:rsidP="005D37A2">
      <w:p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тетрадь к учебнику </w:t>
      </w:r>
      <w:r w:rsidRPr="00F24CF0">
        <w:rPr>
          <w:rFonts w:ascii="Times New Roman" w:hAnsi="Times New Roman"/>
          <w:sz w:val="24"/>
          <w:szCs w:val="24"/>
        </w:rPr>
        <w:t>А.А. Вигасин, Г.И. Годер, И.С. Свенцицкая «История Древнего мира»</w:t>
      </w:r>
    </w:p>
    <w:p w:rsidR="00E50E1A" w:rsidRDefault="00E50E1A" w:rsidP="00E50E1A">
      <w:pPr>
        <w:pStyle w:val="p2"/>
        <w:spacing w:before="0" w:beforeAutospacing="0" w:after="0" w:afterAutospacing="0"/>
      </w:pPr>
      <w:r>
        <w:rPr>
          <w:i/>
        </w:rPr>
        <w:t xml:space="preserve">                                                       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976"/>
        <w:gridCol w:w="2977"/>
        <w:gridCol w:w="1701"/>
        <w:gridCol w:w="1701"/>
        <w:gridCol w:w="2126"/>
        <w:gridCol w:w="1985"/>
        <w:gridCol w:w="1276"/>
      </w:tblGrid>
      <w:tr w:rsidR="00E50E1A" w:rsidTr="00ED69EC">
        <w:trPr>
          <w:gridAfter w:val="1"/>
          <w:wAfter w:w="1276" w:type="dxa"/>
          <w:trHeight w:val="165"/>
        </w:trPr>
        <w:tc>
          <w:tcPr>
            <w:tcW w:w="1135" w:type="dxa"/>
            <w:vMerge w:val="restart"/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7272">
              <w:rPr>
                <w:b/>
              </w:rPr>
              <w:t>Этапы урока</w:t>
            </w:r>
          </w:p>
        </w:tc>
        <w:tc>
          <w:tcPr>
            <w:tcW w:w="2976" w:type="dxa"/>
            <w:vMerge w:val="restart"/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7272">
              <w:rPr>
                <w:b/>
              </w:rPr>
              <w:t>Деятельность учителя</w:t>
            </w:r>
          </w:p>
        </w:tc>
        <w:tc>
          <w:tcPr>
            <w:tcW w:w="2977" w:type="dxa"/>
            <w:vMerge w:val="restart"/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7272">
              <w:rPr>
                <w:b/>
              </w:rPr>
              <w:t>Деятельность учащегося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nil"/>
            </w:tcBorders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Формируемые </w:t>
            </w:r>
            <w:r w:rsidRPr="009B7272">
              <w:rPr>
                <w:b/>
              </w:rPr>
              <w:t>УУД</w:t>
            </w:r>
          </w:p>
        </w:tc>
      </w:tr>
      <w:tr w:rsidR="00E50E1A" w:rsidTr="00ED69EC">
        <w:trPr>
          <w:trHeight w:val="105"/>
        </w:trPr>
        <w:tc>
          <w:tcPr>
            <w:tcW w:w="1135" w:type="dxa"/>
            <w:vMerge/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Pr="009B7272">
              <w:rPr>
                <w:b/>
              </w:rPr>
              <w:t>ичностные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B7272">
              <w:rPr>
                <w:b/>
              </w:rPr>
              <w:t>егулятивные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9B7272">
              <w:rPr>
                <w:b/>
              </w:rPr>
              <w:t>оммуникативные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50E1A" w:rsidRPr="009B7272" w:rsidRDefault="00E50E1A" w:rsidP="00ED69EC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B7272">
              <w:rPr>
                <w:b/>
              </w:rPr>
              <w:t>ознавательные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1A" w:rsidRPr="00D914ED" w:rsidRDefault="00E50E1A" w:rsidP="00ED6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914ED">
              <w:rPr>
                <w:rFonts w:ascii="Times New Roman" w:hAnsi="Times New Roman"/>
                <w:b/>
                <w:sz w:val="24"/>
                <w:szCs w:val="24"/>
              </w:rPr>
              <w:t>ормы</w:t>
            </w:r>
          </w:p>
          <w:p w:rsidR="00E50E1A" w:rsidRDefault="00E50E1A" w:rsidP="00ED69EC">
            <w:pPr>
              <w:spacing w:after="0" w:line="240" w:lineRule="auto"/>
            </w:pPr>
            <w:r w:rsidRPr="00D914ED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</w:tr>
      <w:tr w:rsidR="00E50E1A" w:rsidTr="00ED69EC">
        <w:tc>
          <w:tcPr>
            <w:tcW w:w="1135" w:type="dxa"/>
          </w:tcPr>
          <w:p w:rsidR="00E50E1A" w:rsidRPr="00B06452" w:rsidRDefault="00E50E1A" w:rsidP="00ED69EC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06452">
              <w:rPr>
                <w:b/>
                <w:sz w:val="22"/>
                <w:szCs w:val="22"/>
              </w:rPr>
              <w:t>1. Организационный.</w:t>
            </w:r>
          </w:p>
          <w:p w:rsidR="00E50E1A" w:rsidRPr="009B7272" w:rsidRDefault="00E50E1A" w:rsidP="00ED69EC">
            <w:pPr>
              <w:pStyle w:val="p2"/>
              <w:spacing w:before="0" w:beforeAutospacing="0" w:after="0" w:afterAutospacing="0"/>
              <w:rPr>
                <w:b/>
              </w:rPr>
            </w:pPr>
          </w:p>
          <w:p w:rsidR="00E50E1A" w:rsidRPr="009B7272" w:rsidRDefault="00E50E1A" w:rsidP="00ED69EC">
            <w:pPr>
              <w:pStyle w:val="p2"/>
              <w:spacing w:before="0" w:beforeAutospacing="0" w:after="0" w:afterAutospacing="0"/>
              <w:rPr>
                <w:b/>
              </w:rPr>
            </w:pPr>
          </w:p>
          <w:p w:rsidR="00E50E1A" w:rsidRDefault="00E50E1A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2976" w:type="dxa"/>
          </w:tcPr>
          <w:p w:rsidR="00E50E1A" w:rsidRPr="00B06452" w:rsidRDefault="00E50E1A" w:rsidP="00ED69EC">
            <w:pPr>
              <w:pStyle w:val="p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06452">
              <w:rPr>
                <w:sz w:val="22"/>
                <w:szCs w:val="22"/>
              </w:rPr>
              <w:t xml:space="preserve">– Проверь, готов ли ты к работе? </w:t>
            </w:r>
          </w:p>
          <w:p w:rsidR="00E50E1A" w:rsidRPr="00B06452" w:rsidRDefault="00E50E1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50E1A" w:rsidRPr="00A17E59" w:rsidRDefault="00E50E1A" w:rsidP="004D29E4">
            <w:pPr>
              <w:pStyle w:val="p2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E50E1A" w:rsidRPr="00B06452" w:rsidRDefault="00B06452" w:rsidP="00B0645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</w:rPr>
            </w:pPr>
            <w:r w:rsidRPr="00C66268">
              <w:rPr>
                <w:rFonts w:ascii="Times New Roman" w:hAnsi="Times New Roman"/>
                <w:iCs/>
              </w:rPr>
              <w:t>Приветствует учащихся.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66268">
              <w:rPr>
                <w:rFonts w:ascii="Times New Roman" w:hAnsi="Times New Roman"/>
                <w:iCs/>
              </w:rPr>
              <w:t>Проверяет готовность к уроку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E1A" w:rsidRPr="007622A6" w:rsidRDefault="007622A6" w:rsidP="007622A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</w:rPr>
            </w:pPr>
            <w:r w:rsidRPr="007622A6">
              <w:rPr>
                <w:rFonts w:ascii="Times New Roman" w:hAnsi="Times New Roman"/>
                <w:iCs/>
              </w:rPr>
              <w:t>Быстрое включение в деловой ритм</w:t>
            </w:r>
          </w:p>
          <w:p w:rsidR="00E50E1A" w:rsidRPr="007622A6" w:rsidRDefault="00E50E1A" w:rsidP="007622A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50E1A" w:rsidRDefault="00E50E1A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0E1A" w:rsidRDefault="00E50E1A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0E1A" w:rsidRDefault="00E50E1A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1A" w:rsidRPr="003A53A7" w:rsidRDefault="00E50E1A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9E4" w:rsidTr="00ED69EC">
        <w:tc>
          <w:tcPr>
            <w:tcW w:w="1135" w:type="dxa"/>
          </w:tcPr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56E7">
              <w:rPr>
                <w:b/>
                <w:sz w:val="22"/>
                <w:szCs w:val="22"/>
              </w:rPr>
              <w:t>2.</w:t>
            </w:r>
          </w:p>
          <w:p w:rsidR="004D29E4" w:rsidRPr="006056E7" w:rsidRDefault="004D29E4" w:rsidP="004D29E4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56E7">
              <w:rPr>
                <w:b/>
                <w:sz w:val="22"/>
                <w:szCs w:val="22"/>
              </w:rPr>
              <w:t>Актуализация знаний. Входная диагностика.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4D29E4" w:rsidRPr="006056E7" w:rsidRDefault="004D29E4" w:rsidP="004D29E4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Вводная беседа:</w:t>
            </w:r>
          </w:p>
          <w:p w:rsidR="004D29E4" w:rsidRPr="006056E7" w:rsidRDefault="004D29E4" w:rsidP="004D29E4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 xml:space="preserve"> Что такое история, исторические источники и их виды? </w:t>
            </w:r>
          </w:p>
          <w:p w:rsidR="004D29E4" w:rsidRPr="006056E7" w:rsidRDefault="004D29E4" w:rsidP="004D29E4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Приведите примеры исторических источников.</w:t>
            </w:r>
          </w:p>
          <w:p w:rsidR="004D29E4" w:rsidRPr="006056E7" w:rsidRDefault="00C51E17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Какую роль играют исторические источники в изучение истории?</w:t>
            </w:r>
          </w:p>
        </w:tc>
        <w:tc>
          <w:tcPr>
            <w:tcW w:w="2977" w:type="dxa"/>
          </w:tcPr>
          <w:p w:rsidR="004D29E4" w:rsidRPr="006056E7" w:rsidRDefault="00716CC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Отвечают на вопросы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1.Формирование устойчивого познавательного интереса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iCs/>
                <w:sz w:val="22"/>
                <w:szCs w:val="22"/>
              </w:rPr>
              <w:t>Самостоятельно оценивать правильность выполнения действия</w:t>
            </w:r>
            <w:r w:rsidRPr="006056E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0C06" w:rsidRPr="006056E7" w:rsidRDefault="004D29E4" w:rsidP="00ED69EC">
            <w:pPr>
              <w:pStyle w:val="p2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056E7">
              <w:rPr>
                <w:color w:val="FF0000"/>
                <w:sz w:val="22"/>
                <w:szCs w:val="22"/>
              </w:rPr>
              <w:t xml:space="preserve"> </w:t>
            </w:r>
            <w:r w:rsidRPr="006056E7">
              <w:rPr>
                <w:sz w:val="22"/>
                <w:szCs w:val="22"/>
              </w:rPr>
              <w:t>Строить монологическое контекстное высказывание.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Вступать в диалог, а также участвовать в коллективном обсуждении проблем.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6CC1" w:rsidRPr="006056E7" w:rsidRDefault="004D29E4" w:rsidP="00716CC1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Анализировать</w:t>
            </w:r>
            <w:r w:rsidR="00716CC1" w:rsidRPr="006056E7">
              <w:rPr>
                <w:sz w:val="22"/>
                <w:szCs w:val="22"/>
              </w:rPr>
              <w:t>.</w:t>
            </w:r>
            <w:r w:rsidRPr="006056E7">
              <w:rPr>
                <w:sz w:val="22"/>
                <w:szCs w:val="22"/>
              </w:rPr>
              <w:t xml:space="preserve"> 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Обобщать, делать выводы.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4" w:rsidRPr="006056E7" w:rsidRDefault="00FF6868" w:rsidP="00ED6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D29E4" w:rsidRPr="006056E7">
              <w:rPr>
                <w:rFonts w:ascii="Times New Roman" w:hAnsi="Times New Roman"/>
              </w:rPr>
              <w:t>еседа</w:t>
            </w:r>
          </w:p>
        </w:tc>
      </w:tr>
      <w:tr w:rsidR="004D29E4" w:rsidTr="00ED69EC">
        <w:tc>
          <w:tcPr>
            <w:tcW w:w="1135" w:type="dxa"/>
          </w:tcPr>
          <w:p w:rsidR="004D29E4" w:rsidRPr="006056E7" w:rsidRDefault="00261427" w:rsidP="00ED69EC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56E7">
              <w:rPr>
                <w:b/>
                <w:sz w:val="22"/>
                <w:szCs w:val="22"/>
              </w:rPr>
              <w:t>3</w:t>
            </w:r>
            <w:r w:rsidR="004D29E4" w:rsidRPr="006056E7">
              <w:rPr>
                <w:b/>
                <w:sz w:val="22"/>
                <w:szCs w:val="22"/>
              </w:rPr>
              <w:t>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b/>
                <w:sz w:val="22"/>
                <w:szCs w:val="22"/>
              </w:rPr>
              <w:t>Создание проблемной ситуации. Формулирование проблемы.</w:t>
            </w:r>
          </w:p>
        </w:tc>
        <w:tc>
          <w:tcPr>
            <w:tcW w:w="2976" w:type="dxa"/>
          </w:tcPr>
          <w:p w:rsidR="006D264B" w:rsidRDefault="006D264B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056E7">
              <w:rPr>
                <w:color w:val="000000"/>
                <w:sz w:val="22"/>
                <w:szCs w:val="22"/>
                <w:shd w:val="clear" w:color="auto" w:fill="FFFFFF"/>
              </w:rPr>
              <w:t>С чего мы будем начинать изучение истории?</w:t>
            </w:r>
          </w:p>
          <w:p w:rsidR="003F0005" w:rsidRDefault="003F0005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F0005" w:rsidRDefault="003F0005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5473D" w:rsidRPr="006056E7" w:rsidRDefault="00E5473D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80040" w:rsidRDefault="003F0005" w:rsidP="00B80040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Как вы думаете, сделать это будет легко? </w:t>
            </w:r>
          </w:p>
          <w:p w:rsidR="00B80040" w:rsidRDefault="00B80040" w:rsidP="00B80040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80040" w:rsidRDefault="00B80040" w:rsidP="00B80040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80040" w:rsidRDefault="00B80040" w:rsidP="00B80040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80040" w:rsidRDefault="00B80040" w:rsidP="00B80040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1188A" w:rsidRPr="006056E7" w:rsidRDefault="00E60384" w:rsidP="00B80040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Попытайтесь сформулирова</w:t>
            </w:r>
            <w:r w:rsidR="0011188A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11188A">
              <w:rPr>
                <w:color w:val="000000"/>
                <w:sz w:val="22"/>
                <w:szCs w:val="22"/>
                <w:shd w:val="clear" w:color="auto" w:fill="FFFFFF"/>
              </w:rPr>
              <w:t xml:space="preserve"> тему урока.</w:t>
            </w:r>
          </w:p>
        </w:tc>
        <w:tc>
          <w:tcPr>
            <w:tcW w:w="2977" w:type="dxa"/>
          </w:tcPr>
          <w:p w:rsidR="004D29E4" w:rsidRPr="006056E7" w:rsidRDefault="00367988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Формулируют </w:t>
            </w:r>
            <w:r w:rsidR="00CF1024">
              <w:rPr>
                <w:color w:val="000000"/>
                <w:sz w:val="22"/>
                <w:szCs w:val="22"/>
                <w:shd w:val="clear" w:color="auto" w:fill="FFFFFF"/>
              </w:rPr>
              <w:t>проблемный вопрос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FA0691" w:rsidRPr="002944AD" w:rsidRDefault="009C4463" w:rsidP="00ED69EC">
            <w:pPr>
              <w:pStyle w:val="p2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Что является главным отличием человека от животног?</w:t>
            </w:r>
          </w:p>
          <w:p w:rsidR="003F0005" w:rsidRDefault="003F0005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Ответы и рассуждения учеников. </w:t>
            </w:r>
          </w:p>
          <w:p w:rsidR="00B80040" w:rsidRDefault="00B80040" w:rsidP="00B80040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Сложно: не </w:t>
            </w:r>
            <w:r w:rsidRPr="006056E7">
              <w:rPr>
                <w:color w:val="000000"/>
                <w:sz w:val="22"/>
                <w:szCs w:val="22"/>
                <w:shd w:val="clear" w:color="auto" w:fill="FFFFFF"/>
              </w:rPr>
              <w:t>осталось ни фотографий, ни рисунков, ни письменных свидетельств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6056E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Это было очень давно</w:t>
            </w:r>
          </w:p>
          <w:p w:rsidR="00FA0691" w:rsidRDefault="00FA0691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80040" w:rsidRPr="006056E7" w:rsidRDefault="00B80040" w:rsidP="00ED69EC">
            <w:pPr>
              <w:pStyle w:val="p2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367988">
              <w:rPr>
                <w:color w:val="000000"/>
                <w:sz w:val="22"/>
                <w:szCs w:val="22"/>
                <w:shd w:val="clear" w:color="auto" w:fill="FFFFFF"/>
              </w:rPr>
              <w:t>Формулируют тему урока.</w:t>
            </w:r>
          </w:p>
        </w:tc>
        <w:tc>
          <w:tcPr>
            <w:tcW w:w="1701" w:type="dxa"/>
          </w:tcPr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1.Формирование выраженной учебно-познавательной мотивации и интереса к учению.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Определять проблему в учебной деятельности.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Выбирать средства достижения цели.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Излагать своё мнение (в монологе, диалоге), аргументируя его, подтверждая фактами.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Использовать речевые средства в соответствии с ситуацией общения.</w:t>
            </w:r>
          </w:p>
          <w:p w:rsidR="004D29E4" w:rsidRPr="006056E7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D29E4" w:rsidRPr="006056E7" w:rsidRDefault="00FA069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056E7">
              <w:rPr>
                <w:sz w:val="22"/>
                <w:szCs w:val="22"/>
              </w:rPr>
              <w:t>Ставить проблему</w:t>
            </w:r>
            <w:r w:rsidR="006056E7" w:rsidRPr="006056E7">
              <w:rPr>
                <w:sz w:val="22"/>
                <w:szCs w:val="22"/>
              </w:rPr>
              <w:t>.</w:t>
            </w:r>
            <w:r w:rsidRPr="006056E7">
              <w:rPr>
                <w:sz w:val="22"/>
                <w:szCs w:val="22"/>
              </w:rPr>
              <w:t xml:space="preserve"> </w:t>
            </w:r>
            <w:proofErr w:type="gramStart"/>
            <w:r w:rsidR="004D29E4" w:rsidRPr="006056E7">
              <w:rPr>
                <w:sz w:val="22"/>
                <w:szCs w:val="22"/>
              </w:rPr>
              <w:t xml:space="preserve">Анализировать </w:t>
            </w:r>
            <w:r w:rsidR="00152B9B">
              <w:rPr>
                <w:sz w:val="22"/>
                <w:szCs w:val="22"/>
              </w:rPr>
              <w:t>объекты</w:t>
            </w:r>
            <w:r w:rsidR="004D29E4" w:rsidRPr="006056E7">
              <w:rPr>
                <w:sz w:val="22"/>
                <w:szCs w:val="22"/>
              </w:rPr>
              <w:t>).</w:t>
            </w:r>
            <w:proofErr w:type="gramEnd"/>
          </w:p>
          <w:p w:rsidR="004D29E4" w:rsidRPr="006056E7" w:rsidRDefault="004D29E4" w:rsidP="006056E7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4" w:rsidRPr="006056E7" w:rsidRDefault="00FA0691" w:rsidP="00ED69EC">
            <w:pPr>
              <w:spacing w:after="0" w:line="240" w:lineRule="auto"/>
              <w:rPr>
                <w:rFonts w:ascii="Times New Roman" w:hAnsi="Times New Roman"/>
              </w:rPr>
            </w:pPr>
            <w:r w:rsidRPr="006056E7">
              <w:rPr>
                <w:rFonts w:ascii="Times New Roman" w:hAnsi="Times New Roman"/>
              </w:rPr>
              <w:t>Б</w:t>
            </w:r>
            <w:r w:rsidR="004D29E4" w:rsidRPr="006056E7">
              <w:rPr>
                <w:rFonts w:ascii="Times New Roman" w:hAnsi="Times New Roman"/>
              </w:rPr>
              <w:t>еседа</w:t>
            </w:r>
          </w:p>
          <w:p w:rsidR="004D29E4" w:rsidRPr="006056E7" w:rsidRDefault="004D29E4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9E4" w:rsidRPr="006056E7" w:rsidRDefault="004D29E4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9E4" w:rsidTr="00ED69EC">
        <w:tc>
          <w:tcPr>
            <w:tcW w:w="1135" w:type="dxa"/>
          </w:tcPr>
          <w:p w:rsidR="0011188A" w:rsidRDefault="004D29E4" w:rsidP="00ED69EC">
            <w:pPr>
              <w:pStyle w:val="p2"/>
              <w:spacing w:before="0" w:beforeAutospacing="0" w:after="0" w:afterAutospacing="0"/>
              <w:rPr>
                <w:b/>
              </w:rPr>
            </w:pPr>
            <w:r w:rsidRPr="009B7272">
              <w:rPr>
                <w:b/>
              </w:rPr>
              <w:t>4.</w:t>
            </w:r>
          </w:p>
          <w:p w:rsidR="004D29E4" w:rsidRDefault="004D29E4" w:rsidP="00ED69EC">
            <w:pPr>
              <w:pStyle w:val="p2"/>
              <w:spacing w:before="0" w:beforeAutospacing="0" w:after="0" w:afterAutospacing="0"/>
            </w:pPr>
            <w:r w:rsidRPr="009B7272">
              <w:rPr>
                <w:b/>
              </w:rPr>
              <w:t>Открыт</w:t>
            </w:r>
            <w:r w:rsidRPr="009B7272">
              <w:rPr>
                <w:b/>
              </w:rPr>
              <w:lastRenderedPageBreak/>
              <w:t>ие нового знания.</w:t>
            </w:r>
          </w:p>
        </w:tc>
        <w:tc>
          <w:tcPr>
            <w:tcW w:w="2976" w:type="dxa"/>
          </w:tcPr>
          <w:p w:rsidR="00A255AB" w:rsidRPr="001A15D3" w:rsidRDefault="00A255AB" w:rsidP="00ED69EC">
            <w:pPr>
              <w:pStyle w:val="p2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A15D3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Слайд № 1</w:t>
            </w:r>
          </w:p>
          <w:p w:rsidR="004D29E4" w:rsidRDefault="00367988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Т/у: «</w:t>
            </w:r>
            <w:r w:rsidRPr="0011188A">
              <w:rPr>
                <w:color w:val="000000"/>
                <w:sz w:val="22"/>
                <w:szCs w:val="22"/>
                <w:shd w:val="clear" w:color="auto" w:fill="FFFFFF"/>
              </w:rPr>
              <w:t>Древнейшие люди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23406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A255AB" w:rsidRDefault="00A255AB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При раскопках в Восточной А</w:t>
            </w:r>
            <w:r w:rsidR="00502E79">
              <w:rPr>
                <w:color w:val="000000"/>
                <w:sz w:val="22"/>
                <w:szCs w:val="22"/>
                <w:shd w:val="clear" w:color="auto" w:fill="FFFFFF"/>
              </w:rPr>
              <w:t>фрике археологи находят останки людей живших более 2 млн. лет назад. Антропологи смогли примерно воссоздать облик этих людей.</w:t>
            </w:r>
          </w:p>
          <w:p w:rsidR="00502E79" w:rsidRPr="001A15D3" w:rsidRDefault="00502E79" w:rsidP="00ED69EC">
            <w:pPr>
              <w:pStyle w:val="p2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A15D3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Слайд №</w:t>
            </w:r>
            <w:r w:rsidRPr="001A15D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15D3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  <w:p w:rsidR="00C7536C" w:rsidRPr="00C7536C" w:rsidRDefault="00C7536C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Опишите внешний вид древнейшего человека?</w:t>
            </w:r>
            <w:r w:rsidR="0050780E">
              <w:rPr>
                <w:color w:val="000000"/>
                <w:sz w:val="22"/>
                <w:szCs w:val="22"/>
                <w:shd w:val="clear" w:color="auto" w:fill="FFFFFF"/>
              </w:rPr>
              <w:t xml:space="preserve"> Кого напоминает внешне?</w:t>
            </w:r>
          </w:p>
          <w:p w:rsidR="00502E79" w:rsidRDefault="0050780E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 кем имеет больше имеют сходства с человеком или животным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древнейший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человека?</w:t>
            </w:r>
          </w:p>
          <w:p w:rsidR="00502E79" w:rsidRDefault="00F8152D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Поч</w:t>
            </w:r>
            <w:r w:rsidR="004A1032">
              <w:rPr>
                <w:color w:val="000000"/>
                <w:sz w:val="22"/>
                <w:szCs w:val="22"/>
                <w:shd w:val="clear" w:color="auto" w:fill="FFFFFF"/>
              </w:rPr>
              <w:t>ему мы утверждаем, что это человек?</w:t>
            </w:r>
          </w:p>
          <w:p w:rsidR="004A1032" w:rsidRPr="001A15D3" w:rsidRDefault="00303BC8" w:rsidP="00ED69EC">
            <w:pPr>
              <w:pStyle w:val="p2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A15D3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Слайд № 3</w:t>
            </w:r>
          </w:p>
          <w:p w:rsidR="0085585B" w:rsidRDefault="00303BC8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Чем заняты древнейшие люди? </w:t>
            </w: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Какая цель этих людей?</w:t>
            </w:r>
          </w:p>
          <w:p w:rsidR="0023406F" w:rsidRP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85585B">
              <w:rPr>
                <w:sz w:val="22"/>
                <w:szCs w:val="22"/>
              </w:rPr>
              <w:t>Пищу добывают в одиночку или сообща?</w:t>
            </w:r>
          </w:p>
          <w:p w:rsidR="0085585B" w:rsidRDefault="00D774D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 думаете, д</w:t>
            </w:r>
            <w:r w:rsidR="0085585B" w:rsidRPr="0085585B">
              <w:rPr>
                <w:sz w:val="22"/>
                <w:szCs w:val="22"/>
              </w:rPr>
              <w:t xml:space="preserve">ревнейшие люди жили </w:t>
            </w:r>
            <w:r>
              <w:rPr>
                <w:sz w:val="22"/>
                <w:szCs w:val="22"/>
              </w:rPr>
              <w:t>в одиночку или коллективом</w:t>
            </w:r>
            <w:r w:rsidR="0085585B" w:rsidRPr="0085585B">
              <w:rPr>
                <w:sz w:val="22"/>
                <w:szCs w:val="22"/>
              </w:rPr>
              <w:t>? Почему?</w:t>
            </w: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85585B">
              <w:rPr>
                <w:sz w:val="22"/>
                <w:szCs w:val="22"/>
                <w:u w:val="single"/>
              </w:rPr>
              <w:t>Человеческое стадо</w:t>
            </w:r>
            <w:r w:rsidRPr="0085585B">
              <w:rPr>
                <w:sz w:val="22"/>
                <w:szCs w:val="22"/>
              </w:rPr>
              <w:t xml:space="preserve"> – первый коллектив древнейших людей.</w:t>
            </w:r>
          </w:p>
          <w:p w:rsidR="006E504D" w:rsidRDefault="006E504D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D774D1">
              <w:rPr>
                <w:b/>
                <w:i/>
                <w:sz w:val="22"/>
                <w:szCs w:val="22"/>
              </w:rPr>
              <w:t xml:space="preserve">Напоминаю </w:t>
            </w:r>
            <w:r w:rsidR="00D774D1">
              <w:rPr>
                <w:b/>
                <w:i/>
                <w:sz w:val="22"/>
                <w:szCs w:val="22"/>
              </w:rPr>
              <w:t xml:space="preserve">проблемный </w:t>
            </w:r>
            <w:r w:rsidRPr="00D774D1">
              <w:rPr>
                <w:b/>
                <w:i/>
                <w:sz w:val="22"/>
                <w:szCs w:val="22"/>
              </w:rPr>
              <w:t>вопрос:</w:t>
            </w:r>
            <w:r>
              <w:rPr>
                <w:sz w:val="22"/>
                <w:szCs w:val="22"/>
              </w:rPr>
              <w:t xml:space="preserve"> «Чем древнейший человек отличается от животного?»</w:t>
            </w:r>
          </w:p>
          <w:p w:rsidR="003704CD" w:rsidRDefault="003704CD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Обратите внимание на то, что использовали древнейшие люди при добывании пищи?</w:t>
            </w: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Где брали эти орудия труда?</w:t>
            </w:r>
          </w:p>
          <w:p w:rsidR="00DA5219" w:rsidRPr="001A15D3" w:rsidRDefault="00DA5219" w:rsidP="00ED69EC">
            <w:pPr>
              <w:pStyle w:val="p2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1A15D3">
              <w:rPr>
                <w:b/>
                <w:i/>
                <w:sz w:val="22"/>
                <w:szCs w:val="22"/>
              </w:rPr>
              <w:t>Слайд № 4</w:t>
            </w:r>
            <w:r w:rsidR="0015412E">
              <w:rPr>
                <w:b/>
                <w:i/>
                <w:sz w:val="22"/>
                <w:szCs w:val="22"/>
              </w:rPr>
              <w:t>-5</w:t>
            </w:r>
          </w:p>
          <w:p w:rsidR="00DA5219" w:rsidRDefault="0015412E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и из чего изготавливали орудия труда? </w:t>
            </w:r>
          </w:p>
          <w:p w:rsidR="00DA5219" w:rsidRDefault="00DA5219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Скажите, вы знаете какое-либо животное, которое изготавливает орудия труда?</w:t>
            </w:r>
          </w:p>
          <w:p w:rsidR="00DA5219" w:rsidRPr="005D7801" w:rsidRDefault="00DA5219" w:rsidP="00DA5219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D7801">
              <w:rPr>
                <w:b/>
                <w:sz w:val="22"/>
                <w:szCs w:val="22"/>
              </w:rPr>
              <w:t xml:space="preserve">Что же отличает древнейшего человека от животного? </w:t>
            </w:r>
          </w:p>
          <w:p w:rsidR="006C0586" w:rsidRDefault="006C0586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с вами рассмотрели внешний облик древнейших людей. Узнали,  чем они занимали</w:t>
            </w:r>
            <w:r w:rsidR="00750E12">
              <w:rPr>
                <w:sz w:val="22"/>
                <w:szCs w:val="22"/>
              </w:rPr>
              <w:t>сь</w:t>
            </w:r>
            <w:r>
              <w:rPr>
                <w:sz w:val="22"/>
                <w:szCs w:val="22"/>
              </w:rPr>
              <w:t xml:space="preserve">, что умели и чего не умели. </w:t>
            </w:r>
          </w:p>
          <w:p w:rsidR="006C0586" w:rsidRDefault="0095174D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Давайте подумаем, где (в какой местности) мог появиться такой человек?</w:t>
            </w:r>
            <w:r w:rsidR="00F215D5">
              <w:rPr>
                <w:sz w:val="22"/>
                <w:szCs w:val="22"/>
              </w:rPr>
              <w:t xml:space="preserve"> </w:t>
            </w:r>
          </w:p>
          <w:p w:rsidR="00BE4841" w:rsidRPr="00750E12" w:rsidRDefault="00BE4841" w:rsidP="00750E12">
            <w:pPr>
              <w:pStyle w:val="p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750E12">
              <w:rPr>
                <w:b/>
                <w:i/>
                <w:sz w:val="22"/>
                <w:szCs w:val="22"/>
              </w:rPr>
              <w:t>Слайд № 6</w:t>
            </w:r>
          </w:p>
          <w:p w:rsidR="00F215D5" w:rsidRDefault="00F215D5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обобщает ответ – Восточная Африка. </w:t>
            </w:r>
            <w:r w:rsidR="00BE4841">
              <w:rPr>
                <w:sz w:val="22"/>
                <w:szCs w:val="22"/>
              </w:rPr>
              <w:t>Почему?</w:t>
            </w:r>
          </w:p>
          <w:p w:rsidR="00B22B0E" w:rsidRDefault="00B22B0E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 думаете, когда на земле появился человек?</w:t>
            </w:r>
          </w:p>
          <w:p w:rsidR="00C826AB" w:rsidRPr="00BE4841" w:rsidRDefault="00F215D5" w:rsidP="00DA5219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E4841">
              <w:rPr>
                <w:b/>
                <w:sz w:val="22"/>
                <w:szCs w:val="22"/>
              </w:rPr>
              <w:t xml:space="preserve">Человек появился более 2 млн. лет назад. </w:t>
            </w:r>
          </w:p>
          <w:p w:rsidR="00BE4841" w:rsidRPr="005364B2" w:rsidRDefault="008C4CA9" w:rsidP="005364B2">
            <w:pPr>
              <w:pStyle w:val="p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364B2">
              <w:rPr>
                <w:b/>
                <w:i/>
                <w:sz w:val="22"/>
                <w:szCs w:val="22"/>
              </w:rPr>
              <w:t>Слайд № 7</w:t>
            </w:r>
          </w:p>
          <w:p w:rsidR="008C4CA9" w:rsidRDefault="00C32C5E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менялся, многому учился. Важным стало овладение огнем. </w:t>
            </w:r>
          </w:p>
          <w:p w:rsidR="00821F7E" w:rsidRPr="005364B2" w:rsidRDefault="00821F7E" w:rsidP="005364B2">
            <w:pPr>
              <w:pStyle w:val="p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364B2">
              <w:rPr>
                <w:b/>
                <w:i/>
                <w:sz w:val="22"/>
                <w:szCs w:val="22"/>
              </w:rPr>
              <w:t>Слайд № 8</w:t>
            </w:r>
          </w:p>
          <w:p w:rsidR="00F127B4" w:rsidRPr="0085585B" w:rsidRDefault="00F127B4" w:rsidP="00DA5219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овладение огнем изменило жизнь человека?</w:t>
            </w:r>
          </w:p>
        </w:tc>
        <w:tc>
          <w:tcPr>
            <w:tcW w:w="2977" w:type="dxa"/>
          </w:tcPr>
          <w:p w:rsidR="004D29E4" w:rsidRPr="00AF4096" w:rsidRDefault="006F6FC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Записывают т/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в тетрадь</w:t>
            </w:r>
            <w:r w:rsidR="004B0EFB">
              <w:rPr>
                <w:sz w:val="22"/>
                <w:szCs w:val="22"/>
              </w:rPr>
              <w:t>.</w:t>
            </w: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P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4096" w:rsidRDefault="00AF4096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AF4096">
              <w:rPr>
                <w:sz w:val="22"/>
                <w:szCs w:val="22"/>
              </w:rPr>
              <w:t>Описывают внешний облик древнейшего человека.</w:t>
            </w:r>
          </w:p>
          <w:p w:rsidR="004A1032" w:rsidRDefault="004A103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Больше </w:t>
            </w:r>
            <w:proofErr w:type="gramStart"/>
            <w:r>
              <w:rPr>
                <w:sz w:val="22"/>
                <w:szCs w:val="22"/>
              </w:rPr>
              <w:t>похож</w:t>
            </w:r>
            <w:proofErr w:type="gramEnd"/>
            <w:r>
              <w:rPr>
                <w:sz w:val="22"/>
                <w:szCs w:val="22"/>
              </w:rPr>
              <w:t xml:space="preserve"> на обезьяну.</w:t>
            </w: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303BC8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Описывают занятия.</w:t>
            </w: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3BC8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Добыть пищу.</w:t>
            </w:r>
          </w:p>
          <w:p w:rsidR="004A1032" w:rsidRDefault="004A103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Сообща.</w:t>
            </w: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Опасность на охоте, могли напасть звери. </w:t>
            </w:r>
            <w:r w:rsidR="001102D7">
              <w:rPr>
                <w:sz w:val="22"/>
                <w:szCs w:val="22"/>
              </w:rPr>
              <w:t>Коллективом</w:t>
            </w:r>
            <w:r w:rsidR="00D774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легче защитить себя и одолеть зверя.</w:t>
            </w:r>
          </w:p>
          <w:p w:rsidR="0085585B" w:rsidRDefault="0085585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определение в тетрадь.</w:t>
            </w:r>
          </w:p>
          <w:p w:rsidR="004B0581" w:rsidRDefault="004B058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B0581" w:rsidRDefault="004B058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B0581" w:rsidRDefault="004B058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B0581" w:rsidRDefault="004B058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774D1" w:rsidRDefault="00D774D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B0581" w:rsidRDefault="004B058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Называют орудия труда.</w:t>
            </w: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Изготавливали сами.</w:t>
            </w: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219" w:rsidRDefault="0015412E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Называют из чего изготавливали</w:t>
            </w:r>
            <w:proofErr w:type="gramEnd"/>
            <w:r>
              <w:rPr>
                <w:sz w:val="22"/>
                <w:szCs w:val="22"/>
              </w:rPr>
              <w:t xml:space="preserve"> орудия труда.</w:t>
            </w: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Нет.</w:t>
            </w: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219" w:rsidRDefault="00DA5219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изготавливать </w:t>
            </w:r>
            <w:r w:rsidR="007D120C">
              <w:rPr>
                <w:sz w:val="22"/>
                <w:szCs w:val="22"/>
              </w:rPr>
              <w:t>орудия труда</w:t>
            </w:r>
            <w:r w:rsidR="002D483A">
              <w:rPr>
                <w:sz w:val="22"/>
                <w:szCs w:val="22"/>
              </w:rPr>
              <w:t>.</w:t>
            </w: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724E5" w:rsidRDefault="00F724E5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Высказывают свое мнение.</w:t>
            </w:r>
          </w:p>
          <w:p w:rsidR="002D483A" w:rsidRDefault="002D483A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15D5" w:rsidRDefault="00F215D5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E4841" w:rsidRDefault="00BE4841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15D5" w:rsidRDefault="00F215D5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 картой</w:t>
            </w:r>
            <w:r w:rsidR="006143DE">
              <w:rPr>
                <w:sz w:val="22"/>
                <w:szCs w:val="22"/>
              </w:rPr>
              <w:t>. Жарко,  много еды, достаточно воды.</w:t>
            </w:r>
          </w:p>
          <w:p w:rsidR="00B22B0E" w:rsidRDefault="00B22B0E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22B0E" w:rsidRDefault="00B22B0E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Высказывают предположения</w:t>
            </w:r>
          </w:p>
          <w:p w:rsidR="00F215D5" w:rsidRDefault="00F215D5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в тетрадь.</w:t>
            </w:r>
          </w:p>
          <w:p w:rsidR="00F127B4" w:rsidRDefault="00F127B4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127B4" w:rsidRDefault="00F127B4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127B4" w:rsidRDefault="00F127B4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127B4" w:rsidRDefault="00F127B4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21F7E" w:rsidRDefault="00821F7E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127B4" w:rsidRPr="00AF4096" w:rsidRDefault="00F127B4" w:rsidP="00F215D5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Ответы: свет, тепло, защита от животных, более вкусная пища.</w:t>
            </w:r>
          </w:p>
        </w:tc>
        <w:tc>
          <w:tcPr>
            <w:tcW w:w="1701" w:type="dxa"/>
          </w:tcPr>
          <w:p w:rsidR="001166D8" w:rsidRPr="001166D8" w:rsidRDefault="001166D8" w:rsidP="00116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</w:t>
            </w:r>
            <w:r w:rsidRPr="001166D8">
              <w:rPr>
                <w:rFonts w:ascii="Times New Roman" w:eastAsia="Times New Roman" w:hAnsi="Times New Roman"/>
                <w:color w:val="000000"/>
                <w:lang w:eastAsia="ru-RU"/>
              </w:rPr>
              <w:t>ормирование представлений </w:t>
            </w:r>
            <w:r w:rsidRPr="001166D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ценности труда и ценностях коллективизма</w:t>
            </w:r>
          </w:p>
          <w:p w:rsidR="004D29E4" w:rsidRPr="001166D8" w:rsidRDefault="004D29E4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29E4" w:rsidRPr="00C82CA6" w:rsidRDefault="004D29E4" w:rsidP="00ED69EC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C82CA6">
              <w:rPr>
                <w:color w:val="000000"/>
              </w:rPr>
              <w:lastRenderedPageBreak/>
              <w:t xml:space="preserve">Самостоятельно </w:t>
            </w:r>
            <w:r w:rsidRPr="00C82CA6">
              <w:rPr>
                <w:color w:val="000000"/>
              </w:rPr>
              <w:lastRenderedPageBreak/>
              <w:t>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4D29E4" w:rsidRPr="000B74CA" w:rsidRDefault="004D29E4" w:rsidP="00ED69EC">
            <w:pPr>
              <w:pStyle w:val="p2"/>
              <w:spacing w:before="0" w:beforeAutospacing="0" w:after="0" w:afterAutospacing="0"/>
            </w:pPr>
            <w:r w:rsidRPr="00C505BA">
              <w:t>Оценивать степень достижения цели в учебной ситуации.</w:t>
            </w:r>
            <w:r w:rsidRPr="000B74CA">
              <w:t xml:space="preserve"> </w:t>
            </w:r>
          </w:p>
          <w:p w:rsidR="001166D8" w:rsidRPr="001166D8" w:rsidRDefault="001166D8" w:rsidP="00116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D29E4" w:rsidRDefault="004D29E4" w:rsidP="001166D8">
            <w:pPr>
              <w:spacing w:after="0" w:line="240" w:lineRule="auto"/>
            </w:pPr>
          </w:p>
        </w:tc>
        <w:tc>
          <w:tcPr>
            <w:tcW w:w="2126" w:type="dxa"/>
          </w:tcPr>
          <w:p w:rsidR="00EA0651" w:rsidRPr="00EA0651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EA0651">
              <w:rPr>
                <w:sz w:val="22"/>
                <w:szCs w:val="22"/>
              </w:rPr>
              <w:lastRenderedPageBreak/>
              <w:t xml:space="preserve">Излагать своё мнение (в </w:t>
            </w:r>
            <w:r w:rsidRPr="00EA0651">
              <w:rPr>
                <w:sz w:val="22"/>
                <w:szCs w:val="22"/>
              </w:rPr>
              <w:lastRenderedPageBreak/>
              <w:t>монологе, диалоге), аргументируя его, подтверждая фактами.</w:t>
            </w:r>
          </w:p>
          <w:p w:rsidR="004D29E4" w:rsidRPr="00EA0651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EA0651">
              <w:rPr>
                <w:sz w:val="22"/>
                <w:szCs w:val="22"/>
              </w:rPr>
              <w:t>Координировать свое мнение и позицию с позициями партнёров в сотрудничестве при выработке общего решения в совместной деятельности.</w:t>
            </w:r>
          </w:p>
          <w:p w:rsidR="004D29E4" w:rsidRPr="00EA0651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63479" w:rsidRPr="00763479" w:rsidRDefault="00763479" w:rsidP="00763479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3479">
              <w:rPr>
                <w:iCs/>
                <w:color w:val="000000"/>
                <w:sz w:val="22"/>
                <w:szCs w:val="22"/>
              </w:rPr>
              <w:lastRenderedPageBreak/>
              <w:t xml:space="preserve">Извлечение </w:t>
            </w:r>
            <w:r w:rsidRPr="00763479">
              <w:rPr>
                <w:color w:val="000000"/>
                <w:sz w:val="22"/>
                <w:szCs w:val="22"/>
              </w:rPr>
              <w:t>необходимой </w:t>
            </w:r>
            <w:r w:rsidRPr="00763479">
              <w:rPr>
                <w:iCs/>
                <w:color w:val="000000"/>
                <w:sz w:val="22"/>
                <w:szCs w:val="22"/>
              </w:rPr>
              <w:t>инф</w:t>
            </w:r>
            <w:r w:rsidRPr="00763479">
              <w:rPr>
                <w:iCs/>
                <w:color w:val="000000"/>
                <w:sz w:val="22"/>
                <w:szCs w:val="22"/>
              </w:rPr>
              <w:lastRenderedPageBreak/>
              <w:t>ормации</w:t>
            </w:r>
            <w:r w:rsidRPr="00763479">
              <w:rPr>
                <w:color w:val="000000"/>
                <w:sz w:val="22"/>
                <w:szCs w:val="22"/>
              </w:rPr>
              <w:t xml:space="preserve"> из </w:t>
            </w:r>
            <w:r w:rsidR="00DC63E1">
              <w:rPr>
                <w:color w:val="000000"/>
                <w:sz w:val="22"/>
                <w:szCs w:val="22"/>
              </w:rPr>
              <w:t>иллюстраций</w:t>
            </w:r>
            <w:r w:rsidRPr="00763479">
              <w:rPr>
                <w:color w:val="000000"/>
                <w:sz w:val="22"/>
                <w:szCs w:val="22"/>
              </w:rPr>
              <w:t>;</w:t>
            </w:r>
          </w:p>
          <w:p w:rsidR="00763479" w:rsidRPr="00763479" w:rsidRDefault="00763479" w:rsidP="00763479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3479">
              <w:rPr>
                <w:iCs/>
                <w:color w:val="000000"/>
                <w:sz w:val="22"/>
                <w:szCs w:val="22"/>
              </w:rPr>
              <w:t>показывать</w:t>
            </w:r>
            <w:r w:rsidRPr="00763479">
              <w:rPr>
                <w:color w:val="000000"/>
                <w:sz w:val="22"/>
                <w:szCs w:val="22"/>
              </w:rPr>
              <w:t> на карте места расселения древнейших людей;</w:t>
            </w:r>
          </w:p>
          <w:p w:rsidR="00763479" w:rsidRPr="00763479" w:rsidRDefault="00763479" w:rsidP="00763479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3479">
              <w:rPr>
                <w:iCs/>
                <w:color w:val="000000"/>
                <w:sz w:val="22"/>
                <w:szCs w:val="22"/>
              </w:rPr>
              <w:t>рассказывать </w:t>
            </w:r>
            <w:r w:rsidRPr="00763479">
              <w:rPr>
                <w:color w:val="000000"/>
                <w:sz w:val="22"/>
                <w:szCs w:val="22"/>
              </w:rPr>
              <w:t>об условиях жизни первобытных людей;</w:t>
            </w:r>
          </w:p>
          <w:p w:rsidR="00763479" w:rsidRPr="00763479" w:rsidRDefault="00763479" w:rsidP="00763479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3479">
              <w:rPr>
                <w:iCs/>
                <w:color w:val="000000"/>
                <w:sz w:val="22"/>
                <w:szCs w:val="22"/>
              </w:rPr>
              <w:t>выдвижение гипотез</w:t>
            </w:r>
            <w:r w:rsidRPr="00763479">
              <w:rPr>
                <w:color w:val="000000"/>
                <w:sz w:val="22"/>
                <w:szCs w:val="22"/>
              </w:rPr>
              <w:t>и их обоснование;</w:t>
            </w:r>
          </w:p>
          <w:p w:rsidR="00763479" w:rsidRPr="00763479" w:rsidRDefault="00763479" w:rsidP="00763479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3479">
              <w:rPr>
                <w:iCs/>
                <w:color w:val="000000"/>
                <w:sz w:val="22"/>
                <w:szCs w:val="22"/>
              </w:rPr>
              <w:t>построение</w:t>
            </w:r>
            <w:r w:rsidR="00DC63E1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63479">
              <w:rPr>
                <w:color w:val="000000"/>
                <w:sz w:val="22"/>
                <w:szCs w:val="22"/>
              </w:rPr>
              <w:t>логической цепи </w:t>
            </w:r>
            <w:r w:rsidR="00DC63E1">
              <w:rPr>
                <w:iCs/>
                <w:color w:val="000000"/>
                <w:sz w:val="22"/>
                <w:szCs w:val="22"/>
              </w:rPr>
              <w:t>рассуждения</w:t>
            </w:r>
            <w:r w:rsidRPr="00763479">
              <w:rPr>
                <w:iCs/>
                <w:color w:val="000000"/>
                <w:sz w:val="22"/>
                <w:szCs w:val="22"/>
              </w:rPr>
              <w:t>;</w:t>
            </w:r>
          </w:p>
          <w:p w:rsidR="00763479" w:rsidRPr="00763479" w:rsidRDefault="00763479" w:rsidP="00DC63E1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63479">
              <w:rPr>
                <w:iCs/>
                <w:color w:val="000000"/>
                <w:sz w:val="22"/>
                <w:szCs w:val="22"/>
              </w:rPr>
              <w:t>установление причинно-следственных</w:t>
            </w:r>
            <w:r w:rsidR="00DC63E1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63479">
              <w:rPr>
                <w:color w:val="000000"/>
                <w:sz w:val="22"/>
                <w:szCs w:val="22"/>
              </w:rPr>
              <w:t>связей</w:t>
            </w:r>
            <w:r w:rsidR="00DC63E1">
              <w:rPr>
                <w:color w:val="000000"/>
                <w:sz w:val="22"/>
                <w:szCs w:val="22"/>
              </w:rPr>
              <w:t>.</w:t>
            </w:r>
          </w:p>
          <w:p w:rsidR="004D29E4" w:rsidRPr="00763479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4" w:rsidRPr="009D64C6" w:rsidRDefault="009D64C6" w:rsidP="00ED6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  <w:r w:rsidR="004D29E4" w:rsidRPr="00763479">
              <w:rPr>
                <w:rFonts w:ascii="Times New Roman" w:hAnsi="Times New Roman"/>
              </w:rPr>
              <w:t>еседа</w:t>
            </w:r>
            <w:r>
              <w:rPr>
                <w:rFonts w:ascii="Times New Roman" w:hAnsi="Times New Roman"/>
              </w:rPr>
              <w:t>, р</w:t>
            </w:r>
            <w:r w:rsidR="004D29E4" w:rsidRPr="00763479">
              <w:rPr>
                <w:rFonts w:ascii="Times New Roman" w:hAnsi="Times New Roman"/>
              </w:rPr>
              <w:t xml:space="preserve">абота с </w:t>
            </w:r>
            <w:r w:rsidR="004D29E4" w:rsidRPr="00763479">
              <w:rPr>
                <w:rFonts w:ascii="Times New Roman" w:hAnsi="Times New Roman"/>
              </w:rPr>
              <w:lastRenderedPageBreak/>
              <w:t>картой и иллюстрациями</w:t>
            </w:r>
            <w:r w:rsidR="00DC63E1">
              <w:rPr>
                <w:rFonts w:ascii="Times New Roman" w:hAnsi="Times New Roman"/>
              </w:rPr>
              <w:t xml:space="preserve"> презентации</w:t>
            </w:r>
          </w:p>
        </w:tc>
      </w:tr>
      <w:tr w:rsidR="004D29E4" w:rsidTr="004C7777">
        <w:trPr>
          <w:trHeight w:val="2828"/>
        </w:trPr>
        <w:tc>
          <w:tcPr>
            <w:tcW w:w="1135" w:type="dxa"/>
          </w:tcPr>
          <w:p w:rsidR="004D29E4" w:rsidRPr="000F389D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0F389D">
              <w:rPr>
                <w:b/>
                <w:sz w:val="22"/>
                <w:szCs w:val="22"/>
              </w:rPr>
              <w:lastRenderedPageBreak/>
              <w:t>5.Выражение решения проблемы.</w:t>
            </w:r>
          </w:p>
        </w:tc>
        <w:tc>
          <w:tcPr>
            <w:tcW w:w="2976" w:type="dxa"/>
          </w:tcPr>
          <w:p w:rsidR="004D29E4" w:rsidRDefault="003E4987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3E4987">
              <w:rPr>
                <w:sz w:val="22"/>
                <w:szCs w:val="22"/>
              </w:rPr>
              <w:t>Какие проблемы мы с вами ставили в начале изучения новой темы?</w:t>
            </w:r>
          </w:p>
          <w:p w:rsidR="006143DE" w:rsidRPr="006143DE" w:rsidRDefault="006143DE" w:rsidP="006143DE">
            <w:pPr>
              <w:pStyle w:val="p2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143DE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Узнать каким был древнейший человек? </w:t>
            </w:r>
          </w:p>
          <w:p w:rsidR="006143DE" w:rsidRPr="006143DE" w:rsidRDefault="006143DE" w:rsidP="006143DE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143DE">
              <w:rPr>
                <w:b/>
                <w:color w:val="000000"/>
                <w:sz w:val="22"/>
                <w:szCs w:val="22"/>
                <w:shd w:val="clear" w:color="auto" w:fill="FFFFFF"/>
              </w:rPr>
              <w:t>Когда и где появился человек?</w:t>
            </w:r>
          </w:p>
          <w:p w:rsidR="003E4987" w:rsidRPr="00B912E1" w:rsidRDefault="00B912E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B912E1">
              <w:rPr>
                <w:sz w:val="22"/>
                <w:szCs w:val="22"/>
              </w:rPr>
              <w:t>Как вы считаете, смогли мы решить поставленные проблемы? Подтвердите ваше утверждение.</w:t>
            </w:r>
          </w:p>
          <w:p w:rsidR="004D29E4" w:rsidRPr="004C7777" w:rsidRDefault="004D29E4" w:rsidP="00ED69EC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4D29E4" w:rsidRDefault="00B912E1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Вспоминают проблемы урока.</w:t>
            </w: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912E1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Делают выводы и аргументируют.</w:t>
            </w: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D12" w:rsidRPr="00B912E1" w:rsidRDefault="006C3D12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sz w:val="22"/>
                <w:szCs w:val="22"/>
              </w:rPr>
              <w:t xml:space="preserve">Умение вести диалог на основе равноправных отношений и взаимного уважения и принятия. </w:t>
            </w: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D29E4" w:rsidRPr="006C3D12" w:rsidRDefault="004D29E4" w:rsidP="00ED69EC">
            <w:pPr>
              <w:suppressAutoHyphens/>
              <w:spacing w:after="0" w:line="240" w:lineRule="auto"/>
            </w:pPr>
          </w:p>
        </w:tc>
        <w:tc>
          <w:tcPr>
            <w:tcW w:w="1701" w:type="dxa"/>
          </w:tcPr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sz w:val="22"/>
                <w:szCs w:val="22"/>
              </w:rPr>
              <w:t>Оценивать степень и способы достижения цели в учебной ситуации.</w:t>
            </w: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iCs/>
                <w:sz w:val="22"/>
                <w:szCs w:val="22"/>
              </w:rPr>
              <w:t>Адекватно самостоятельно оценивать правильность выполнения действия.</w:t>
            </w:r>
          </w:p>
        </w:tc>
        <w:tc>
          <w:tcPr>
            <w:tcW w:w="2126" w:type="dxa"/>
          </w:tcPr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sz w:val="22"/>
                <w:szCs w:val="22"/>
              </w:rPr>
              <w:t>Излагать своё мнение (в монологе, диалоге), аргументируя его, подтверждая фактами.</w:t>
            </w:r>
          </w:p>
          <w:p w:rsidR="004D29E4" w:rsidRPr="006C3D12" w:rsidRDefault="00152B9B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 сотрудничать с одноклассниками и учителем.</w:t>
            </w: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sz w:val="22"/>
                <w:szCs w:val="22"/>
              </w:rPr>
              <w:t>Анализировать (выделять главное).</w:t>
            </w: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sz w:val="22"/>
                <w:szCs w:val="22"/>
              </w:rPr>
              <w:t>Делать умозаключения и выводы на основе</w:t>
            </w:r>
            <w:r w:rsidRPr="006C3D12">
              <w:rPr>
                <w:i/>
                <w:sz w:val="22"/>
                <w:szCs w:val="22"/>
              </w:rPr>
              <w:t xml:space="preserve"> </w:t>
            </w:r>
            <w:r w:rsidRPr="006C3D12">
              <w:rPr>
                <w:sz w:val="22"/>
                <w:szCs w:val="22"/>
              </w:rPr>
              <w:t xml:space="preserve">аргументации, обобщать имеющуюся информацию. </w:t>
            </w: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4" w:rsidRDefault="006C3D12" w:rsidP="00ED6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D29E4" w:rsidRPr="006C3D12">
              <w:rPr>
                <w:rFonts w:ascii="Times New Roman" w:hAnsi="Times New Roman"/>
              </w:rPr>
              <w:t>еседа</w:t>
            </w: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Default="004C7777" w:rsidP="00ED69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777" w:rsidRPr="006C3D12" w:rsidRDefault="004C7777" w:rsidP="00ED69EC">
            <w:pPr>
              <w:spacing w:after="0" w:line="240" w:lineRule="auto"/>
            </w:pPr>
          </w:p>
        </w:tc>
      </w:tr>
      <w:tr w:rsidR="000F389D" w:rsidTr="00ED69EC">
        <w:tc>
          <w:tcPr>
            <w:tcW w:w="1135" w:type="dxa"/>
          </w:tcPr>
          <w:p w:rsidR="000F389D" w:rsidRDefault="000F389D" w:rsidP="00ED69EC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  <w:p w:rsidR="000F389D" w:rsidRPr="000F389D" w:rsidRDefault="000F389D" w:rsidP="00ED69EC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2976" w:type="dxa"/>
          </w:tcPr>
          <w:p w:rsidR="005A2418" w:rsidRPr="006B5468" w:rsidRDefault="005A2418" w:rsidP="006B5468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5468">
              <w:rPr>
                <w:color w:val="000000"/>
                <w:sz w:val="22"/>
                <w:szCs w:val="22"/>
                <w:shd w:val="clear" w:color="auto" w:fill="FFFFFF"/>
              </w:rPr>
              <w:t>Что вам понравилось больше всего  на этом уроке?</w:t>
            </w:r>
          </w:p>
          <w:p w:rsidR="005A2418" w:rsidRPr="006B5468" w:rsidRDefault="005A2418" w:rsidP="006B5468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5468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было самым ценным из </w:t>
            </w:r>
            <w:proofErr w:type="gramStart"/>
            <w:r w:rsidRPr="006B5468">
              <w:rPr>
                <w:color w:val="000000"/>
                <w:sz w:val="22"/>
                <w:szCs w:val="22"/>
                <w:shd w:val="clear" w:color="auto" w:fill="FFFFFF"/>
              </w:rPr>
              <w:t>услышанного</w:t>
            </w:r>
            <w:proofErr w:type="gramEnd"/>
            <w:r w:rsidRPr="006B5468">
              <w:rPr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  <w:p w:rsidR="005A2418" w:rsidRPr="006B5468" w:rsidRDefault="005A2418" w:rsidP="006B5468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5468">
              <w:rPr>
                <w:color w:val="000000"/>
                <w:sz w:val="22"/>
                <w:szCs w:val="22"/>
                <w:shd w:val="clear" w:color="auto" w:fill="FFFFFF"/>
              </w:rPr>
              <w:t>Хотели бы вы что-нибудь изменить? Если да то</w:t>
            </w:r>
            <w:r w:rsidR="006B5468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6B5468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именно и какова степень вашего участия в этом процессе?</w:t>
            </w:r>
          </w:p>
          <w:p w:rsidR="000F389D" w:rsidRPr="005A2418" w:rsidRDefault="005A2418" w:rsidP="006B5468">
            <w:pPr>
              <w:pStyle w:val="p2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Как вы можете оценить свою работу на уроке?</w:t>
            </w:r>
          </w:p>
        </w:tc>
        <w:tc>
          <w:tcPr>
            <w:tcW w:w="2977" w:type="dxa"/>
          </w:tcPr>
          <w:p w:rsidR="005A2418" w:rsidRDefault="005A2418" w:rsidP="005A2418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 вопросы. Дают оценку своей учебной деятельности.</w:t>
            </w:r>
          </w:p>
          <w:p w:rsidR="000F389D" w:rsidRDefault="000F389D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389D" w:rsidRPr="006C3D12" w:rsidRDefault="000F389D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389D" w:rsidRPr="0017638C" w:rsidRDefault="0017638C" w:rsidP="00ED69EC">
            <w:pPr>
              <w:pStyle w:val="p2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638C">
              <w:rPr>
                <w:iCs/>
                <w:sz w:val="22"/>
                <w:szCs w:val="22"/>
              </w:rPr>
              <w:t>Проявляют открытость в осмыслении своих действий и самооценке; прогн</w:t>
            </w:r>
            <w:r>
              <w:rPr>
                <w:iCs/>
                <w:sz w:val="22"/>
                <w:szCs w:val="22"/>
              </w:rPr>
              <w:t xml:space="preserve">озируют способы саморегуляции и </w:t>
            </w:r>
            <w:r w:rsidRPr="0017638C">
              <w:rPr>
                <w:iCs/>
                <w:sz w:val="22"/>
                <w:szCs w:val="22"/>
              </w:rPr>
              <w:t>сотрудничества</w:t>
            </w:r>
          </w:p>
        </w:tc>
        <w:tc>
          <w:tcPr>
            <w:tcW w:w="2126" w:type="dxa"/>
          </w:tcPr>
          <w:p w:rsidR="000F389D" w:rsidRPr="006C3D12" w:rsidRDefault="000F389D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89D" w:rsidRPr="006C3D12" w:rsidRDefault="000F389D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D" w:rsidRDefault="0017638C" w:rsidP="00ED6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4D29E4" w:rsidTr="00ED69EC">
        <w:tc>
          <w:tcPr>
            <w:tcW w:w="1135" w:type="dxa"/>
          </w:tcPr>
          <w:p w:rsidR="006C3D12" w:rsidRPr="006C3D12" w:rsidRDefault="00C81305" w:rsidP="00ED69EC">
            <w:pPr>
              <w:pStyle w:val="p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29E4" w:rsidRPr="006C3D12">
              <w:rPr>
                <w:b/>
                <w:sz w:val="22"/>
                <w:szCs w:val="22"/>
              </w:rPr>
              <w:t>.</w:t>
            </w:r>
          </w:p>
          <w:p w:rsidR="004D29E4" w:rsidRPr="006C3D12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C3D12">
              <w:rPr>
                <w:b/>
                <w:sz w:val="22"/>
                <w:szCs w:val="22"/>
              </w:rPr>
              <w:t>Домашнее задание</w:t>
            </w:r>
            <w:r w:rsidRPr="005A241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4D29E4" w:rsidRPr="00A17E59" w:rsidRDefault="006C3D12" w:rsidP="00ED69EC">
            <w:pPr>
              <w:pStyle w:val="p2"/>
              <w:spacing w:before="0" w:beforeAutospacing="0" w:after="0" w:afterAutospacing="0"/>
            </w:pPr>
            <w:r>
              <w:t>§ 1, з/т</w:t>
            </w:r>
          </w:p>
        </w:tc>
        <w:tc>
          <w:tcPr>
            <w:tcW w:w="2977" w:type="dxa"/>
          </w:tcPr>
          <w:p w:rsidR="004D29E4" w:rsidRPr="00C81305" w:rsidRDefault="004D29E4" w:rsidP="00ED69EC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C81305">
              <w:rPr>
                <w:sz w:val="22"/>
                <w:szCs w:val="22"/>
              </w:rPr>
              <w:t>Запись д/з</w:t>
            </w:r>
            <w:r w:rsidR="002826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D29E4" w:rsidRDefault="004D29E4" w:rsidP="00ED69EC">
            <w:pPr>
              <w:suppressAutoHyphens/>
              <w:spacing w:after="0" w:line="240" w:lineRule="auto"/>
            </w:pPr>
          </w:p>
        </w:tc>
        <w:tc>
          <w:tcPr>
            <w:tcW w:w="1701" w:type="dxa"/>
          </w:tcPr>
          <w:p w:rsidR="004D29E4" w:rsidRDefault="004D29E4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4D29E4" w:rsidRPr="00A17E59" w:rsidRDefault="004D29E4" w:rsidP="00ED69EC">
            <w:pPr>
              <w:pStyle w:val="p2"/>
              <w:spacing w:before="0" w:beforeAutospacing="0" w:after="0" w:afterAutospacing="0"/>
            </w:pPr>
          </w:p>
          <w:p w:rsidR="004D29E4" w:rsidRDefault="004D29E4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4D29E4" w:rsidRPr="00C16289" w:rsidRDefault="004D29E4" w:rsidP="00ED69EC">
            <w:pPr>
              <w:pStyle w:val="p2"/>
              <w:spacing w:before="0" w:beforeAutospacing="0" w:after="0" w:afterAutospacing="0"/>
            </w:pPr>
          </w:p>
          <w:p w:rsidR="004D29E4" w:rsidRDefault="004D29E4" w:rsidP="00ED69EC">
            <w:pPr>
              <w:pStyle w:val="p2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4" w:rsidRDefault="004D29E4" w:rsidP="00ED69EC">
            <w:pPr>
              <w:spacing w:after="0" w:line="240" w:lineRule="auto"/>
            </w:pPr>
          </w:p>
        </w:tc>
      </w:tr>
    </w:tbl>
    <w:p w:rsidR="00E50E1A" w:rsidRPr="00F50A2F" w:rsidRDefault="00E50E1A" w:rsidP="00E50E1A">
      <w:pPr>
        <w:rPr>
          <w:rFonts w:ascii="Times New Roman" w:hAnsi="Times New Roman"/>
        </w:rPr>
      </w:pPr>
    </w:p>
    <w:p w:rsidR="00EF37AB" w:rsidRDefault="00EF37AB"/>
    <w:sectPr w:rsidR="00EF37AB" w:rsidSect="00796183">
      <w:footerReference w:type="default" r:id="rId6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92" w:rsidRDefault="00052892" w:rsidP="00262B9B">
      <w:pPr>
        <w:spacing w:after="0" w:line="240" w:lineRule="auto"/>
      </w:pPr>
      <w:r>
        <w:separator/>
      </w:r>
    </w:p>
  </w:endnote>
  <w:endnote w:type="continuationSeparator" w:id="0">
    <w:p w:rsidR="00052892" w:rsidRDefault="00052892" w:rsidP="0026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2876"/>
      <w:docPartObj>
        <w:docPartGallery w:val="Page Numbers (Bottom of Page)"/>
        <w:docPartUnique/>
      </w:docPartObj>
    </w:sdtPr>
    <w:sdtContent>
      <w:p w:rsidR="00262B9B" w:rsidRDefault="00114BAE">
        <w:pPr>
          <w:pStyle w:val="af7"/>
          <w:jc w:val="center"/>
        </w:pPr>
        <w:fldSimple w:instr=" PAGE   \* MERGEFORMAT ">
          <w:r w:rsidR="00E5473D">
            <w:rPr>
              <w:noProof/>
            </w:rPr>
            <w:t>5</w:t>
          </w:r>
        </w:fldSimple>
      </w:p>
    </w:sdtContent>
  </w:sdt>
  <w:p w:rsidR="00262B9B" w:rsidRDefault="00262B9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92" w:rsidRDefault="00052892" w:rsidP="00262B9B">
      <w:pPr>
        <w:spacing w:after="0" w:line="240" w:lineRule="auto"/>
      </w:pPr>
      <w:r>
        <w:separator/>
      </w:r>
    </w:p>
  </w:footnote>
  <w:footnote w:type="continuationSeparator" w:id="0">
    <w:p w:rsidR="00052892" w:rsidRDefault="00052892" w:rsidP="00262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1A"/>
    <w:rsid w:val="0001105B"/>
    <w:rsid w:val="00013ECD"/>
    <w:rsid w:val="00024D59"/>
    <w:rsid w:val="000271BD"/>
    <w:rsid w:val="0003424E"/>
    <w:rsid w:val="00052892"/>
    <w:rsid w:val="000F389D"/>
    <w:rsid w:val="001102D7"/>
    <w:rsid w:val="0011188A"/>
    <w:rsid w:val="00114BAE"/>
    <w:rsid w:val="001166D8"/>
    <w:rsid w:val="001315FE"/>
    <w:rsid w:val="00152B9B"/>
    <w:rsid w:val="0015412E"/>
    <w:rsid w:val="0017638C"/>
    <w:rsid w:val="001A15D3"/>
    <w:rsid w:val="001F462D"/>
    <w:rsid w:val="0023406F"/>
    <w:rsid w:val="00261427"/>
    <w:rsid w:val="00262B9B"/>
    <w:rsid w:val="0028261B"/>
    <w:rsid w:val="002944AD"/>
    <w:rsid w:val="002D483A"/>
    <w:rsid w:val="002E1370"/>
    <w:rsid w:val="00303BC8"/>
    <w:rsid w:val="0031462B"/>
    <w:rsid w:val="00325FC7"/>
    <w:rsid w:val="003440DC"/>
    <w:rsid w:val="00367988"/>
    <w:rsid w:val="003704CD"/>
    <w:rsid w:val="003E4987"/>
    <w:rsid w:val="003F0005"/>
    <w:rsid w:val="004A1032"/>
    <w:rsid w:val="004B0581"/>
    <w:rsid w:val="004B0EFB"/>
    <w:rsid w:val="004C7777"/>
    <w:rsid w:val="004D29E4"/>
    <w:rsid w:val="004D2AA9"/>
    <w:rsid w:val="00502E79"/>
    <w:rsid w:val="0050780E"/>
    <w:rsid w:val="005364B2"/>
    <w:rsid w:val="0054647C"/>
    <w:rsid w:val="00565431"/>
    <w:rsid w:val="00590C06"/>
    <w:rsid w:val="005A2418"/>
    <w:rsid w:val="005D37A2"/>
    <w:rsid w:val="005D7801"/>
    <w:rsid w:val="006056E7"/>
    <w:rsid w:val="006143DE"/>
    <w:rsid w:val="00632725"/>
    <w:rsid w:val="0063332E"/>
    <w:rsid w:val="00662147"/>
    <w:rsid w:val="006B5468"/>
    <w:rsid w:val="006C0586"/>
    <w:rsid w:val="006C08FD"/>
    <w:rsid w:val="006C3D12"/>
    <w:rsid w:val="006D264B"/>
    <w:rsid w:val="006E504D"/>
    <w:rsid w:val="006F6FC1"/>
    <w:rsid w:val="00716CC1"/>
    <w:rsid w:val="00750E12"/>
    <w:rsid w:val="007622A6"/>
    <w:rsid w:val="00763479"/>
    <w:rsid w:val="007C4D04"/>
    <w:rsid w:val="007D120C"/>
    <w:rsid w:val="00821F7E"/>
    <w:rsid w:val="008418B0"/>
    <w:rsid w:val="0085585B"/>
    <w:rsid w:val="008822DD"/>
    <w:rsid w:val="008C4CA9"/>
    <w:rsid w:val="008F02C2"/>
    <w:rsid w:val="0095174D"/>
    <w:rsid w:val="009631FC"/>
    <w:rsid w:val="009C4463"/>
    <w:rsid w:val="009D64C6"/>
    <w:rsid w:val="00A255AB"/>
    <w:rsid w:val="00AA7B87"/>
    <w:rsid w:val="00AF4096"/>
    <w:rsid w:val="00AF5FAD"/>
    <w:rsid w:val="00B06452"/>
    <w:rsid w:val="00B22B0E"/>
    <w:rsid w:val="00B44F94"/>
    <w:rsid w:val="00B63149"/>
    <w:rsid w:val="00B80040"/>
    <w:rsid w:val="00B80104"/>
    <w:rsid w:val="00B912E1"/>
    <w:rsid w:val="00B958B7"/>
    <w:rsid w:val="00B96D97"/>
    <w:rsid w:val="00BD1EAC"/>
    <w:rsid w:val="00BE4841"/>
    <w:rsid w:val="00BF2287"/>
    <w:rsid w:val="00C32C5E"/>
    <w:rsid w:val="00C51E17"/>
    <w:rsid w:val="00C74F53"/>
    <w:rsid w:val="00C7536C"/>
    <w:rsid w:val="00C81305"/>
    <w:rsid w:val="00C826AB"/>
    <w:rsid w:val="00CF1024"/>
    <w:rsid w:val="00D16629"/>
    <w:rsid w:val="00D5428D"/>
    <w:rsid w:val="00D774D1"/>
    <w:rsid w:val="00DA5219"/>
    <w:rsid w:val="00DC63E1"/>
    <w:rsid w:val="00E50E1A"/>
    <w:rsid w:val="00E5473D"/>
    <w:rsid w:val="00E60384"/>
    <w:rsid w:val="00E94D76"/>
    <w:rsid w:val="00EA0651"/>
    <w:rsid w:val="00EC3C9F"/>
    <w:rsid w:val="00EC7C16"/>
    <w:rsid w:val="00EF37AB"/>
    <w:rsid w:val="00F127B4"/>
    <w:rsid w:val="00F15FD6"/>
    <w:rsid w:val="00F215D5"/>
    <w:rsid w:val="00F24CF0"/>
    <w:rsid w:val="00F26378"/>
    <w:rsid w:val="00F724E5"/>
    <w:rsid w:val="00F8152D"/>
    <w:rsid w:val="00F91357"/>
    <w:rsid w:val="00F95CFA"/>
    <w:rsid w:val="00FA0691"/>
    <w:rsid w:val="00FF154D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1A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E13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7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3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13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13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13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13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13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13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13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13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E13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13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13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E13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2E1370"/>
    <w:rPr>
      <w:b/>
      <w:bCs/>
    </w:rPr>
  </w:style>
  <w:style w:type="character" w:styleId="a8">
    <w:name w:val="Emphasis"/>
    <w:basedOn w:val="a0"/>
    <w:uiPriority w:val="20"/>
    <w:qFormat/>
    <w:rsid w:val="002E13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2E1370"/>
    <w:rPr>
      <w:szCs w:val="32"/>
    </w:rPr>
  </w:style>
  <w:style w:type="paragraph" w:styleId="aa">
    <w:name w:val="List Paragraph"/>
    <w:basedOn w:val="a"/>
    <w:uiPriority w:val="34"/>
    <w:qFormat/>
    <w:rsid w:val="002E1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1370"/>
    <w:rPr>
      <w:i/>
    </w:rPr>
  </w:style>
  <w:style w:type="character" w:customStyle="1" w:styleId="22">
    <w:name w:val="Цитата 2 Знак"/>
    <w:basedOn w:val="a0"/>
    <w:link w:val="21"/>
    <w:uiPriority w:val="29"/>
    <w:rsid w:val="002E13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137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E1370"/>
    <w:rPr>
      <w:b/>
      <w:i/>
      <w:sz w:val="24"/>
    </w:rPr>
  </w:style>
  <w:style w:type="character" w:styleId="ad">
    <w:name w:val="Subtle Emphasis"/>
    <w:uiPriority w:val="19"/>
    <w:qFormat/>
    <w:rsid w:val="002E13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13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13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13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13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1370"/>
    <w:pPr>
      <w:outlineLvl w:val="9"/>
    </w:pPr>
  </w:style>
  <w:style w:type="paragraph" w:customStyle="1" w:styleId="p2">
    <w:name w:val="p2"/>
    <w:basedOn w:val="a"/>
    <w:uiPriority w:val="99"/>
    <w:rsid w:val="00E50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50E1A"/>
  </w:style>
  <w:style w:type="character" w:styleId="af3">
    <w:name w:val="Hyperlink"/>
    <w:basedOn w:val="a0"/>
    <w:uiPriority w:val="99"/>
    <w:rsid w:val="00E50E1A"/>
    <w:rPr>
      <w:rFonts w:cs="Times New Roman"/>
      <w:color w:val="0000FF"/>
      <w:u w:val="single"/>
    </w:rPr>
  </w:style>
  <w:style w:type="character" w:customStyle="1" w:styleId="small1">
    <w:name w:val="small1"/>
    <w:basedOn w:val="a0"/>
    <w:uiPriority w:val="99"/>
    <w:rsid w:val="00E50E1A"/>
    <w:rPr>
      <w:rFonts w:cs="Times New Roman"/>
    </w:rPr>
  </w:style>
  <w:style w:type="paragraph" w:styleId="af4">
    <w:name w:val="Normal (Web)"/>
    <w:basedOn w:val="a"/>
    <w:uiPriority w:val="99"/>
    <w:unhideWhenUsed/>
    <w:rsid w:val="0076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6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62B9B"/>
    <w:rPr>
      <w:rFonts w:ascii="Calibri" w:eastAsia="Calibri" w:hAnsi="Calibri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26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62B9B"/>
    <w:rPr>
      <w:rFonts w:ascii="Calibri" w:eastAsia="Calibri" w:hAnsi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104</cp:revision>
  <dcterms:created xsi:type="dcterms:W3CDTF">2018-09-05T16:48:00Z</dcterms:created>
  <dcterms:modified xsi:type="dcterms:W3CDTF">2021-06-22T14:57:00Z</dcterms:modified>
</cp:coreProperties>
</file>