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39" w:rsidRDefault="00201539" w:rsidP="002015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2"/>
          <w:szCs w:val="52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«Развитие познавательной и исследовательской деятельности на уроках окружающего мира»</w:t>
      </w:r>
      <w:r>
        <w:rPr>
          <w:rStyle w:val="eop"/>
          <w:sz w:val="36"/>
          <w:szCs w:val="36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2"/>
          <w:szCs w:val="52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2"/>
          <w:szCs w:val="52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right="-12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right="-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right="-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План: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1.Понятие познавательной и исследовательской деятельности.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2.Исследовательские работы на уроках окружающего мира.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Человек и мир </w:t>
      </w:r>
      <w:r>
        <w:rPr>
          <w:rStyle w:val="contextualspellingandgrammarerror"/>
          <w:sz w:val="28"/>
          <w:szCs w:val="28"/>
        </w:rPr>
        <w:t>- это</w:t>
      </w:r>
      <w:r>
        <w:rPr>
          <w:rStyle w:val="normaltextrun"/>
          <w:sz w:val="28"/>
          <w:szCs w:val="28"/>
        </w:rPr>
        <w:t>, пожалуй, самая важная система, которая интересует человечество. Вся наша жизнь - взаимодействие с окружающим миром.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Мир, в котором мы живем, сложен, многогранен и изменчив. Люди, являясь частью этого мира, открывают для себя все новые и новые объекты, явления и закономерности действительности.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 каждого ребенка должен быть сформирован первичный, элементарный образ мира, а также отношение к нему и необходимо, чтобы это отношение было: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познавательным – мир удивителен, полон тайн и загадок, я хочу их узнать и разгадать;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бережным – мир хрупок и нежен, он требует к себе разумного подхода и даже охраны, ему нельзя вредить, я хочу защитить мой мир;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созидательным – мир так прекрасен, я хочу сохранить и приумножить эту красоту.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Формирование образа мира – это сложный и длительный процесс, который начинается с момента </w:t>
      </w:r>
      <w:r>
        <w:rPr>
          <w:rStyle w:val="contextualspellingandgrammarerror"/>
          <w:sz w:val="28"/>
          <w:szCs w:val="28"/>
        </w:rPr>
        <w:t>рождения  человека</w:t>
      </w:r>
      <w:r>
        <w:rPr>
          <w:rStyle w:val="normaltextrun"/>
          <w:sz w:val="28"/>
          <w:szCs w:val="28"/>
        </w:rPr>
        <w:t> и продолжается </w:t>
      </w:r>
      <w:r>
        <w:rPr>
          <w:rStyle w:val="contextualspellingandgrammarerror"/>
          <w:sz w:val="28"/>
          <w:szCs w:val="28"/>
        </w:rPr>
        <w:t>всю  его</w:t>
      </w:r>
      <w:r>
        <w:rPr>
          <w:rStyle w:val="normaltextrun"/>
          <w:sz w:val="28"/>
          <w:szCs w:val="28"/>
        </w:rPr>
        <w:t> жизнь.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известном смысле вся человеческая жизнь – большое исследование. Исследование человека над миром и собой. Особенно насыщен разного рода исследованиями тот отрезок жизни, который называется детством. Детство – пора поисков ответов на самые разные вопросы.  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Одним из </w:t>
      </w:r>
      <w:r>
        <w:rPr>
          <w:rStyle w:val="normaltextrun"/>
          <w:sz w:val="28"/>
          <w:szCs w:val="28"/>
        </w:rPr>
        <w:lastRenderedPageBreak/>
        <w:t>инструментов, позволяющих решить подобную задачу, является построение образовательного процесса на основе учебно-исследовательской деятельности обучающихся на этапе начального обучения. Содержание образования должно обеспечивать формирование у обучающегося адекватной современному уровню знаний картины мира. Достижение этой цели возможно лишь при условии формирования у младшего школьника исследовательской деятельности как педагогической цели.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ind w:firstLine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Исследовательское обучение в педагогической практике является эффективным и необходимым для развития у школьников познавательной активности, которую я </w:t>
      </w:r>
      <w:r>
        <w:rPr>
          <w:rStyle w:val="contextualspellingandgrammarerror"/>
          <w:sz w:val="28"/>
          <w:szCs w:val="28"/>
        </w:rPr>
        <w:t>осуществляю  через</w:t>
      </w:r>
      <w:r>
        <w:rPr>
          <w:rStyle w:val="normaltextrun"/>
          <w:sz w:val="28"/>
          <w:szCs w:val="28"/>
        </w:rPr>
        <w:t> организацию исследовательской деятельности младших школьников на уроках и внеклассной </w:t>
      </w:r>
      <w:r>
        <w:rPr>
          <w:rStyle w:val="contextualspellingandgrammarerror"/>
          <w:sz w:val="28"/>
          <w:szCs w:val="28"/>
        </w:rPr>
        <w:t>работе  учебного</w:t>
      </w:r>
      <w:r>
        <w:rPr>
          <w:rStyle w:val="normaltextrun"/>
          <w:sz w:val="28"/>
          <w:szCs w:val="28"/>
        </w:rPr>
        <w:t> предмета «Окружающий мир».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    Сначала определим, что такое исследовательская деятельность младших школьников, каковы ее цели и задачи.</w:t>
      </w:r>
      <w:r>
        <w:rPr>
          <w:rStyle w:val="eop"/>
          <w:color w:val="000000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Исследовательская деятельность – это специально организованная, познавательная, творческая деятельность учащихся, результатом которой является формирование познавательных мотивов.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Целью исследовательской деятельности младших школьников </w:t>
      </w:r>
      <w:r>
        <w:rPr>
          <w:rStyle w:val="contextualspellingandgrammarerror"/>
          <w:color w:val="000000"/>
          <w:sz w:val="28"/>
          <w:szCs w:val="28"/>
        </w:rPr>
        <w:t>является  создание</w:t>
      </w:r>
      <w:r>
        <w:rPr>
          <w:rStyle w:val="normaltextrun"/>
          <w:color w:val="000000"/>
          <w:sz w:val="28"/>
          <w:szCs w:val="28"/>
        </w:rPr>
        <w:t> условий для развития творческой личности, ее самоопределения и самореализации.</w:t>
      </w:r>
      <w:r>
        <w:rPr>
          <w:rStyle w:val="normaltextrun"/>
          <w:sz w:val="28"/>
          <w:szCs w:val="28"/>
        </w:rPr>
        <w:t> Цель может быть достигнута, если будут решены следующие задачи: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развитие интереса к познанию мира (науки, техники, искусства, природы и т.п.);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создание положительной мотивации учения;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развитие умения самостоятельно, творчески мыслить.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 </w:t>
      </w:r>
      <w:r>
        <w:rPr>
          <w:rStyle w:val="contextualspellingandgrammarerror"/>
          <w:sz w:val="28"/>
          <w:szCs w:val="28"/>
        </w:rPr>
        <w:t xml:space="preserve">так </w:t>
      </w:r>
      <w:proofErr w:type="gramStart"/>
      <w:r>
        <w:rPr>
          <w:rStyle w:val="contextualspellingandgrammarerror"/>
          <w:sz w:val="28"/>
          <w:szCs w:val="28"/>
        </w:rPr>
        <w:t>же</w:t>
      </w:r>
      <w:proofErr w:type="gramEnd"/>
      <w:r>
        <w:rPr>
          <w:rStyle w:val="normaltextrun"/>
          <w:sz w:val="28"/>
          <w:szCs w:val="28"/>
        </w:rPr>
        <w:t> привлечь родителей к участию в школьных делах своего ребёнка. Участвуя вместе с детьми в исследовательской деятельности, родители имеют возможность </w:t>
      </w:r>
      <w:r>
        <w:rPr>
          <w:rStyle w:val="contextualspellingandgrammarerror"/>
          <w:sz w:val="28"/>
          <w:szCs w:val="28"/>
        </w:rPr>
        <w:t>сблизиться  с</w:t>
      </w:r>
      <w:r>
        <w:rPr>
          <w:rStyle w:val="normaltextrun"/>
          <w:sz w:val="28"/>
          <w:szCs w:val="28"/>
        </w:rPr>
        <w:t> детьми, сделать открытия и для себя в различных областях знаний. Эта работа стала для многих родителей интересным и захватывающим делом. Родители вместе с детьми делают фотографии, выполняют несложные исследования по наблюдениям, помогают подбирать информацию для теоретического обоснования проектов </w:t>
      </w:r>
      <w:r>
        <w:rPr>
          <w:rStyle w:val="contextualspellingandgrammarerror"/>
          <w:sz w:val="28"/>
          <w:szCs w:val="28"/>
        </w:rPr>
        <w:t>и  готовить</w:t>
      </w:r>
      <w:r>
        <w:rPr>
          <w:rStyle w:val="normaltextrun"/>
          <w:sz w:val="28"/>
          <w:szCs w:val="28"/>
        </w:rPr>
        <w:t> защиту детской работы. 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Дети от природы любознательны. Организуя исследовательскую деятельность учащихся, я стараюсь направить моих учеников в нужное и полезное для них русло. Ребята ведут себя по-разному: одни с азартом активно ищут информацию для своих исследований по библиотекам, другие втягивают в свою работу родителей, но есть и такие, которых приходится брать в помощники. Ребенок, чувствуя свою значимость, старается помочь учителю и вовлекается в исследовательскую работу.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       При формировании исследовательских умений младших школьников советую обратить особое внимание на следующие условия: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1.Мотивированность.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Необходимо помогать учащимся видеть смысл их творческой исследовательской деятельности. 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</w:t>
      </w:r>
      <w:r>
        <w:rPr>
          <w:rStyle w:val="normaltextrun"/>
          <w:sz w:val="28"/>
          <w:szCs w:val="28"/>
        </w:rPr>
        <w:t>. Целенаправленность и систематичность.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Работа по развитию исследовательских умений должна проходить в урочной и внеурочной деятельности. Учитель должен использовать материал уроков чтения, русского языка, математики, окружающего мира с целью формирования умений исследовательской деятельности. 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Творческая среда.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Учитель должен способствовать созданию творческой атмосферы, поддерживать интерес к исследовательской работе.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Психологический комфорт.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Одна из задач учителя – поощрять творческие проявления учащихся, стремление к творческому поиску. Каждому ученику необходимо дать возможность ощутить свои силы, поверить в себя.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 Учет возрастных особенностей.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Исследовательской деятельности можно и нужно учить.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Учителю предстоит нелегкая работа. В море теоретического материала нужно выбрать оптимальные методы, добавить свои конкретные наработки с учетом психологических возможностей и особенностей младшего школьника.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Начинать проводить пропедевтическую работу по развитию исследовательских навыков можно с 1-го класса, </w:t>
      </w:r>
      <w:r>
        <w:rPr>
          <w:rStyle w:val="contextualspellingandgrammarerror"/>
          <w:sz w:val="28"/>
          <w:szCs w:val="28"/>
        </w:rPr>
        <w:t>главное</w:t>
      </w:r>
      <w:proofErr w:type="gramStart"/>
      <w:r>
        <w:rPr>
          <w:rStyle w:val="contextualspellingandgrammarerror"/>
          <w:sz w:val="28"/>
          <w:szCs w:val="28"/>
        </w:rPr>
        <w:t xml:space="preserve"> ,</w:t>
      </w:r>
      <w:proofErr w:type="gramEnd"/>
      <w:r>
        <w:rPr>
          <w:rStyle w:val="contextualspellingandgrammarerror"/>
          <w:sz w:val="28"/>
          <w:szCs w:val="28"/>
        </w:rPr>
        <w:t>чтобы</w:t>
      </w:r>
      <w:r>
        <w:rPr>
          <w:rStyle w:val="normaltextrun"/>
          <w:sz w:val="28"/>
          <w:szCs w:val="28"/>
        </w:rPr>
        <w:t> работа была посильная, интересная ученику. 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В 1 классе ведется пропедевтическая работа по развитию исследовательских умений: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  проблемное, частично- поисковая обучение под руководством учителя;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  урок - исследование (в начале года постановка проблемы осуществляется учителем, поиск решения осуществляется учащимися по наводящим вопросам; далее постановка проблемы по возможности осуществляется самостоятельно, с некоторой помощью учителя; предположения, поиск решений максимально самостоятельно; выводы под руководством учителя);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  кратковременные исследования-наблюдения с описанием (под руководством учителя).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 2 классе работа осуществляется по следующим направлениям: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  Знакомство с теоретическими понятиями исследовательской деятельности, такими, как исследование, информация, знание и др.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  Осуществление коллективных исследований по определенному плану (с соблюдением всех этапов), по различным темам.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3.  Продолжается работа по проведению кратковременных исследований в контексте изучения материалов различных дисциплин.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  На уроках используются проблемные и поисковые методы, на которых также происходит знакомство с терминологией и некоторыми понятиями о методах исследования, работа со словарями и другими источниками информации.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  На занятиях предлагаются задания, направленные на выявление различных свойств, действий предметов, множества предметов, составление последовательности действий; сравнение предметов и множество предметов, предлагаются логические задачи. Проводится работа по выявлению причинно-следственных связей, по обучению приемам наблюдения и описания.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  Осуществляется подготовка самостоятельного долговременного исследования по интересующим учащихся темам. Исследование проводится под руководством учителя, затем с помощью родителей.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3 классе работа строится следующим образом: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  Учащиеся продолжают знакомиться с теорией исследования, методами исследований. На уроках используются игровые методы, путешествия, сказочный материал.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  Проводятся коллективные исследования на заданную тему. У третьеклассников активность выше, неординарных подходов и предложений в осуществлении исследовательской деятельности.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  Осуществляется учащимися самостоятельное долговременное исследование с применением имеющихся знаний и умений (осуществляется поиск информации, учатся выделять главное, формулировать определения, ставить простейшие опыты, наблюдать, составлять доклады). Учащиеся проводят опросы, анкетирования.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  Ход исследований обсуждается, учителем оказывается консультативная помощь. К концу года большая часть учащихся должна с достаточной степенью самостоятельности выбирать тему исследования, составлять план исследования, определять одну-две задачи, находить материал, представлять доклад с показом.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4 классе внимание уделяется умению работать с источником информации, с самой информацией, обрабатывать тексты, представлять результат своей работы в виде текста, схемы, модели. 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Приведу </w:t>
      </w:r>
      <w:proofErr w:type="gramStart"/>
      <w:r>
        <w:rPr>
          <w:rStyle w:val="normaltextrun"/>
          <w:sz w:val="28"/>
          <w:szCs w:val="28"/>
        </w:rPr>
        <w:t>примеры</w:t>
      </w:r>
      <w:proofErr w:type="gramEnd"/>
      <w:r>
        <w:rPr>
          <w:rStyle w:val="normaltextrun"/>
          <w:sz w:val="28"/>
          <w:szCs w:val="28"/>
        </w:rPr>
        <w:t xml:space="preserve"> как можно сделать уроки </w:t>
      </w:r>
      <w:r>
        <w:rPr>
          <w:rStyle w:val="contextualspellingandgrammarerror"/>
          <w:sz w:val="28"/>
          <w:szCs w:val="28"/>
        </w:rPr>
        <w:t>увлекательными,  творческими</w:t>
      </w:r>
      <w:r>
        <w:rPr>
          <w:rStyle w:val="normaltextrun"/>
          <w:sz w:val="28"/>
          <w:szCs w:val="28"/>
        </w:rPr>
        <w:t> и высокоэффективными.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.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Исследовательские работы на уроках окружающего мира.</w:t>
      </w:r>
      <w:r>
        <w:rPr>
          <w:rStyle w:val="normaltextrun"/>
          <w:sz w:val="28"/>
          <w:szCs w:val="28"/>
        </w:rPr>
        <w:t>     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    Программа предполагает исследовательскую деятельность на уроках окружающего мира. Дисциплина «Окружающий мир» предоставляет большие возможности для организации исследований по различным темам в начальной школе. Подобная деятельность, ставящая учащихся в позицию «исследователя», занимает ведущее место в системах развивающего обучения. Для развития умений исследовательской деятельности, как и </w:t>
      </w:r>
      <w:r>
        <w:rPr>
          <w:rStyle w:val="normaltextrun"/>
          <w:sz w:val="28"/>
          <w:szCs w:val="28"/>
        </w:rPr>
        <w:lastRenderedPageBreak/>
        <w:t>любых других умений, необходимо найти и реализовать такие условия, которые отвечают поставленной цели. В своей работе я приучаю учеников к самому слову «исследование», «исследуем». Исследуя, мы задаём себе вопрос и ищем на него ответ, наметив план действий, описывая основные шаги, наблюдая, экспериментируя и сделав вывод, фиксируем результаты.     Существуют следующие формы занятий, позволяющих представить </w:t>
      </w:r>
      <w:proofErr w:type="spellStart"/>
      <w:proofErr w:type="gramStart"/>
      <w:r>
        <w:rPr>
          <w:rStyle w:val="spellingerror"/>
          <w:sz w:val="28"/>
          <w:szCs w:val="28"/>
        </w:rPr>
        <w:t>резуль</w:t>
      </w:r>
      <w:r>
        <w:rPr>
          <w:rStyle w:val="normaltextrun"/>
          <w:sz w:val="28"/>
          <w:szCs w:val="28"/>
        </w:rPr>
        <w:t>-таты</w:t>
      </w:r>
      <w:proofErr w:type="spellEnd"/>
      <w:proofErr w:type="gramEnd"/>
      <w:r>
        <w:rPr>
          <w:rStyle w:val="normaltextrun"/>
          <w:sz w:val="28"/>
          <w:szCs w:val="28"/>
        </w:rPr>
        <w:t xml:space="preserve"> исследования: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конференции, на которых учащимся представляют краткий доклад о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проделанной работе и отвечают на вопросы аудитории;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презентации, на которых ярко, красочно и привлекательно представляются достижения учеников;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выставка достижений, проводится в основном для родителей и может быть посвящена определенной теме, дисциплине.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С целью активизации познавательной деятельности учащихся на занятиях по исследовательской деятельности, соответствия материала возрастным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особенностям детей рекомендуется использование: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загадок, ребусов, шарад, задач-шуток, логических заданий и заданий на </w:t>
      </w:r>
      <w:proofErr w:type="spellStart"/>
      <w:proofErr w:type="gramStart"/>
      <w:r>
        <w:rPr>
          <w:rStyle w:val="normaltextrun"/>
          <w:sz w:val="28"/>
          <w:szCs w:val="28"/>
        </w:rPr>
        <w:t>раз-</w:t>
      </w:r>
      <w:r>
        <w:rPr>
          <w:rStyle w:val="spellingerror"/>
          <w:sz w:val="28"/>
          <w:szCs w:val="28"/>
        </w:rPr>
        <w:t>витие</w:t>
      </w:r>
      <w:proofErr w:type="spellEnd"/>
      <w:proofErr w:type="gramEnd"/>
      <w:r>
        <w:rPr>
          <w:rStyle w:val="normaltextrun"/>
          <w:sz w:val="28"/>
          <w:szCs w:val="28"/>
        </w:rPr>
        <w:t> творческих способностей;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связи материала с наглядно-образным игровым материалом;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игр-исследований, фантастических исследований;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Любая исследовательская работа состоит из нескольких этапов.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1.Выбор темы.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2.Постановка цели и задач.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3.Гипотеза исследования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4.Организация исследования.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5.Подготовка к защите и защита.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 первого класса я начинаю вовлекать своих учеников в мини- исследования.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 включаю этот вид деятельности во все образовательные области начальной школы.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1 - 2 классах почти все работы носят коллективный характер, тематика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определяется учителем, но каждый ученик вносит свой вклад в общую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работу, это приучает детей работать в коллективе, ставить общие интересы выше своих. В 3-4 классах многие ученики уже знают, какой предмет им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интересен, могут сами выбрать тему исследования. Учитель может и должен лишь «подтолкнуть» их к правильному выбору, попросив ответить на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следующие вопросы: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-Что мне интересно больше всего?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-Чем я чаще всего занимаюсь в свободное время?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-О чём хотелось бы узнать как можно больше?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Ответив на эти вопросы, ребёнок может получить совет учителя, какую тему исследования можно выбрать.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Тема может быть: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-экспериментальной;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-изобретательской;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-теоретической.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Исследовательская деятельность заставляет и приучает детей работать с книгой, газетой, журналом. Дети в лучшем случае читают только учебники.   Они не хотят читать не только дополнительную литературу по предметам, но и увлекательные произведения литературы и периодической печати. Дети увлечены компьютером, интернет заменяет друзей, улицу и даже реальный мир. Своей работой я стараюсь направить деятельность моих учеников в нужное и полезное для них русло. Ребята ведут себя по-разному: одни активно ищут информацию для своих исследований по библиотекам, другие втягивают в свою работу родителей. Для получения положительного результата детской исследовательской работы учителю необходимо дать позитивный настрой и показать перспективу (стимулировать) учащимся. Можно указать следующие темы, выбираемые учащимися для проведения исследования: «Моя семья», «История моего города», «Мой домашний любимец», «Чудо-соль», </w:t>
      </w:r>
      <w:r>
        <w:rPr>
          <w:rStyle w:val="contextualspellingandgrammarerror"/>
          <w:sz w:val="28"/>
          <w:szCs w:val="28"/>
        </w:rPr>
        <w:t>« Вода</w:t>
      </w:r>
      <w:r>
        <w:rPr>
          <w:rStyle w:val="normaltextrun"/>
          <w:sz w:val="28"/>
          <w:szCs w:val="28"/>
        </w:rPr>
        <w:t>-растворитель</w:t>
      </w:r>
      <w:r>
        <w:rPr>
          <w:rStyle w:val="contextualspellingandgrammarerror"/>
          <w:sz w:val="28"/>
          <w:szCs w:val="28"/>
        </w:rPr>
        <w:t>»,  «</w:t>
      </w:r>
      <w:r>
        <w:rPr>
          <w:rStyle w:val="normaltextrun"/>
          <w:color w:val="222222"/>
          <w:sz w:val="28"/>
          <w:szCs w:val="28"/>
        </w:rPr>
        <w:t>Почему сугроб полосатый?», «Почему хлеб бывает чёрный и белый?», «Почему чай заваривают в горячей воде?», «Путешествие водяной капельки», «Красная книга»</w:t>
      </w:r>
      <w:r>
        <w:rPr>
          <w:rStyle w:val="eop"/>
          <w:color w:val="222222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22222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фактом является то, что авторы учебников по окружающему миру считают исследовательскую деятельность одной из основных деятельностей. Кроме материалов, предложенных в учебнике, у педагогов всегда есть возможность использовать разнообразные способы организации исследовательской деятельности. На основе вышесказанного, можно сделать вывод, что исследовательская деятельность является важной частью в учебном процессе, способствует активации учащихся, способствует формированию у детей интереса к изучаемому материалу, позволяет существенно расширить рамки изучаемого. Большинство программ по дисциплине «Окружающий мир» имеют цель – оптимальное, общее развитие каждого школьника. Это возможно тогда, когда дети не в готовом виде получают знания, а сами открывают эти знания. Мы выяснили, что существуют различные способы организации исследовательской деятельности младших школьников на уроках окружающего мира, которые желательно использовать в учебном процессе как можно больше. В заключени</w:t>
      </w:r>
      <w:proofErr w:type="gramStart"/>
      <w:r>
        <w:rPr>
          <w:rStyle w:val="normaltextrun"/>
          <w:sz w:val="28"/>
          <w:szCs w:val="28"/>
        </w:rPr>
        <w:t>и</w:t>
      </w:r>
      <w:proofErr w:type="gramEnd"/>
      <w:r>
        <w:rPr>
          <w:rStyle w:val="normaltextrun"/>
          <w:sz w:val="28"/>
          <w:szCs w:val="28"/>
        </w:rPr>
        <w:t xml:space="preserve"> хочется процитировать выдающегося немецкого драматурга и философа Г.Э. Лессинга: «Спорьте, заблуждайтесь, ошибайтесь, но ради бога, размышляйте, </w:t>
      </w:r>
      <w:r>
        <w:rPr>
          <w:rStyle w:val="contextualspellingandgrammarerror"/>
          <w:sz w:val="28"/>
          <w:szCs w:val="28"/>
        </w:rPr>
        <w:t>и</w:t>
      </w:r>
      <w:r>
        <w:rPr>
          <w:rStyle w:val="normaltextrun"/>
          <w:sz w:val="28"/>
          <w:szCs w:val="28"/>
        </w:rPr>
        <w:t> хотя и криво, да сами».</w:t>
      </w: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01539" w:rsidRDefault="00201539" w:rsidP="0020153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46EDC" w:rsidRPr="005F6548" w:rsidRDefault="000B4B9E" w:rsidP="000B4B9E">
      <w:pPr>
        <w:rPr>
          <w:rFonts w:ascii="Times New Roman" w:hAnsi="Times New Roman" w:cs="Times New Roman"/>
          <w:sz w:val="40"/>
          <w:szCs w:val="40"/>
        </w:rPr>
      </w:pPr>
      <w:r w:rsidRPr="005F6548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C46EDC" w:rsidRPr="005F6548" w:rsidSect="007C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37A2"/>
    <w:rsid w:val="000B4B9E"/>
    <w:rsid w:val="000D7368"/>
    <w:rsid w:val="00201539"/>
    <w:rsid w:val="0040287F"/>
    <w:rsid w:val="005F6548"/>
    <w:rsid w:val="0064535F"/>
    <w:rsid w:val="007C5ED6"/>
    <w:rsid w:val="008245ED"/>
    <w:rsid w:val="00937144"/>
    <w:rsid w:val="009613EC"/>
    <w:rsid w:val="00BF3FCB"/>
    <w:rsid w:val="00C46EDC"/>
    <w:rsid w:val="00CF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3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20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1539"/>
  </w:style>
  <w:style w:type="character" w:customStyle="1" w:styleId="spellingerror">
    <w:name w:val="spellingerror"/>
    <w:basedOn w:val="a0"/>
    <w:rsid w:val="00201539"/>
  </w:style>
  <w:style w:type="character" w:customStyle="1" w:styleId="eop">
    <w:name w:val="eop"/>
    <w:basedOn w:val="a0"/>
    <w:rsid w:val="00201539"/>
  </w:style>
  <w:style w:type="character" w:customStyle="1" w:styleId="contextualspellingandgrammarerror">
    <w:name w:val="contextualspellingandgrammarerror"/>
    <w:basedOn w:val="a0"/>
    <w:rsid w:val="00201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7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58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2021-04-20T16:21:00Z</cp:lastPrinted>
  <dcterms:created xsi:type="dcterms:W3CDTF">2021-02-17T15:18:00Z</dcterms:created>
  <dcterms:modified xsi:type="dcterms:W3CDTF">2021-07-21T13:43:00Z</dcterms:modified>
</cp:coreProperties>
</file>