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81" w:rsidRPr="00A7493E" w:rsidRDefault="002F57BA" w:rsidP="002F5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и классическая музыка: как научить детей учиться</w:t>
      </w:r>
    </w:p>
    <w:p w:rsidR="002F57BA" w:rsidRPr="00A7493E" w:rsidRDefault="002F57BA" w:rsidP="002F57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57BA" w:rsidRPr="00A7493E" w:rsidRDefault="002F57BA" w:rsidP="002F57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современные родители буквально помешались на развитии детей. Некоторые подсовывают малышам развивающие игры и записывают их на всевозможные курсы чуть ли не с ясельного возраста, будучи свято уверены, что это даст их чадам неоспоримые преимущества в жизни.</w:t>
      </w:r>
      <w:r w:rsidRPr="00A7493E">
        <w:rPr>
          <w:rFonts w:ascii="Times New Roman" w:hAnsi="Times New Roman" w:cs="Times New Roman"/>
          <w:sz w:val="28"/>
          <w:szCs w:val="28"/>
        </w:rPr>
        <w:br/>
      </w:r>
      <w:r w:rsidRPr="00A7493E">
        <w:rPr>
          <w:rFonts w:ascii="Times New Roman" w:hAnsi="Times New Roman" w:cs="Times New Roman"/>
          <w:sz w:val="28"/>
          <w:szCs w:val="28"/>
        </w:rPr>
        <w:br/>
      </w:r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знаменитый российский </w:t>
      </w:r>
      <w:proofErr w:type="spellStart"/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психолингвист</w:t>
      </w:r>
      <w:proofErr w:type="spellEnd"/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нейробиолог</w:t>
      </w:r>
      <w:proofErr w:type="spellEnd"/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профессор СПБГУ Татьяна Черниговская считает иначе.</w:t>
      </w:r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своей лекции «Как научить мозг учиться» она объясняет, что важно не столько пичкать ребенка знаниями, сколько учить его правильно пользоваться мозгом. Иными словами, научите его учиться!</w:t>
      </w:r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 что рассказала Татьяна Черниговская:</w:t>
      </w:r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Для детей очень важно начать учиться вовремя. Главная беда современного ребенка — в тщеславных родителях. Когда мне говорят: «Я своего сына в два года начал учить читать», я отвечаю: «Ну и </w:t>
      </w:r>
      <w:proofErr w:type="gramStart"/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>дурак</w:t>
      </w:r>
      <w:proofErr w:type="gramEnd"/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A7493E" w:rsidRPr="00A7493E" w:rsidRDefault="00A7493E" w:rsidP="002F57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493E" w:rsidRPr="00A7493E" w:rsidRDefault="00A7493E" w:rsidP="002F57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это нужно? Он в два года еще не может этого делать! Его мозг к этому не готов! Если вы его надрессируете — он, конечно, будет и читать, и, может, даже писать, но у нас с вами другая задача.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Вообще, у детей огромный разброс в скорости развития. Есть такой термин — «возраст школьной зрелости». Он определяется так: одному ребенку 7 лет и другому тоже 7 лет, но один идет в школу, потому что его мозг к этому готов, а второму надо еще полтора года дома с мишкой играть и только потом садиться за парту.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официальным данным, у нас более 40% детей имеют трудности с чтением и письмом по окончании начальной школы. И даже в 7-м классе есть те, кто плохо читает.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таких детей вся когнитивная мощь мозга уходит на то, чтобы пробраться через буквы. Поэтому если даже он и прочитывает текст, то понять смысл сил уже не хватило, и любой вопрос по теме поставит его в тупик.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Развивайте мелкую моторику.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нами стоит очень сложная задача: мы находимся на стыке между человеком, который писал по прописям и читал обычные книги, и человеком, который читает гипертексты, писать не умеет вообще, имеет дело с иконками и даже не набирает тексты. Важно понимать, что это — другой человек и у него другой мозг.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Нам, взрослым, нравится этот другой мозг, и мы уверены, что никакой </w:t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опасности в этом нет. А она есть.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маленький ребенок, придя в школу, не учится письму, привыкая к мелким филигранным движениям ручки, если в детском саду он ничего не лепит, не вырезает ножницами, не перебирает бисер, то у него мелкая моторика не вырабатывается. А это именно то, что влияет на речевые функции. Если вы не развиваете у ребенка мелкую моторику, то не жалуйтесь потом, что его мозг не работает.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Слушайте музыку и приучайте к этому детей.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</w:t>
      </w:r>
      <w:proofErr w:type="gramEnd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нейронауки</w:t>
      </w:r>
      <w:proofErr w:type="spellEnd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изучают мозг в то время, когда на него воздействует музыка. И мы сейчас знаем, что когда музыка участвует в развитии человека в раннем возрасте, это сильно влияет на структуру и качество нейронной сети.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воспринимаем речь, происходит очень сложная обработка физического сигнала. Нам в ухо ударяют децибелы, интервалы, но это все физика. Ухо слушает, а слышит мозг.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ребенок обучается музыке, он привыкает обращать внимание на мелкие детали, отличать звуки и длительности между собой. И именно в это время формируется тонкая огранка нейронной сети.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разрешайте мозгу лениться.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 люди на нашей планете гениальны. И если у ребенка плохие гены, то тут ничего не поделаешь.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даже если гены хорошие, то этого все равно недостаточно. От бабушки может достаться великолепный рояль </w:t>
      </w:r>
      <w:proofErr w:type="spellStart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Steinway</w:t>
      </w:r>
      <w:proofErr w:type="spellEnd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на нем надо учиться играть. Точно так же ребенку может достаться замечательный мозг, но если он не будет развиваться, формироваться, ограниваться, настраиваться — пустое дело, погибнет.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Мозг киснет, если у него нет когнитивной нагрузки. Если вы </w:t>
      </w:r>
      <w:proofErr w:type="gramStart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ляжете на диван и полгода</w:t>
      </w:r>
      <w:proofErr w:type="gramEnd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будете лежать, то потом вы не сможете встать. И с мозгом происходит абсолютно то же самое.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затачивайте детей только под экзамены.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любому человеку понятно, что если бы Шекспир, Моцарт, Пушкин, Бродский и другие выдающиеся деятели искусства попробовали бы сдать некоторые экзамены, они бы их провалили. И тест на IQ бы провалили.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это говорит? Только о том, что тест на IQ никуда не годится, потому что никто не сомневается в гениальности Моцарта, кроме сумасшедших.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Учите мальчиков и девочек по-разному.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 с мальчиками нужно кратко и</w:t>
      </w:r>
      <w:bookmarkStart w:id="0" w:name="_GoBack"/>
      <w:bookmarkEnd w:id="0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конкретно. Для максимального эффекта они должны быть вовлечены в активную деятельность, им просто нельзя сидеть спокойно. У них столько энергии, что лучше всего постараться направить ее в мирное русло, дать выход, причем прямо во время занятий.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запирайте их в маленьком замкнутом пространстве, дайте им простор и возможность двигаться. Кроме того, мальчикам нужно ставить больше реальных задач, придумывать состязания, а скучных письменных заданий давать меньше, от них нет никакого толку.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их обязательно нужно хвалить за любую мелочь. И вот еще один интересный факт: оказывается, мальчики должны воспитываться в более прохладных помещениях, чем девочки, потому что иначе они у вас во время занятия просто заснут.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же любят работать в группе, им нужен контакт. Они глядят в глаза друг другу и любят помогать учителю.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это очень важно: девочек не надо оберегать от падений и загрязнений, они должны испытывать «контролируемый риск». Есть возможность у нее упасть — пусть упадет и научится справляться с этим.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очень не любят резкие громкие разговоры, но требуют непременного эмоционального включения, а еще они любят цветной мир, то есть класс для занятий у девочек должен быть ярким.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Внимательный индивидуальный подход может из двоечника сделать отличника. Не все двоечники по-настоящему двоечники, некоторые из них — Леонардо</w:t>
      </w:r>
      <w:proofErr w:type="gramStart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Винчи, навсегда погибшие благодаря гениальным усилиям учителей.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Делайте перерывы.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 считается, что если в процессе выучивания ребенок что-то забыл — это плохо, отвлекся — плохо, перерыв сделал — тоже плохо, а если уснул — вообще кошмар.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неправда. Все эти перерывы — не просто не помехи для запоминания материала и обработки информации, a наоборот — помощь. Они дают возможность мозгу уложить, усвоить полученную информацию.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Лучшее, что мы можем сделать, если нам что-то нужно срочно выучить прямо к завтрашнему дню, — это прочитать прямо сейчас и быстро лечь спать. Основная работа мозга происходит в то время, когда мы спим.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информация попала в долговременную память, нужно время и определенные химические процессы, которые происходят как раз во сне.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Постоянное напряжение от того, что вы что-то не успели, что-то не </w:t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получилось, опять ошибки, ничего не выходит — это худшее, что вы можете себе причинить.</w:t>
      </w:r>
      <w:r w:rsidRPr="00A74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бояться ошибок. Чтобы учиться было легче, нужно осознать, что обучение идет всегда, а не только за письменным столом. Если человек просто сидит за письменным столом и делает вид, что он учится, — ничего полезного не выйдет.</w:t>
      </w:r>
    </w:p>
    <w:p w:rsidR="00A7493E" w:rsidRPr="00A7493E" w:rsidRDefault="00A7493E" w:rsidP="002F57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57BA" w:rsidRPr="00A7493E" w:rsidRDefault="002F57BA" w:rsidP="002F57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дети сильно отличаются от своих сверстников из 19 века, утверждает Михаил </w:t>
      </w:r>
      <w:proofErr w:type="spellStart"/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>Казиник</w:t>
      </w:r>
      <w:proofErr w:type="spellEnd"/>
      <w:r w:rsidRPr="00A7493E">
        <w:rPr>
          <w:rFonts w:ascii="Times New Roman" w:hAnsi="Times New Roman" w:cs="Times New Roman"/>
          <w:sz w:val="28"/>
          <w:szCs w:val="28"/>
          <w:shd w:val="clear" w:color="auto" w:fill="FFFFFF"/>
        </w:rPr>
        <w:t>, но любит встречаться с ними в классических интерьерах.</w:t>
      </w:r>
    </w:p>
    <w:p w:rsidR="002F57BA" w:rsidRPr="00A7493E" w:rsidRDefault="002F57BA" w:rsidP="002F57BA">
      <w:pPr>
        <w:pStyle w:val="a3"/>
        <w:shd w:val="clear" w:color="auto" w:fill="FFFFFF"/>
        <w:spacing w:before="360" w:beforeAutospacing="0" w:after="0" w:afterAutospacing="0" w:line="360" w:lineRule="atLeast"/>
        <w:jc w:val="both"/>
        <w:rPr>
          <w:sz w:val="28"/>
          <w:szCs w:val="28"/>
        </w:rPr>
      </w:pPr>
      <w:r w:rsidRPr="00A7493E">
        <w:rPr>
          <w:sz w:val="28"/>
          <w:szCs w:val="28"/>
        </w:rPr>
        <w:t>– </w:t>
      </w:r>
      <w:r w:rsidRPr="00A7493E">
        <w:rPr>
          <w:b/>
          <w:bCs/>
          <w:sz w:val="28"/>
          <w:szCs w:val="28"/>
        </w:rPr>
        <w:t>Суть вашей методики воспитания в гармоничном соединении разных предметов?</w:t>
      </w:r>
    </w:p>
    <w:p w:rsidR="002F57BA" w:rsidRPr="00A7493E" w:rsidRDefault="002F57BA" w:rsidP="002F57BA">
      <w:pPr>
        <w:pStyle w:val="a3"/>
        <w:shd w:val="clear" w:color="auto" w:fill="FFFFFF"/>
        <w:spacing w:before="360" w:beforeAutospacing="0" w:after="0" w:afterAutospacing="0" w:line="360" w:lineRule="atLeast"/>
        <w:jc w:val="both"/>
        <w:rPr>
          <w:sz w:val="28"/>
          <w:szCs w:val="28"/>
        </w:rPr>
      </w:pPr>
      <w:r w:rsidRPr="00A7493E">
        <w:rPr>
          <w:sz w:val="28"/>
          <w:szCs w:val="28"/>
        </w:rPr>
        <w:t>– Именно. Нынешняя школа находится в состоянии цивилизационного тупика, потому что формирует клиповое сознание. Отсутствует комплексный подход в передаче знаний. Нет понимания, что бессмысленно читать историю Англии отдельно от Шекспира и Мильтона, а историю Норвегии – отдельно от Ибсена и Грига. Ибо подлинная история Англии – это Шекспир, а подлинная история Италии – эпоха Возрождения. Школа клипового мышления должна уйти в небытие, нужна школа нового типа, школа будущего, где география – это место, история – это время, а искусство и мысль – наполнение. Вчера я был на уроке, где учитель физики пел, учительница литературы читала стихи, и надо было видеть глаза детей, которые принимали во всем этом участие!</w:t>
      </w:r>
    </w:p>
    <w:p w:rsidR="002F57BA" w:rsidRPr="00A7493E" w:rsidRDefault="002F57BA" w:rsidP="002F57BA">
      <w:pPr>
        <w:pStyle w:val="a3"/>
        <w:shd w:val="clear" w:color="auto" w:fill="FFFFFF"/>
        <w:spacing w:before="360" w:beforeAutospacing="0" w:after="0" w:afterAutospacing="0" w:line="360" w:lineRule="atLeast"/>
        <w:jc w:val="both"/>
        <w:rPr>
          <w:sz w:val="28"/>
          <w:szCs w:val="28"/>
        </w:rPr>
      </w:pPr>
      <w:r w:rsidRPr="00A7493E">
        <w:rPr>
          <w:sz w:val="28"/>
          <w:szCs w:val="28"/>
        </w:rPr>
        <w:t>– </w:t>
      </w:r>
      <w:r w:rsidRPr="00A7493E">
        <w:rPr>
          <w:b/>
          <w:bCs/>
          <w:sz w:val="28"/>
          <w:szCs w:val="28"/>
        </w:rPr>
        <w:t>Суть вашей методики воспитания в гармоничном соединении разных предметов?</w:t>
      </w:r>
    </w:p>
    <w:p w:rsidR="002F57BA" w:rsidRPr="00A7493E" w:rsidRDefault="002F57BA" w:rsidP="002F57BA">
      <w:pPr>
        <w:pStyle w:val="a3"/>
        <w:shd w:val="clear" w:color="auto" w:fill="FFFFFF"/>
        <w:spacing w:before="360" w:beforeAutospacing="0" w:after="0" w:afterAutospacing="0" w:line="360" w:lineRule="atLeast"/>
        <w:jc w:val="both"/>
        <w:rPr>
          <w:sz w:val="28"/>
          <w:szCs w:val="28"/>
        </w:rPr>
      </w:pPr>
      <w:r w:rsidRPr="00A7493E">
        <w:rPr>
          <w:sz w:val="28"/>
          <w:szCs w:val="28"/>
        </w:rPr>
        <w:t>– Именно. Нынешняя школа находится в состоянии цивилизационного тупика, потому что формирует клиповое сознание. Отсутствует комплексный подход в передаче знаний. Нет понимания, что бессмысленно читать историю Англии отдельно от Шекспира и Мильтона, а историю Норвегии – отдельно от Ибсена и Грига. Ибо подлинная история Англии – это Шекспир, а подлинная история Италии – эпоха Возрождения. Школа клипового мышления должна уйти в небытие, нужна школа нового типа, школа будущего, где география – это место, история – это время, а искусство и мысль – наполнение. Вчера я был на уроке, где учитель физики пел, учительница литературы читала стихи, и надо было видеть глаза детей, которые принимали во всем этом участие!</w:t>
      </w:r>
    </w:p>
    <w:p w:rsidR="002F57BA" w:rsidRPr="00A7493E" w:rsidRDefault="002F57BA" w:rsidP="002F57BA">
      <w:pPr>
        <w:pStyle w:val="a3"/>
        <w:shd w:val="clear" w:color="auto" w:fill="FFFFFF"/>
        <w:spacing w:before="360" w:beforeAutospacing="0" w:after="0" w:afterAutospacing="0" w:line="360" w:lineRule="atLeast"/>
        <w:jc w:val="both"/>
        <w:rPr>
          <w:sz w:val="28"/>
          <w:szCs w:val="28"/>
        </w:rPr>
      </w:pPr>
    </w:p>
    <w:p w:rsidR="002F57BA" w:rsidRPr="00A7493E" w:rsidRDefault="002F57BA" w:rsidP="002F57B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A7493E">
        <w:rPr>
          <w:sz w:val="28"/>
          <w:szCs w:val="28"/>
        </w:rPr>
        <w:t>– </w:t>
      </w:r>
      <w:r w:rsidRPr="00A7493E">
        <w:rPr>
          <w:b/>
          <w:bCs/>
          <w:sz w:val="28"/>
          <w:szCs w:val="28"/>
        </w:rPr>
        <w:t>Мудрые педагоги часто говорят: не нужно навязывать ребенку своих желаний, важно слышать, чего он сам хочет. Это так?</w:t>
      </w:r>
    </w:p>
    <w:p w:rsidR="002F57BA" w:rsidRPr="00A7493E" w:rsidRDefault="002F57BA" w:rsidP="002F57BA">
      <w:pPr>
        <w:pStyle w:val="a3"/>
        <w:shd w:val="clear" w:color="auto" w:fill="FFFFFF"/>
        <w:spacing w:before="360" w:beforeAutospacing="0" w:after="0" w:afterAutospacing="0" w:line="360" w:lineRule="atLeast"/>
        <w:jc w:val="both"/>
        <w:rPr>
          <w:sz w:val="28"/>
          <w:szCs w:val="28"/>
        </w:rPr>
      </w:pPr>
      <w:r w:rsidRPr="00A7493E">
        <w:rPr>
          <w:sz w:val="28"/>
          <w:szCs w:val="28"/>
        </w:rPr>
        <w:t xml:space="preserve">– Когда я слышу: мой ребенок станет инженером, и ему не нужна музыка, я понимаю, что это из </w:t>
      </w:r>
      <w:proofErr w:type="spellStart"/>
      <w:r w:rsidRPr="00A7493E">
        <w:rPr>
          <w:sz w:val="28"/>
          <w:szCs w:val="28"/>
        </w:rPr>
        <w:t>Козьмы</w:t>
      </w:r>
      <w:proofErr w:type="spellEnd"/>
      <w:r w:rsidRPr="00A7493E">
        <w:rPr>
          <w:sz w:val="28"/>
          <w:szCs w:val="28"/>
        </w:rPr>
        <w:t xml:space="preserve"> Пруткова. Если хотите погубить ребенка, так и делайте. Только потом не спрашивайте, почему он вырос чудовищем, ведь ни в чем ему отказа не было? Да потому, что нам изначально дается дух, который нельзя пощупать, у которого нет формулы, но именно он делает человека гениальным творением. А мы этому духу не даем расти и развиваться. Каждый раз, когда я вижу ребенка, играющего в компьютерные игры, я испытываю жалость – передо мной очередная жертва глупых родителей, тупого сообщества, дичайшей школы. Все они превращают ребенка в ужасное существо, у которого мир духа не развит. Ребенок с рождения знает, что музыка сильнее слова! Когда вы его не отпускаете гулять, он начинает ныть, как принято говорить. Так вот: ваш ребенок не ноет, он поет, чтобы воздействовать на вас. Пение – это магия, музыка – это магия. Это знаки и знания тысячелетий. Почему я музыкой наполняю школу, потому что в ней скрыты все знаки науки, все IQ. Великая музыка – это источник особых вибраций. Она способна проникать в душу до самой глубины.</w:t>
      </w:r>
    </w:p>
    <w:p w:rsidR="002F57BA" w:rsidRPr="00A7493E" w:rsidRDefault="002F57BA" w:rsidP="002F57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57BA" w:rsidRPr="00A7493E" w:rsidRDefault="002F57BA" w:rsidP="002F5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57BA" w:rsidRPr="00A7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77"/>
    <w:rsid w:val="002F57BA"/>
    <w:rsid w:val="00705B77"/>
    <w:rsid w:val="007B1821"/>
    <w:rsid w:val="00A7493E"/>
    <w:rsid w:val="00E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1459</Words>
  <Characters>8318</Characters>
  <Application>Microsoft Office Word</Application>
  <DocSecurity>0</DocSecurity>
  <Lines>69</Lines>
  <Paragraphs>19</Paragraphs>
  <ScaleCrop>false</ScaleCrop>
  <Company>Krokoz™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4</cp:revision>
  <dcterms:created xsi:type="dcterms:W3CDTF">2021-08-09T17:01:00Z</dcterms:created>
  <dcterms:modified xsi:type="dcterms:W3CDTF">2021-08-09T18:55:00Z</dcterms:modified>
</cp:coreProperties>
</file>