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5CB2" w14:textId="6C253EF0" w:rsidR="00F37430" w:rsidRPr="00F37430" w:rsidRDefault="00F37430" w:rsidP="00F37430">
      <w:pPr>
        <w:spacing w:after="0" w:line="360" w:lineRule="auto"/>
        <w:ind w:firstLine="426"/>
        <w:jc w:val="center"/>
        <w:rPr>
          <w:rFonts w:ascii="Times New Roman" w:hAnsi="Times New Roman" w:cs="Times New Roman"/>
          <w:b/>
          <w:sz w:val="28"/>
          <w:szCs w:val="28"/>
        </w:rPr>
      </w:pPr>
      <w:r w:rsidRPr="00F37430">
        <w:rPr>
          <w:rFonts w:ascii="Times New Roman" w:hAnsi="Times New Roman" w:cs="Times New Roman"/>
          <w:b/>
          <w:sz w:val="28"/>
          <w:szCs w:val="28"/>
        </w:rPr>
        <w:t>Проект «</w:t>
      </w:r>
      <w:r w:rsidR="003600C1">
        <w:rPr>
          <w:rFonts w:ascii="Times New Roman" w:hAnsi="Times New Roman" w:cs="Times New Roman"/>
          <w:b/>
          <w:sz w:val="28"/>
          <w:szCs w:val="28"/>
        </w:rPr>
        <w:t>Использование ТРИЗ-технологий при обучении дошкольников основам словесного творчества и рассказывания «Учимся, играя</w:t>
      </w:r>
      <w:r w:rsidRPr="00F37430">
        <w:rPr>
          <w:rFonts w:ascii="Times New Roman" w:hAnsi="Times New Roman" w:cs="Times New Roman"/>
          <w:b/>
          <w:sz w:val="28"/>
          <w:szCs w:val="28"/>
        </w:rPr>
        <w:t>» (разработка проекта)</w:t>
      </w:r>
    </w:p>
    <w:p w14:paraId="5F31D8BA" w14:textId="77777777" w:rsidR="00F37430" w:rsidRPr="00F37430"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b/>
          <w:sz w:val="28"/>
          <w:szCs w:val="28"/>
        </w:rPr>
        <w:t>Вид проекта</w:t>
      </w:r>
      <w:r w:rsidRPr="00F37430">
        <w:rPr>
          <w:rFonts w:ascii="Times New Roman" w:hAnsi="Times New Roman" w:cs="Times New Roman"/>
          <w:sz w:val="28"/>
          <w:szCs w:val="28"/>
        </w:rPr>
        <w:t>: познавательный, исследовательский, творческий.</w:t>
      </w:r>
    </w:p>
    <w:p w14:paraId="16543D07" w14:textId="785CD557" w:rsidR="00F37430"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b/>
          <w:sz w:val="28"/>
          <w:szCs w:val="28"/>
        </w:rPr>
        <w:t>Участники проекта</w:t>
      </w:r>
      <w:r w:rsidRPr="00F37430">
        <w:rPr>
          <w:rFonts w:ascii="Times New Roman" w:hAnsi="Times New Roman" w:cs="Times New Roman"/>
          <w:sz w:val="28"/>
          <w:szCs w:val="28"/>
        </w:rPr>
        <w:t>: дети старш</w:t>
      </w:r>
      <w:r w:rsidR="00AD60D4">
        <w:rPr>
          <w:rFonts w:ascii="Times New Roman" w:hAnsi="Times New Roman" w:cs="Times New Roman"/>
          <w:sz w:val="28"/>
          <w:szCs w:val="28"/>
        </w:rPr>
        <w:t>ей</w:t>
      </w:r>
      <w:r w:rsidR="00FB01E0">
        <w:rPr>
          <w:rFonts w:ascii="Times New Roman" w:hAnsi="Times New Roman" w:cs="Times New Roman"/>
          <w:sz w:val="28"/>
          <w:szCs w:val="28"/>
        </w:rPr>
        <w:t xml:space="preserve"> возрастн</w:t>
      </w:r>
      <w:r w:rsidR="00AD60D4">
        <w:rPr>
          <w:rFonts w:ascii="Times New Roman" w:hAnsi="Times New Roman" w:cs="Times New Roman"/>
          <w:sz w:val="28"/>
          <w:szCs w:val="28"/>
        </w:rPr>
        <w:t>ой</w:t>
      </w:r>
      <w:r w:rsidR="00FB01E0">
        <w:rPr>
          <w:rFonts w:ascii="Times New Roman" w:hAnsi="Times New Roman" w:cs="Times New Roman"/>
          <w:sz w:val="28"/>
          <w:szCs w:val="28"/>
        </w:rPr>
        <w:t xml:space="preserve"> групп</w:t>
      </w:r>
      <w:r w:rsidR="00AD60D4">
        <w:rPr>
          <w:rFonts w:ascii="Times New Roman" w:hAnsi="Times New Roman" w:cs="Times New Roman"/>
          <w:sz w:val="28"/>
          <w:szCs w:val="28"/>
        </w:rPr>
        <w:t>ы</w:t>
      </w:r>
      <w:r w:rsidR="00FB01E0">
        <w:rPr>
          <w:rFonts w:ascii="Times New Roman" w:hAnsi="Times New Roman" w:cs="Times New Roman"/>
          <w:sz w:val="28"/>
          <w:szCs w:val="28"/>
        </w:rPr>
        <w:t>, воспитатель</w:t>
      </w:r>
      <w:r w:rsidR="00345D29">
        <w:rPr>
          <w:rFonts w:ascii="Times New Roman" w:hAnsi="Times New Roman" w:cs="Times New Roman"/>
          <w:sz w:val="28"/>
          <w:szCs w:val="28"/>
        </w:rPr>
        <w:t>, родители</w:t>
      </w:r>
      <w:r>
        <w:rPr>
          <w:rFonts w:ascii="Times New Roman" w:hAnsi="Times New Roman" w:cs="Times New Roman"/>
          <w:sz w:val="28"/>
          <w:szCs w:val="28"/>
        </w:rPr>
        <w:t>.</w:t>
      </w:r>
    </w:p>
    <w:p w14:paraId="38B5E6C6" w14:textId="1B4636D3" w:rsidR="00F37430" w:rsidRDefault="00F37430" w:rsidP="00F37430">
      <w:pPr>
        <w:spacing w:after="0" w:line="360" w:lineRule="auto"/>
        <w:ind w:firstLine="426"/>
        <w:jc w:val="both"/>
        <w:rPr>
          <w:rFonts w:ascii="Times New Roman" w:hAnsi="Times New Roman" w:cs="Times New Roman"/>
          <w:sz w:val="28"/>
          <w:szCs w:val="28"/>
        </w:rPr>
      </w:pPr>
      <w:r w:rsidRPr="00345D29">
        <w:rPr>
          <w:rFonts w:ascii="Times New Roman" w:hAnsi="Times New Roman" w:cs="Times New Roman"/>
          <w:b/>
          <w:sz w:val="28"/>
          <w:szCs w:val="28"/>
        </w:rPr>
        <w:t xml:space="preserve">Проект </w:t>
      </w:r>
      <w:r w:rsidR="003600C1">
        <w:rPr>
          <w:rFonts w:ascii="Times New Roman" w:hAnsi="Times New Roman" w:cs="Times New Roman"/>
          <w:b/>
          <w:sz w:val="28"/>
          <w:szCs w:val="28"/>
        </w:rPr>
        <w:t>долгосрочный</w:t>
      </w:r>
      <w:r w:rsidRPr="00345D29">
        <w:rPr>
          <w:rFonts w:ascii="Times New Roman" w:hAnsi="Times New Roman" w:cs="Times New Roman"/>
          <w:b/>
          <w:sz w:val="28"/>
          <w:szCs w:val="28"/>
        </w:rPr>
        <w:t>.</w:t>
      </w:r>
      <w:r w:rsidRPr="00F37430">
        <w:rPr>
          <w:rFonts w:ascii="Times New Roman" w:hAnsi="Times New Roman" w:cs="Times New Roman"/>
          <w:sz w:val="28"/>
          <w:szCs w:val="28"/>
        </w:rPr>
        <w:t xml:space="preserve"> Сроки реализации проекта: </w:t>
      </w:r>
      <w:r w:rsidR="003600C1">
        <w:rPr>
          <w:rFonts w:ascii="Times New Roman" w:hAnsi="Times New Roman" w:cs="Times New Roman"/>
          <w:sz w:val="28"/>
          <w:szCs w:val="28"/>
        </w:rPr>
        <w:t>сентябрь</w:t>
      </w:r>
      <w:r w:rsidRPr="00F37430">
        <w:rPr>
          <w:rFonts w:ascii="Times New Roman" w:hAnsi="Times New Roman" w:cs="Times New Roman"/>
          <w:sz w:val="28"/>
          <w:szCs w:val="28"/>
        </w:rPr>
        <w:t xml:space="preserve"> 201</w:t>
      </w:r>
      <w:r>
        <w:rPr>
          <w:rFonts w:ascii="Times New Roman" w:hAnsi="Times New Roman" w:cs="Times New Roman"/>
          <w:sz w:val="28"/>
          <w:szCs w:val="28"/>
        </w:rPr>
        <w:t>9</w:t>
      </w:r>
      <w:r w:rsidRPr="00F37430">
        <w:rPr>
          <w:rFonts w:ascii="Times New Roman" w:hAnsi="Times New Roman" w:cs="Times New Roman"/>
          <w:sz w:val="28"/>
          <w:szCs w:val="28"/>
        </w:rPr>
        <w:t xml:space="preserve"> года – </w:t>
      </w:r>
      <w:r>
        <w:rPr>
          <w:rFonts w:ascii="Times New Roman" w:hAnsi="Times New Roman" w:cs="Times New Roman"/>
          <w:sz w:val="28"/>
          <w:szCs w:val="28"/>
        </w:rPr>
        <w:t>декабрь</w:t>
      </w:r>
      <w:r w:rsidRPr="00F37430">
        <w:rPr>
          <w:rFonts w:ascii="Times New Roman" w:hAnsi="Times New Roman" w:cs="Times New Roman"/>
          <w:sz w:val="28"/>
          <w:szCs w:val="28"/>
        </w:rPr>
        <w:t xml:space="preserve"> 201</w:t>
      </w:r>
      <w:r>
        <w:rPr>
          <w:rFonts w:ascii="Times New Roman" w:hAnsi="Times New Roman" w:cs="Times New Roman"/>
          <w:sz w:val="28"/>
          <w:szCs w:val="28"/>
        </w:rPr>
        <w:t>9</w:t>
      </w:r>
      <w:r w:rsidRPr="00F37430">
        <w:rPr>
          <w:rFonts w:ascii="Times New Roman" w:hAnsi="Times New Roman" w:cs="Times New Roman"/>
          <w:sz w:val="28"/>
          <w:szCs w:val="28"/>
        </w:rPr>
        <w:t xml:space="preserve"> года</w:t>
      </w:r>
    </w:p>
    <w:p w14:paraId="70F39272" w14:textId="4EDD5A84" w:rsidR="00AD60D4" w:rsidRDefault="00AD60D4" w:rsidP="00AD60D4">
      <w:pPr>
        <w:spacing w:after="0" w:line="360" w:lineRule="auto"/>
        <w:ind w:firstLine="426"/>
        <w:jc w:val="both"/>
        <w:rPr>
          <w:rFonts w:ascii="Times New Roman" w:hAnsi="Times New Roman" w:cs="Times New Roman"/>
          <w:b/>
          <w:bCs/>
          <w:sz w:val="28"/>
          <w:szCs w:val="28"/>
        </w:rPr>
      </w:pPr>
      <w:r w:rsidRPr="00AD60D4">
        <w:rPr>
          <w:rFonts w:ascii="Times New Roman" w:hAnsi="Times New Roman" w:cs="Times New Roman"/>
          <w:b/>
          <w:bCs/>
          <w:sz w:val="28"/>
          <w:szCs w:val="28"/>
        </w:rPr>
        <w:t>Актуальность</w:t>
      </w:r>
      <w:r>
        <w:rPr>
          <w:rFonts w:ascii="Times New Roman" w:hAnsi="Times New Roman" w:cs="Times New Roman"/>
          <w:b/>
          <w:bCs/>
          <w:sz w:val="28"/>
          <w:szCs w:val="28"/>
        </w:rPr>
        <w:t>.</w:t>
      </w:r>
    </w:p>
    <w:p w14:paraId="5DACF4D8" w14:textId="5E1DB1CF" w:rsidR="003600C1" w:rsidRPr="003600C1" w:rsidRDefault="003600C1" w:rsidP="003600C1">
      <w:pPr>
        <w:spacing w:after="0" w:line="360" w:lineRule="auto"/>
        <w:ind w:firstLine="426"/>
        <w:jc w:val="both"/>
        <w:rPr>
          <w:rFonts w:ascii="Times New Roman" w:hAnsi="Times New Roman" w:cs="Times New Roman"/>
          <w:sz w:val="28"/>
          <w:szCs w:val="28"/>
        </w:rPr>
      </w:pPr>
      <w:r w:rsidRPr="003600C1">
        <w:rPr>
          <w:rFonts w:ascii="Times New Roman" w:hAnsi="Times New Roman" w:cs="Times New Roman"/>
          <w:sz w:val="28"/>
          <w:szCs w:val="28"/>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14:paraId="11A6C8DA" w14:textId="63738CEE"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3600C1">
        <w:rPr>
          <w:rFonts w:ascii="Times New Roman" w:hAnsi="Times New Roman" w:cs="Times New Roman"/>
          <w:sz w:val="28"/>
          <w:szCs w:val="28"/>
        </w:rPr>
        <w:t>дносложная, состоящая лишь из простых предложений речь. Неспособность грамматически правильно построить распространенное предложение;</w:t>
      </w:r>
    </w:p>
    <w:p w14:paraId="0CCB85DB" w14:textId="6C58BB55"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3600C1">
        <w:rPr>
          <w:rFonts w:ascii="Times New Roman" w:hAnsi="Times New Roman" w:cs="Times New Roman"/>
          <w:sz w:val="28"/>
          <w:szCs w:val="28"/>
        </w:rPr>
        <w:t>едность речи. Недостаточный словарный запас</w:t>
      </w:r>
      <w:r w:rsidRPr="00D123BC">
        <w:rPr>
          <w:rFonts w:ascii="Times New Roman" w:hAnsi="Times New Roman" w:cs="Times New Roman"/>
          <w:sz w:val="28"/>
          <w:szCs w:val="28"/>
        </w:rPr>
        <w:t>;</w:t>
      </w:r>
    </w:p>
    <w:p w14:paraId="4DE1BFFC" w14:textId="5A829DCB"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3600C1">
        <w:rPr>
          <w:rFonts w:ascii="Times New Roman" w:hAnsi="Times New Roman" w:cs="Times New Roman"/>
          <w:sz w:val="28"/>
          <w:szCs w:val="28"/>
        </w:rPr>
        <w:t>потребление не литературных слов и выражений;</w:t>
      </w:r>
    </w:p>
    <w:p w14:paraId="5059875B" w14:textId="5FEC5E18"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3600C1">
        <w:rPr>
          <w:rFonts w:ascii="Times New Roman" w:hAnsi="Times New Roman" w:cs="Times New Roman"/>
          <w:sz w:val="28"/>
          <w:szCs w:val="28"/>
        </w:rPr>
        <w:t>едная диалогическая речь: неспособность грамотно и доступно сформулировать вопрос, построить краткий или развернутый ответ;</w:t>
      </w:r>
    </w:p>
    <w:p w14:paraId="645C0361" w14:textId="573C9E03"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3600C1">
        <w:rPr>
          <w:rFonts w:ascii="Times New Roman" w:hAnsi="Times New Roman" w:cs="Times New Roman"/>
          <w:sz w:val="28"/>
          <w:szCs w:val="28"/>
        </w:rPr>
        <w:t>еспособность построить монолог: например, сюжетный или описательный рассказ на предложенную тему, пересказ текста своими словами;</w:t>
      </w:r>
    </w:p>
    <w:p w14:paraId="795332E7" w14:textId="0DACF68B"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3600C1">
        <w:rPr>
          <w:rFonts w:ascii="Times New Roman" w:hAnsi="Times New Roman" w:cs="Times New Roman"/>
          <w:sz w:val="28"/>
          <w:szCs w:val="28"/>
        </w:rPr>
        <w:t>тсутствие логического обоснования своих утверждений и выводов;</w:t>
      </w:r>
    </w:p>
    <w:p w14:paraId="31351CDA" w14:textId="6B75F4DD" w:rsid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3600C1">
        <w:rPr>
          <w:rFonts w:ascii="Times New Roman" w:hAnsi="Times New Roman" w:cs="Times New Roman"/>
          <w:sz w:val="28"/>
          <w:szCs w:val="28"/>
        </w:rPr>
        <w:t>тсутствие навыков культуры речи: неумение использовать интонации, регулировать громкость голоса и темп речи и т.д.;</w:t>
      </w:r>
    </w:p>
    <w:p w14:paraId="536F6C18" w14:textId="5DA09768" w:rsidR="003600C1" w:rsidRPr="003600C1" w:rsidRDefault="003600C1" w:rsidP="003600C1">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3600C1">
        <w:rPr>
          <w:rFonts w:ascii="Times New Roman" w:hAnsi="Times New Roman" w:cs="Times New Roman"/>
          <w:sz w:val="28"/>
          <w:szCs w:val="28"/>
        </w:rPr>
        <w:t>лохая дикция.</w:t>
      </w:r>
    </w:p>
    <w:p w14:paraId="7492ACE8" w14:textId="77777777" w:rsidR="003600C1" w:rsidRPr="003600C1" w:rsidRDefault="003600C1" w:rsidP="003600C1">
      <w:pPr>
        <w:spacing w:after="0" w:line="360" w:lineRule="auto"/>
        <w:ind w:firstLine="426"/>
        <w:jc w:val="both"/>
        <w:rPr>
          <w:rFonts w:ascii="Times New Roman" w:hAnsi="Times New Roman" w:cs="Times New Roman"/>
          <w:sz w:val="28"/>
          <w:szCs w:val="28"/>
        </w:rPr>
      </w:pPr>
    </w:p>
    <w:p w14:paraId="3933C111" w14:textId="77777777" w:rsidR="00D80703" w:rsidRDefault="003600C1" w:rsidP="00D80703">
      <w:pPr>
        <w:spacing w:after="0" w:line="360" w:lineRule="auto"/>
        <w:ind w:firstLine="426"/>
        <w:jc w:val="both"/>
        <w:rPr>
          <w:rFonts w:ascii="Times New Roman" w:hAnsi="Times New Roman" w:cs="Times New Roman"/>
          <w:sz w:val="28"/>
          <w:szCs w:val="28"/>
        </w:rPr>
      </w:pPr>
      <w:r w:rsidRPr="003600C1">
        <w:rPr>
          <w:rFonts w:ascii="Times New Roman" w:hAnsi="Times New Roman" w:cs="Times New Roman"/>
          <w:sz w:val="28"/>
          <w:szCs w:val="28"/>
        </w:rPr>
        <w:t>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 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w:t>
      </w:r>
    </w:p>
    <w:p w14:paraId="7D362C9C" w14:textId="77777777" w:rsidR="00D80703" w:rsidRDefault="003600C1" w:rsidP="00D80703">
      <w:pPr>
        <w:spacing w:after="0" w:line="360" w:lineRule="auto"/>
        <w:ind w:firstLine="426"/>
        <w:jc w:val="both"/>
        <w:rPr>
          <w:rFonts w:ascii="Times New Roman" w:hAnsi="Times New Roman" w:cs="Times New Roman"/>
          <w:sz w:val="28"/>
          <w:szCs w:val="28"/>
        </w:rPr>
      </w:pPr>
      <w:r w:rsidRPr="003600C1">
        <w:rPr>
          <w:rFonts w:ascii="Times New Roman" w:hAnsi="Times New Roman" w:cs="Times New Roman"/>
          <w:sz w:val="28"/>
          <w:szCs w:val="28"/>
        </w:rPr>
        <w:t>Работая по традиционной методики обучения речи, отметила, что речь и рассказы детей бедны, не выразительны, лексический запас слов мал. Но главной трудностью является то, что ребенок не сам строит рассказ, а чаще повторяет услышанное за детьми или взрослым, этот вид деятельности становится скучным и неинтересным, дети начинают отвлекаться. Доказано, что чем активнее ребенок, чем больше он вовлечен в интересную для себя деятельность, тем лучше результат. Педагогу необходимо побуждать детей к речевой деятельности, а также важно стимулировать речевую активность не только в процессе свободного общения, но и на занятиях.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w:t>
      </w:r>
    </w:p>
    <w:p w14:paraId="2218350C" w14:textId="65D0255C" w:rsidR="00F37430" w:rsidRPr="00D80703" w:rsidRDefault="00F37430" w:rsidP="00D80703">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b/>
          <w:sz w:val="28"/>
          <w:szCs w:val="28"/>
        </w:rPr>
        <w:t>Новизна проекта.</w:t>
      </w:r>
    </w:p>
    <w:p w14:paraId="38F12E4B" w14:textId="77777777" w:rsidR="00D80703" w:rsidRDefault="00D80703" w:rsidP="00D80703">
      <w:pPr>
        <w:spacing w:after="0" w:line="360" w:lineRule="auto"/>
        <w:ind w:firstLine="426"/>
        <w:jc w:val="both"/>
        <w:rPr>
          <w:rFonts w:ascii="Times New Roman" w:hAnsi="Times New Roman" w:cs="Times New Roman"/>
          <w:bCs/>
          <w:sz w:val="28"/>
          <w:szCs w:val="28"/>
        </w:rPr>
      </w:pPr>
      <w:r w:rsidRPr="00D80703">
        <w:rPr>
          <w:rFonts w:ascii="Times New Roman" w:hAnsi="Times New Roman" w:cs="Times New Roman"/>
          <w:bCs/>
          <w:sz w:val="28"/>
          <w:szCs w:val="28"/>
        </w:rPr>
        <w:t xml:space="preserve">Стало очевидно, что необходимо изменение способов взаимодействия с детьми по развитию речи дошкольников. Такими средствами являются инновационные методы и приемы развития речи у дошкольников. Одной из таких технологий смело можно назвать ТРИЗ – теорию решения изобретательных задач. Главное отличие технологии ТРИЗ от классического подхода к дошкольному развитию – это дать детям </w:t>
      </w:r>
      <w:r w:rsidRPr="00D80703">
        <w:rPr>
          <w:rFonts w:ascii="Times New Roman" w:hAnsi="Times New Roman" w:cs="Times New Roman"/>
          <w:bCs/>
          <w:sz w:val="28"/>
          <w:szCs w:val="28"/>
        </w:rPr>
        <w:lastRenderedPageBreak/>
        <w:t>возможность самостоятельно находить ответы на вопросы, решать задачи, анализировать, а не повторять сказанное взрослыми.</w:t>
      </w:r>
    </w:p>
    <w:p w14:paraId="266AA23D" w14:textId="71FE0420" w:rsidR="00D80703" w:rsidRDefault="00D80703" w:rsidP="00D80703">
      <w:pPr>
        <w:spacing w:after="0" w:line="360" w:lineRule="auto"/>
        <w:ind w:firstLine="426"/>
        <w:jc w:val="both"/>
        <w:rPr>
          <w:rFonts w:ascii="Times New Roman" w:hAnsi="Times New Roman" w:cs="Times New Roman"/>
          <w:bCs/>
          <w:sz w:val="28"/>
          <w:szCs w:val="28"/>
        </w:rPr>
      </w:pPr>
      <w:r w:rsidRPr="00D80703">
        <w:rPr>
          <w:rFonts w:ascii="Times New Roman" w:hAnsi="Times New Roman" w:cs="Times New Roman"/>
          <w:bCs/>
          <w:sz w:val="28"/>
          <w:szCs w:val="28"/>
        </w:rPr>
        <w:t>Основной целью использования ТРИЗ-технологии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14:paraId="57D4B785" w14:textId="6D35076C" w:rsidR="00D80703" w:rsidRPr="00D80703" w:rsidRDefault="00D80703" w:rsidP="00D80703">
      <w:pPr>
        <w:spacing w:after="0" w:line="360" w:lineRule="auto"/>
        <w:ind w:firstLine="426"/>
        <w:jc w:val="both"/>
        <w:rPr>
          <w:rFonts w:ascii="Times New Roman" w:hAnsi="Times New Roman" w:cs="Times New Roman"/>
          <w:bCs/>
          <w:sz w:val="28"/>
          <w:szCs w:val="28"/>
        </w:rPr>
      </w:pPr>
      <w:r w:rsidRPr="00D80703">
        <w:rPr>
          <w:rFonts w:ascii="Times New Roman" w:hAnsi="Times New Roman" w:cs="Times New Roman"/>
          <w:bCs/>
          <w:sz w:val="28"/>
          <w:szCs w:val="28"/>
        </w:rPr>
        <w:t>ТРИЗ – технология, как универсальный инструментарий можно использовать практически во всех видах деятельности (как в образовательной,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14:paraId="706A48FA" w14:textId="67190B2D" w:rsidR="00F37430" w:rsidRPr="00D80703" w:rsidRDefault="00F37430" w:rsidP="00D1716B">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b/>
          <w:sz w:val="28"/>
          <w:szCs w:val="28"/>
        </w:rPr>
        <w:t>Цель проекта</w:t>
      </w:r>
      <w:r w:rsidRPr="00F37430">
        <w:rPr>
          <w:rFonts w:ascii="Times New Roman" w:hAnsi="Times New Roman" w:cs="Times New Roman"/>
          <w:sz w:val="28"/>
          <w:szCs w:val="28"/>
        </w:rPr>
        <w:t xml:space="preserve">: </w:t>
      </w:r>
      <w:r w:rsidR="00D80703" w:rsidRPr="00D80703">
        <w:rPr>
          <w:rFonts w:ascii="Times New Roman" w:hAnsi="Times New Roman" w:cs="Times New Roman"/>
          <w:sz w:val="28"/>
          <w:szCs w:val="28"/>
        </w:rPr>
        <w:t>развитие речи дошкольников</w:t>
      </w:r>
      <w:r w:rsidR="00D80703">
        <w:rPr>
          <w:rFonts w:ascii="Times New Roman" w:hAnsi="Times New Roman" w:cs="Times New Roman"/>
          <w:sz w:val="28"/>
          <w:szCs w:val="28"/>
        </w:rPr>
        <w:t xml:space="preserve"> в игре</w:t>
      </w:r>
      <w:r w:rsidR="00D80703" w:rsidRPr="00D80703">
        <w:rPr>
          <w:rFonts w:ascii="Times New Roman" w:hAnsi="Times New Roman" w:cs="Times New Roman"/>
          <w:sz w:val="28"/>
          <w:szCs w:val="28"/>
        </w:rPr>
        <w:t xml:space="preserve"> с помощью использования приемов ТРИЗ технологии</w:t>
      </w:r>
      <w:r w:rsidR="00D80703">
        <w:rPr>
          <w:rFonts w:ascii="Times New Roman" w:hAnsi="Times New Roman" w:cs="Times New Roman"/>
          <w:sz w:val="28"/>
          <w:szCs w:val="28"/>
        </w:rPr>
        <w:t>.</w:t>
      </w:r>
    </w:p>
    <w:p w14:paraId="1E11BB6C" w14:textId="12BAFAC3" w:rsidR="008C4058" w:rsidRDefault="00F37430" w:rsidP="00D80703">
      <w:pPr>
        <w:spacing w:after="0" w:line="360" w:lineRule="auto"/>
        <w:ind w:firstLine="426"/>
        <w:jc w:val="both"/>
        <w:rPr>
          <w:rFonts w:ascii="Times New Roman" w:hAnsi="Times New Roman" w:cs="Times New Roman"/>
          <w:b/>
          <w:sz w:val="28"/>
          <w:szCs w:val="28"/>
        </w:rPr>
      </w:pPr>
      <w:r w:rsidRPr="00F37430">
        <w:rPr>
          <w:rFonts w:ascii="Times New Roman" w:hAnsi="Times New Roman" w:cs="Times New Roman"/>
          <w:b/>
          <w:sz w:val="28"/>
          <w:szCs w:val="28"/>
        </w:rPr>
        <w:t>Задачи проекта:</w:t>
      </w:r>
    </w:p>
    <w:p w14:paraId="7AE36212"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изучить и проанализировать психолого-педагогическую и методическую литературу по теме проекта;</w:t>
      </w:r>
    </w:p>
    <w:p w14:paraId="06906FC2"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использовать разнообразные приемы технологии ТРИЗ в развитии речи у дошкольников;</w:t>
      </w:r>
    </w:p>
    <w:p w14:paraId="6FEE2C2E"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создать предметно-развивающую среду (картотеки, дидактические игры и материал);</w:t>
      </w:r>
    </w:p>
    <w:p w14:paraId="4D73E079"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активизировать творческие и мыслительные процессы детей; находить свое решение проблемы;</w:t>
      </w:r>
    </w:p>
    <w:p w14:paraId="207D1C5C"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учить детей творческой фантазии, выражая ее в различных видах детской деятельности - игровой, речевой, художественном творчестве;</w:t>
      </w:r>
    </w:p>
    <w:p w14:paraId="4389C89D"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lastRenderedPageBreak/>
        <w:t>способствовать развитию образности и выразительности речи, творческой речевой активности при создании собственных загадок, сказок;</w:t>
      </w:r>
    </w:p>
    <w:p w14:paraId="690D18B8"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закреплять и развивать словарный запас у детей;</w:t>
      </w:r>
    </w:p>
    <w:p w14:paraId="56C9DC04" w14:textId="77777777" w:rsid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воспитывать у детей интерес к процессу познания;</w:t>
      </w:r>
    </w:p>
    <w:p w14:paraId="2A32D6F8" w14:textId="33E0EBFB" w:rsidR="00D80703" w:rsidRPr="00D80703" w:rsidRDefault="00D80703" w:rsidP="00D80703">
      <w:pPr>
        <w:pStyle w:val="a6"/>
        <w:numPr>
          <w:ilvl w:val="0"/>
          <w:numId w:val="9"/>
        </w:numPr>
        <w:spacing w:after="0" w:line="360" w:lineRule="auto"/>
        <w:jc w:val="both"/>
        <w:rPr>
          <w:rFonts w:ascii="Times New Roman" w:hAnsi="Times New Roman" w:cs="Times New Roman"/>
          <w:bCs/>
          <w:sz w:val="28"/>
          <w:szCs w:val="28"/>
        </w:rPr>
      </w:pPr>
      <w:r w:rsidRPr="00D80703">
        <w:rPr>
          <w:rFonts w:ascii="Times New Roman" w:hAnsi="Times New Roman" w:cs="Times New Roman"/>
          <w:bCs/>
          <w:sz w:val="28"/>
          <w:szCs w:val="28"/>
        </w:rPr>
        <w:t>воспитывать умение работать в коллективе, сохраняя при этом индивидуальность каждого ребенка.</w:t>
      </w:r>
    </w:p>
    <w:p w14:paraId="294FD4DC" w14:textId="77777777" w:rsidR="00F37430" w:rsidRPr="00F37430" w:rsidRDefault="00F37430" w:rsidP="00F37430">
      <w:pPr>
        <w:spacing w:after="0" w:line="360" w:lineRule="auto"/>
        <w:ind w:firstLine="426"/>
        <w:jc w:val="both"/>
        <w:rPr>
          <w:rFonts w:ascii="Times New Roman" w:hAnsi="Times New Roman" w:cs="Times New Roman"/>
          <w:b/>
          <w:sz w:val="28"/>
          <w:szCs w:val="28"/>
          <w:u w:val="single"/>
        </w:rPr>
      </w:pPr>
      <w:r w:rsidRPr="00F37430">
        <w:rPr>
          <w:rFonts w:ascii="Times New Roman" w:hAnsi="Times New Roman" w:cs="Times New Roman"/>
          <w:b/>
          <w:sz w:val="28"/>
          <w:szCs w:val="28"/>
          <w:u w:val="single"/>
        </w:rPr>
        <w:t>Продукты проекта для педагогов:</w:t>
      </w:r>
    </w:p>
    <w:p w14:paraId="76A5BF5B" w14:textId="77777777" w:rsidR="00F37430" w:rsidRPr="00FB01E0" w:rsidRDefault="00F37430" w:rsidP="00FB01E0">
      <w:pPr>
        <w:pStyle w:val="a6"/>
        <w:numPr>
          <w:ilvl w:val="0"/>
          <w:numId w:val="2"/>
        </w:numPr>
        <w:spacing w:after="0" w:line="360" w:lineRule="auto"/>
        <w:jc w:val="both"/>
        <w:rPr>
          <w:rFonts w:ascii="Times New Roman" w:hAnsi="Times New Roman" w:cs="Times New Roman"/>
          <w:sz w:val="28"/>
          <w:szCs w:val="28"/>
        </w:rPr>
      </w:pPr>
      <w:r w:rsidRPr="00FB01E0">
        <w:rPr>
          <w:rFonts w:ascii="Times New Roman" w:hAnsi="Times New Roman" w:cs="Times New Roman"/>
          <w:sz w:val="28"/>
          <w:szCs w:val="28"/>
        </w:rPr>
        <w:t>Методические разработки мероприятий для детей и родителей</w:t>
      </w:r>
      <w:r w:rsidR="00FB01E0" w:rsidRPr="00FB01E0">
        <w:rPr>
          <w:rFonts w:ascii="Times New Roman" w:hAnsi="Times New Roman" w:cs="Times New Roman"/>
          <w:sz w:val="28"/>
          <w:szCs w:val="28"/>
        </w:rPr>
        <w:t xml:space="preserve"> по теме проекта.</w:t>
      </w:r>
    </w:p>
    <w:p w14:paraId="4FAAF22E" w14:textId="77777777" w:rsidR="00FB01E0" w:rsidRPr="00FB01E0" w:rsidRDefault="00FB01E0" w:rsidP="00FB01E0">
      <w:pPr>
        <w:pStyle w:val="a6"/>
        <w:numPr>
          <w:ilvl w:val="0"/>
          <w:numId w:val="2"/>
        </w:numPr>
        <w:spacing w:after="0" w:line="360" w:lineRule="auto"/>
        <w:jc w:val="both"/>
        <w:rPr>
          <w:rFonts w:ascii="Times New Roman" w:hAnsi="Times New Roman" w:cs="Times New Roman"/>
          <w:sz w:val="28"/>
          <w:szCs w:val="28"/>
        </w:rPr>
      </w:pPr>
      <w:r w:rsidRPr="00FB01E0">
        <w:rPr>
          <w:rFonts w:ascii="Times New Roman" w:hAnsi="Times New Roman" w:cs="Times New Roman"/>
          <w:color w:val="111111"/>
          <w:sz w:val="28"/>
          <w:szCs w:val="28"/>
          <w:shd w:val="clear" w:color="auto" w:fill="FFFFFF"/>
        </w:rPr>
        <w:t>Анализ и сбор информации из различных источников.</w:t>
      </w:r>
    </w:p>
    <w:p w14:paraId="6C19ACBE" w14:textId="77777777" w:rsidR="00F37430" w:rsidRPr="00FB01E0" w:rsidRDefault="00F37430" w:rsidP="00FB01E0">
      <w:pPr>
        <w:pStyle w:val="a6"/>
        <w:numPr>
          <w:ilvl w:val="0"/>
          <w:numId w:val="2"/>
        </w:numPr>
        <w:spacing w:after="0" w:line="360" w:lineRule="auto"/>
        <w:jc w:val="both"/>
        <w:rPr>
          <w:rFonts w:ascii="Times New Roman" w:hAnsi="Times New Roman" w:cs="Times New Roman"/>
          <w:sz w:val="28"/>
          <w:szCs w:val="28"/>
        </w:rPr>
      </w:pPr>
      <w:r w:rsidRPr="00FB01E0">
        <w:rPr>
          <w:rFonts w:ascii="Times New Roman" w:hAnsi="Times New Roman" w:cs="Times New Roman"/>
          <w:sz w:val="28"/>
          <w:szCs w:val="28"/>
        </w:rPr>
        <w:t>Подборка литературы и наглядных материалов, презентаций.</w:t>
      </w:r>
    </w:p>
    <w:p w14:paraId="3004F3A7" w14:textId="77777777" w:rsidR="00FB01E0" w:rsidRPr="00FB01E0" w:rsidRDefault="00FB01E0" w:rsidP="00FB01E0">
      <w:pPr>
        <w:pStyle w:val="a6"/>
        <w:numPr>
          <w:ilvl w:val="0"/>
          <w:numId w:val="2"/>
        </w:numPr>
        <w:spacing w:after="0" w:line="360" w:lineRule="auto"/>
        <w:jc w:val="both"/>
        <w:rPr>
          <w:rFonts w:ascii="Times New Roman" w:hAnsi="Times New Roman" w:cs="Times New Roman"/>
          <w:sz w:val="28"/>
          <w:szCs w:val="28"/>
        </w:rPr>
      </w:pPr>
      <w:r w:rsidRPr="00FB01E0">
        <w:rPr>
          <w:rFonts w:ascii="Times New Roman" w:hAnsi="Times New Roman" w:cs="Times New Roman"/>
          <w:color w:val="111111"/>
          <w:sz w:val="28"/>
          <w:szCs w:val="28"/>
          <w:shd w:val="clear" w:color="auto" w:fill="FFFFFF"/>
        </w:rPr>
        <w:t>Создание предметно-</w:t>
      </w:r>
      <w:r w:rsidRPr="00FB01E0">
        <w:rPr>
          <w:rStyle w:val="a5"/>
          <w:rFonts w:ascii="Times New Roman" w:hAnsi="Times New Roman" w:cs="Times New Roman"/>
          <w:b w:val="0"/>
          <w:color w:val="111111"/>
          <w:sz w:val="28"/>
          <w:szCs w:val="28"/>
          <w:bdr w:val="none" w:sz="0" w:space="0" w:color="auto" w:frame="1"/>
          <w:shd w:val="clear" w:color="auto" w:fill="FFFFFF"/>
        </w:rPr>
        <w:t>развивающей среды</w:t>
      </w:r>
      <w:r w:rsidRPr="00FB01E0">
        <w:rPr>
          <w:rFonts w:ascii="Times New Roman" w:hAnsi="Times New Roman" w:cs="Times New Roman"/>
          <w:b/>
          <w:color w:val="111111"/>
          <w:sz w:val="28"/>
          <w:szCs w:val="28"/>
          <w:shd w:val="clear" w:color="auto" w:fill="FFFFFF"/>
        </w:rPr>
        <w:t>.</w:t>
      </w:r>
    </w:p>
    <w:p w14:paraId="4904269C" w14:textId="77777777" w:rsidR="00F37430" w:rsidRPr="00F37430" w:rsidRDefault="00F37430" w:rsidP="00F37430">
      <w:pPr>
        <w:spacing w:after="0" w:line="360" w:lineRule="auto"/>
        <w:ind w:firstLine="426"/>
        <w:jc w:val="both"/>
        <w:rPr>
          <w:rFonts w:ascii="Times New Roman" w:hAnsi="Times New Roman" w:cs="Times New Roman"/>
          <w:b/>
          <w:sz w:val="28"/>
          <w:szCs w:val="28"/>
        </w:rPr>
      </w:pPr>
      <w:r w:rsidRPr="00F37430">
        <w:rPr>
          <w:rFonts w:ascii="Times New Roman" w:hAnsi="Times New Roman" w:cs="Times New Roman"/>
          <w:b/>
          <w:sz w:val="28"/>
          <w:szCs w:val="28"/>
        </w:rPr>
        <w:t>Материалы и оборудование:</w:t>
      </w:r>
    </w:p>
    <w:p w14:paraId="3F49F973" w14:textId="0EB1AFD9" w:rsidR="00BD24D6"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sz w:val="28"/>
          <w:szCs w:val="28"/>
        </w:rPr>
        <w:t>Литературный материал по теме «</w:t>
      </w:r>
      <w:r w:rsidR="00B611F9" w:rsidRPr="00B611F9">
        <w:rPr>
          <w:rFonts w:ascii="Times New Roman" w:hAnsi="Times New Roman" w:cs="Times New Roman"/>
          <w:sz w:val="28"/>
          <w:szCs w:val="28"/>
        </w:rPr>
        <w:t>Использование ТРИЗ-технологий при обучении дошкольников</w:t>
      </w:r>
      <w:r w:rsidRPr="00F37430">
        <w:rPr>
          <w:rFonts w:ascii="Times New Roman" w:hAnsi="Times New Roman" w:cs="Times New Roman"/>
          <w:sz w:val="28"/>
          <w:szCs w:val="28"/>
        </w:rPr>
        <w:t>», компьютер, проектор, теле/видео аппаратура, презент</w:t>
      </w:r>
      <w:r w:rsidR="00BD24D6">
        <w:rPr>
          <w:rFonts w:ascii="Times New Roman" w:hAnsi="Times New Roman" w:cs="Times New Roman"/>
          <w:sz w:val="28"/>
          <w:szCs w:val="28"/>
        </w:rPr>
        <w:t>ации, видеосюжеты, аудиозаписи.</w:t>
      </w:r>
    </w:p>
    <w:p w14:paraId="13F39542" w14:textId="77777777" w:rsidR="00F37430" w:rsidRPr="00F37430" w:rsidRDefault="00F37430" w:rsidP="00F37430">
      <w:pPr>
        <w:spacing w:after="0" w:line="360" w:lineRule="auto"/>
        <w:ind w:firstLine="426"/>
        <w:jc w:val="both"/>
        <w:rPr>
          <w:rFonts w:ascii="Times New Roman" w:hAnsi="Times New Roman" w:cs="Times New Roman"/>
          <w:b/>
          <w:sz w:val="28"/>
          <w:szCs w:val="28"/>
        </w:rPr>
      </w:pPr>
      <w:r w:rsidRPr="00F37430">
        <w:rPr>
          <w:rFonts w:ascii="Times New Roman" w:hAnsi="Times New Roman" w:cs="Times New Roman"/>
          <w:b/>
          <w:sz w:val="28"/>
          <w:szCs w:val="28"/>
        </w:rPr>
        <w:t>Основные формы реализации проекта:</w:t>
      </w:r>
    </w:p>
    <w:p w14:paraId="02B1CEB6" w14:textId="77777777" w:rsidR="00F37430" w:rsidRPr="00F37430"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sz w:val="28"/>
          <w:szCs w:val="28"/>
        </w:rPr>
        <w:t>Интегрированная НОД</w:t>
      </w:r>
    </w:p>
    <w:p w14:paraId="7A53C566" w14:textId="77777777" w:rsidR="00F37430" w:rsidRPr="00F37430"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sz w:val="28"/>
          <w:szCs w:val="28"/>
        </w:rPr>
        <w:t>Продуктивная деятельность</w:t>
      </w:r>
    </w:p>
    <w:p w14:paraId="7AC8DD7A" w14:textId="77777777" w:rsidR="00F37430" w:rsidRPr="00F37430" w:rsidRDefault="00F37430" w:rsidP="00F37430">
      <w:pPr>
        <w:spacing w:after="0" w:line="360" w:lineRule="auto"/>
        <w:ind w:firstLine="426"/>
        <w:jc w:val="both"/>
        <w:rPr>
          <w:rFonts w:ascii="Times New Roman" w:hAnsi="Times New Roman" w:cs="Times New Roman"/>
          <w:sz w:val="28"/>
          <w:szCs w:val="28"/>
        </w:rPr>
      </w:pPr>
      <w:r w:rsidRPr="00F37430">
        <w:rPr>
          <w:rFonts w:ascii="Times New Roman" w:hAnsi="Times New Roman" w:cs="Times New Roman"/>
          <w:sz w:val="28"/>
          <w:szCs w:val="28"/>
        </w:rPr>
        <w:t xml:space="preserve">Просмотр видеосюжетов </w:t>
      </w:r>
      <w:r w:rsidR="00BD24D6">
        <w:rPr>
          <w:rFonts w:ascii="Times New Roman" w:hAnsi="Times New Roman" w:cs="Times New Roman"/>
          <w:sz w:val="28"/>
          <w:szCs w:val="28"/>
        </w:rPr>
        <w:t xml:space="preserve">и фрагментов научных </w:t>
      </w:r>
      <w:r w:rsidRPr="00F37430">
        <w:rPr>
          <w:rFonts w:ascii="Times New Roman" w:hAnsi="Times New Roman" w:cs="Times New Roman"/>
          <w:sz w:val="28"/>
          <w:szCs w:val="28"/>
        </w:rPr>
        <w:t>фильмов</w:t>
      </w:r>
    </w:p>
    <w:p w14:paraId="77D05164" w14:textId="7D4D0619" w:rsidR="00FB01E0" w:rsidRDefault="00F37430" w:rsidP="008D7E40">
      <w:pPr>
        <w:spacing w:after="0" w:line="360" w:lineRule="auto"/>
        <w:ind w:firstLine="426"/>
        <w:jc w:val="both"/>
        <w:rPr>
          <w:rFonts w:ascii="Times New Roman" w:hAnsi="Times New Roman" w:cs="Times New Roman"/>
          <w:b/>
          <w:sz w:val="28"/>
          <w:szCs w:val="28"/>
        </w:rPr>
      </w:pPr>
      <w:r w:rsidRPr="00F37430">
        <w:rPr>
          <w:rFonts w:ascii="Times New Roman" w:hAnsi="Times New Roman" w:cs="Times New Roman"/>
          <w:b/>
          <w:sz w:val="28"/>
          <w:szCs w:val="28"/>
        </w:rPr>
        <w:t xml:space="preserve">Ожидаемый результат проектной деятельности. </w:t>
      </w:r>
    </w:p>
    <w:p w14:paraId="7B9DA62E" w14:textId="77777777" w:rsidR="008D7E40" w:rsidRDefault="008D7E40" w:rsidP="008D7E40">
      <w:pPr>
        <w:pStyle w:val="a6"/>
        <w:numPr>
          <w:ilvl w:val="0"/>
          <w:numId w:val="10"/>
        </w:numPr>
        <w:spacing w:after="0" w:line="360" w:lineRule="auto"/>
        <w:jc w:val="both"/>
        <w:rPr>
          <w:rFonts w:ascii="Times New Roman" w:hAnsi="Times New Roman" w:cs="Times New Roman"/>
          <w:bCs/>
          <w:sz w:val="28"/>
          <w:szCs w:val="28"/>
        </w:rPr>
      </w:pPr>
      <w:r w:rsidRPr="008D7E40">
        <w:rPr>
          <w:rFonts w:ascii="Times New Roman" w:hAnsi="Times New Roman" w:cs="Times New Roman"/>
          <w:bCs/>
          <w:sz w:val="28"/>
          <w:szCs w:val="28"/>
        </w:rPr>
        <w:t>активизация познавательной деятельности детей;</w:t>
      </w:r>
    </w:p>
    <w:p w14:paraId="284921F8" w14:textId="430395FB" w:rsidR="008D7E40" w:rsidRPr="008D7E40" w:rsidRDefault="008D7E40" w:rsidP="008D7E40">
      <w:pPr>
        <w:pStyle w:val="a6"/>
        <w:numPr>
          <w:ilvl w:val="0"/>
          <w:numId w:val="10"/>
        </w:numPr>
        <w:spacing w:after="0" w:line="360" w:lineRule="auto"/>
        <w:jc w:val="both"/>
        <w:rPr>
          <w:rFonts w:ascii="Times New Roman" w:hAnsi="Times New Roman" w:cs="Times New Roman"/>
          <w:bCs/>
          <w:sz w:val="28"/>
          <w:szCs w:val="28"/>
        </w:rPr>
      </w:pPr>
      <w:r w:rsidRPr="008D7E40">
        <w:rPr>
          <w:rFonts w:ascii="Times New Roman" w:hAnsi="Times New Roman" w:cs="Times New Roman"/>
          <w:bCs/>
          <w:sz w:val="28"/>
          <w:szCs w:val="28"/>
        </w:rPr>
        <w:t>детские ответы становятся нестандартными, раскрепощенными;</w:t>
      </w:r>
    </w:p>
    <w:p w14:paraId="2564F035" w14:textId="324384FF" w:rsidR="008D7E40" w:rsidRPr="008D7E40" w:rsidRDefault="008D7E40" w:rsidP="008D7E40">
      <w:pPr>
        <w:pStyle w:val="a6"/>
        <w:numPr>
          <w:ilvl w:val="0"/>
          <w:numId w:val="10"/>
        </w:numPr>
        <w:spacing w:after="0" w:line="360" w:lineRule="auto"/>
        <w:jc w:val="both"/>
        <w:rPr>
          <w:rFonts w:ascii="Times New Roman" w:hAnsi="Times New Roman" w:cs="Times New Roman"/>
          <w:bCs/>
          <w:sz w:val="28"/>
          <w:szCs w:val="28"/>
        </w:rPr>
      </w:pPr>
      <w:r w:rsidRPr="008D7E40">
        <w:rPr>
          <w:rFonts w:ascii="Times New Roman" w:hAnsi="Times New Roman" w:cs="Times New Roman"/>
          <w:bCs/>
          <w:sz w:val="28"/>
          <w:szCs w:val="28"/>
        </w:rPr>
        <w:lastRenderedPageBreak/>
        <w:t>у детей расширяется кругозор, появляется стремление к новизне, к фантазированию;</w:t>
      </w:r>
    </w:p>
    <w:p w14:paraId="3D10F974" w14:textId="77777777" w:rsidR="007E1D5C" w:rsidRDefault="008D7E40" w:rsidP="007E1D5C">
      <w:pPr>
        <w:pStyle w:val="a6"/>
        <w:numPr>
          <w:ilvl w:val="0"/>
          <w:numId w:val="10"/>
        </w:numPr>
        <w:spacing w:after="0" w:line="360" w:lineRule="auto"/>
        <w:jc w:val="both"/>
        <w:rPr>
          <w:rFonts w:ascii="Times New Roman" w:hAnsi="Times New Roman" w:cs="Times New Roman"/>
          <w:bCs/>
          <w:sz w:val="28"/>
          <w:szCs w:val="28"/>
        </w:rPr>
      </w:pPr>
      <w:r w:rsidRPr="008D7E40">
        <w:rPr>
          <w:rFonts w:ascii="Times New Roman" w:hAnsi="Times New Roman" w:cs="Times New Roman"/>
          <w:bCs/>
          <w:sz w:val="28"/>
          <w:szCs w:val="28"/>
        </w:rPr>
        <w:t>речь детей становится более образной, выразительной;</w:t>
      </w:r>
    </w:p>
    <w:p w14:paraId="191B2C7F" w14:textId="201E14CF" w:rsidR="00F37430" w:rsidRPr="007E1D5C" w:rsidRDefault="00F37430" w:rsidP="007E1D5C">
      <w:pPr>
        <w:spacing w:after="0" w:line="360" w:lineRule="auto"/>
        <w:jc w:val="both"/>
        <w:rPr>
          <w:rFonts w:ascii="Times New Roman" w:hAnsi="Times New Roman" w:cs="Times New Roman"/>
          <w:bCs/>
          <w:sz w:val="28"/>
          <w:szCs w:val="28"/>
        </w:rPr>
      </w:pPr>
      <w:r w:rsidRPr="007E1D5C">
        <w:rPr>
          <w:rFonts w:ascii="Times New Roman" w:hAnsi="Times New Roman" w:cs="Times New Roman"/>
          <w:b/>
          <w:sz w:val="28"/>
          <w:szCs w:val="28"/>
        </w:rPr>
        <w:t>План работы по реализации проекта</w:t>
      </w:r>
    </w:p>
    <w:tbl>
      <w:tblPr>
        <w:tblStyle w:val="a3"/>
        <w:tblW w:w="14512" w:type="dxa"/>
        <w:tblInd w:w="-743" w:type="dxa"/>
        <w:tblLayout w:type="fixed"/>
        <w:tblLook w:val="04A0" w:firstRow="1" w:lastRow="0" w:firstColumn="1" w:lastColumn="0" w:noHBand="0" w:noVBand="1"/>
      </w:tblPr>
      <w:tblGrid>
        <w:gridCol w:w="908"/>
        <w:gridCol w:w="4537"/>
        <w:gridCol w:w="5051"/>
        <w:gridCol w:w="2072"/>
        <w:gridCol w:w="128"/>
        <w:gridCol w:w="1816"/>
      </w:tblGrid>
      <w:tr w:rsidR="00F37430" w:rsidRPr="00D123BC" w14:paraId="71E0807D" w14:textId="77777777" w:rsidTr="00D123BC">
        <w:trPr>
          <w:trHeight w:val="318"/>
        </w:trPr>
        <w:tc>
          <w:tcPr>
            <w:tcW w:w="908" w:type="dxa"/>
          </w:tcPr>
          <w:p w14:paraId="4286B118" w14:textId="77777777" w:rsidR="00F37430" w:rsidRPr="00D123BC" w:rsidRDefault="00F37430" w:rsidP="00D87775">
            <w:pPr>
              <w:jc w:val="both"/>
              <w:rPr>
                <w:rFonts w:ascii="Times New Roman" w:hAnsi="Times New Roman" w:cs="Times New Roman"/>
                <w:sz w:val="28"/>
                <w:szCs w:val="28"/>
              </w:rPr>
            </w:pPr>
            <w:r w:rsidRPr="00D123BC">
              <w:rPr>
                <w:rFonts w:ascii="Times New Roman" w:hAnsi="Times New Roman" w:cs="Times New Roman"/>
                <w:sz w:val="28"/>
                <w:szCs w:val="28"/>
              </w:rPr>
              <w:t>№</w:t>
            </w:r>
          </w:p>
        </w:tc>
        <w:tc>
          <w:tcPr>
            <w:tcW w:w="4537" w:type="dxa"/>
          </w:tcPr>
          <w:p w14:paraId="4444BEF5" w14:textId="77777777" w:rsidR="00F37430" w:rsidRPr="00D123BC" w:rsidRDefault="00F37430" w:rsidP="00D87775">
            <w:pPr>
              <w:jc w:val="center"/>
              <w:rPr>
                <w:rFonts w:ascii="Times New Roman" w:hAnsi="Times New Roman" w:cs="Times New Roman"/>
                <w:sz w:val="28"/>
                <w:szCs w:val="28"/>
              </w:rPr>
            </w:pPr>
            <w:r w:rsidRPr="00D123BC">
              <w:rPr>
                <w:rFonts w:ascii="Times New Roman" w:hAnsi="Times New Roman" w:cs="Times New Roman"/>
                <w:sz w:val="28"/>
                <w:szCs w:val="28"/>
              </w:rPr>
              <w:t>Мероприятия</w:t>
            </w:r>
          </w:p>
        </w:tc>
        <w:tc>
          <w:tcPr>
            <w:tcW w:w="5051" w:type="dxa"/>
          </w:tcPr>
          <w:p w14:paraId="1C5EA3A8" w14:textId="77777777" w:rsidR="00F37430" w:rsidRPr="00D123BC" w:rsidRDefault="00F37430" w:rsidP="00D87775">
            <w:pPr>
              <w:jc w:val="center"/>
              <w:rPr>
                <w:rFonts w:ascii="Times New Roman" w:hAnsi="Times New Roman" w:cs="Times New Roman"/>
                <w:sz w:val="28"/>
                <w:szCs w:val="28"/>
              </w:rPr>
            </w:pPr>
            <w:r w:rsidRPr="00D123BC">
              <w:rPr>
                <w:rFonts w:ascii="Times New Roman" w:hAnsi="Times New Roman" w:cs="Times New Roman"/>
                <w:sz w:val="28"/>
                <w:szCs w:val="28"/>
              </w:rPr>
              <w:t>Задачи</w:t>
            </w:r>
          </w:p>
        </w:tc>
        <w:tc>
          <w:tcPr>
            <w:tcW w:w="2200" w:type="dxa"/>
            <w:gridSpan w:val="2"/>
          </w:tcPr>
          <w:p w14:paraId="75B93806" w14:textId="77777777" w:rsidR="00F37430" w:rsidRPr="00D123BC" w:rsidRDefault="00F37430" w:rsidP="00D87775">
            <w:pPr>
              <w:jc w:val="center"/>
              <w:rPr>
                <w:rFonts w:ascii="Times New Roman" w:hAnsi="Times New Roman" w:cs="Times New Roman"/>
                <w:sz w:val="28"/>
                <w:szCs w:val="28"/>
              </w:rPr>
            </w:pPr>
            <w:r w:rsidRPr="00D123BC">
              <w:rPr>
                <w:rFonts w:ascii="Times New Roman" w:hAnsi="Times New Roman" w:cs="Times New Roman"/>
                <w:sz w:val="28"/>
                <w:szCs w:val="28"/>
              </w:rPr>
              <w:t>Ответственные</w:t>
            </w:r>
          </w:p>
        </w:tc>
        <w:tc>
          <w:tcPr>
            <w:tcW w:w="1813" w:type="dxa"/>
          </w:tcPr>
          <w:p w14:paraId="5DA72FC5" w14:textId="77777777" w:rsidR="00F37430" w:rsidRPr="00D123BC" w:rsidRDefault="00F37430" w:rsidP="00D87775">
            <w:pPr>
              <w:jc w:val="center"/>
              <w:rPr>
                <w:rFonts w:ascii="Times New Roman" w:hAnsi="Times New Roman" w:cs="Times New Roman"/>
                <w:sz w:val="28"/>
                <w:szCs w:val="28"/>
              </w:rPr>
            </w:pPr>
            <w:r w:rsidRPr="00D123BC">
              <w:rPr>
                <w:rFonts w:ascii="Times New Roman" w:hAnsi="Times New Roman" w:cs="Times New Roman"/>
                <w:sz w:val="28"/>
                <w:szCs w:val="28"/>
              </w:rPr>
              <w:t>Сроки</w:t>
            </w:r>
          </w:p>
        </w:tc>
      </w:tr>
      <w:tr w:rsidR="00F37430" w:rsidRPr="00D123BC" w14:paraId="52D2EC20" w14:textId="77777777" w:rsidTr="00D123BC">
        <w:trPr>
          <w:trHeight w:val="318"/>
        </w:trPr>
        <w:tc>
          <w:tcPr>
            <w:tcW w:w="14512" w:type="dxa"/>
            <w:gridSpan w:val="6"/>
          </w:tcPr>
          <w:p w14:paraId="4CAE3924" w14:textId="77777777" w:rsidR="00F37430" w:rsidRPr="00D123BC" w:rsidRDefault="00F37430" w:rsidP="00D87775">
            <w:pPr>
              <w:jc w:val="both"/>
              <w:rPr>
                <w:rFonts w:ascii="Times New Roman" w:hAnsi="Times New Roman" w:cs="Times New Roman"/>
                <w:sz w:val="28"/>
                <w:szCs w:val="28"/>
              </w:rPr>
            </w:pPr>
            <w:r w:rsidRPr="00D123BC">
              <w:rPr>
                <w:rFonts w:ascii="Times New Roman" w:hAnsi="Times New Roman" w:cs="Times New Roman"/>
                <w:sz w:val="28"/>
                <w:szCs w:val="28"/>
              </w:rPr>
              <w:t xml:space="preserve">1 этап </w:t>
            </w:r>
            <w:r w:rsidR="00D1716B" w:rsidRPr="00D123BC">
              <w:rPr>
                <w:rFonts w:ascii="Times New Roman" w:hAnsi="Times New Roman" w:cs="Times New Roman"/>
                <w:sz w:val="28"/>
                <w:szCs w:val="28"/>
              </w:rPr>
              <w:t>–</w:t>
            </w:r>
            <w:r w:rsidRPr="00D123BC">
              <w:rPr>
                <w:rFonts w:ascii="Times New Roman" w:hAnsi="Times New Roman" w:cs="Times New Roman"/>
                <w:sz w:val="28"/>
                <w:szCs w:val="28"/>
              </w:rPr>
              <w:t xml:space="preserve"> подготовительный</w:t>
            </w:r>
          </w:p>
        </w:tc>
      </w:tr>
      <w:tr w:rsidR="00F37430" w:rsidRPr="00D123BC" w14:paraId="0D5A0368" w14:textId="77777777" w:rsidTr="00D123BC">
        <w:trPr>
          <w:trHeight w:val="954"/>
        </w:trPr>
        <w:tc>
          <w:tcPr>
            <w:tcW w:w="908" w:type="dxa"/>
          </w:tcPr>
          <w:p w14:paraId="00B95D7F" w14:textId="77777777" w:rsidR="00F37430" w:rsidRPr="00D123BC" w:rsidRDefault="00F37430" w:rsidP="00D87775">
            <w:pPr>
              <w:jc w:val="both"/>
              <w:rPr>
                <w:rFonts w:ascii="Times New Roman" w:hAnsi="Times New Roman" w:cs="Times New Roman"/>
                <w:sz w:val="28"/>
                <w:szCs w:val="28"/>
              </w:rPr>
            </w:pPr>
            <w:r w:rsidRPr="00D123BC">
              <w:rPr>
                <w:rFonts w:ascii="Times New Roman" w:hAnsi="Times New Roman" w:cs="Times New Roman"/>
                <w:sz w:val="28"/>
                <w:szCs w:val="28"/>
              </w:rPr>
              <w:t>1</w:t>
            </w:r>
          </w:p>
        </w:tc>
        <w:tc>
          <w:tcPr>
            <w:tcW w:w="4537" w:type="dxa"/>
          </w:tcPr>
          <w:p w14:paraId="4EFC0FBD" w14:textId="00521C7F" w:rsidR="004660AD" w:rsidRPr="004660AD" w:rsidRDefault="004660AD" w:rsidP="004660AD">
            <w:pPr>
              <w:rPr>
                <w:rFonts w:ascii="Times New Roman" w:hAnsi="Times New Roman" w:cs="Times New Roman"/>
                <w:sz w:val="28"/>
                <w:szCs w:val="28"/>
              </w:rPr>
            </w:pPr>
            <w:r>
              <w:rPr>
                <w:rFonts w:ascii="Times New Roman" w:hAnsi="Times New Roman" w:cs="Times New Roman"/>
                <w:sz w:val="28"/>
                <w:szCs w:val="28"/>
              </w:rPr>
              <w:t>И</w:t>
            </w:r>
            <w:r w:rsidRPr="004660AD">
              <w:rPr>
                <w:rFonts w:ascii="Times New Roman" w:hAnsi="Times New Roman" w:cs="Times New Roman"/>
                <w:sz w:val="28"/>
                <w:szCs w:val="28"/>
              </w:rPr>
              <w:t>зучение психолого</w:t>
            </w:r>
            <w:r>
              <w:rPr>
                <w:rFonts w:ascii="Times New Roman" w:hAnsi="Times New Roman" w:cs="Times New Roman"/>
                <w:sz w:val="28"/>
                <w:szCs w:val="28"/>
              </w:rPr>
              <w:t>-</w:t>
            </w:r>
            <w:r w:rsidRPr="004660AD">
              <w:rPr>
                <w:rFonts w:ascii="Times New Roman" w:hAnsi="Times New Roman" w:cs="Times New Roman"/>
                <w:sz w:val="28"/>
                <w:szCs w:val="28"/>
              </w:rPr>
              <w:t>педагогической методической литературы;</w:t>
            </w:r>
            <w:r>
              <w:rPr>
                <w:rFonts w:ascii="Times New Roman" w:hAnsi="Times New Roman" w:cs="Times New Roman"/>
                <w:sz w:val="28"/>
                <w:szCs w:val="28"/>
              </w:rPr>
              <w:t xml:space="preserve"> </w:t>
            </w:r>
            <w:r w:rsidRPr="004660AD">
              <w:rPr>
                <w:rFonts w:ascii="Times New Roman" w:hAnsi="Times New Roman" w:cs="Times New Roman"/>
                <w:sz w:val="28"/>
                <w:szCs w:val="28"/>
              </w:rPr>
              <w:t>проведение педагогической диагностики по речевому развитию детей;</w:t>
            </w:r>
            <w:r>
              <w:rPr>
                <w:rFonts w:ascii="Times New Roman" w:hAnsi="Times New Roman" w:cs="Times New Roman"/>
                <w:sz w:val="28"/>
                <w:szCs w:val="28"/>
              </w:rPr>
              <w:t xml:space="preserve"> </w:t>
            </w:r>
            <w:r w:rsidRPr="004660AD">
              <w:rPr>
                <w:rFonts w:ascii="Times New Roman" w:hAnsi="Times New Roman" w:cs="Times New Roman"/>
                <w:sz w:val="28"/>
                <w:szCs w:val="28"/>
              </w:rPr>
              <w:t>разработка цикла мероприятий, направленных на развитие речи у</w:t>
            </w:r>
          </w:p>
          <w:p w14:paraId="62448AC1" w14:textId="50750FD9" w:rsidR="00F37430" w:rsidRPr="00D123BC" w:rsidRDefault="004660AD" w:rsidP="004660AD">
            <w:pPr>
              <w:rPr>
                <w:rFonts w:ascii="Times New Roman" w:hAnsi="Times New Roman" w:cs="Times New Roman"/>
                <w:sz w:val="28"/>
                <w:szCs w:val="28"/>
              </w:rPr>
            </w:pPr>
            <w:r w:rsidRPr="004660AD">
              <w:rPr>
                <w:rFonts w:ascii="Times New Roman" w:hAnsi="Times New Roman" w:cs="Times New Roman"/>
                <w:sz w:val="28"/>
                <w:szCs w:val="28"/>
              </w:rPr>
              <w:t>старших дошкольников;</w:t>
            </w:r>
            <w:r>
              <w:rPr>
                <w:rFonts w:ascii="Times New Roman" w:hAnsi="Times New Roman" w:cs="Times New Roman"/>
                <w:sz w:val="28"/>
                <w:szCs w:val="28"/>
              </w:rPr>
              <w:t xml:space="preserve"> </w:t>
            </w:r>
            <w:r w:rsidRPr="004660AD">
              <w:rPr>
                <w:rFonts w:ascii="Times New Roman" w:hAnsi="Times New Roman" w:cs="Times New Roman"/>
                <w:sz w:val="28"/>
                <w:szCs w:val="28"/>
              </w:rPr>
              <w:t>создание речевой среды по технологии ТРИЗ.</w:t>
            </w:r>
          </w:p>
        </w:tc>
        <w:tc>
          <w:tcPr>
            <w:tcW w:w="5051" w:type="dxa"/>
          </w:tcPr>
          <w:p w14:paraId="7A8C021A" w14:textId="77777777" w:rsidR="00F37430" w:rsidRPr="00D123BC" w:rsidRDefault="00F37430" w:rsidP="00D87775">
            <w:pPr>
              <w:jc w:val="both"/>
              <w:rPr>
                <w:rFonts w:ascii="Times New Roman" w:hAnsi="Times New Roman" w:cs="Times New Roman"/>
                <w:sz w:val="28"/>
                <w:szCs w:val="28"/>
              </w:rPr>
            </w:pPr>
          </w:p>
        </w:tc>
        <w:tc>
          <w:tcPr>
            <w:tcW w:w="2200" w:type="dxa"/>
            <w:gridSpan w:val="2"/>
            <w:vMerge w:val="restart"/>
          </w:tcPr>
          <w:p w14:paraId="68398BA4" w14:textId="6478A2F2" w:rsidR="00F37430" w:rsidRPr="00D123BC" w:rsidRDefault="00FB01E0" w:rsidP="00D87775">
            <w:pPr>
              <w:jc w:val="both"/>
              <w:rPr>
                <w:rFonts w:ascii="Times New Roman" w:hAnsi="Times New Roman" w:cs="Times New Roman"/>
                <w:sz w:val="28"/>
                <w:szCs w:val="28"/>
              </w:rPr>
            </w:pPr>
            <w:r w:rsidRPr="00D123BC">
              <w:rPr>
                <w:rFonts w:ascii="Times New Roman" w:hAnsi="Times New Roman" w:cs="Times New Roman"/>
                <w:sz w:val="28"/>
                <w:szCs w:val="28"/>
              </w:rPr>
              <w:t>Б</w:t>
            </w:r>
            <w:r w:rsidR="00896B74">
              <w:rPr>
                <w:rFonts w:ascii="Times New Roman" w:hAnsi="Times New Roman" w:cs="Times New Roman"/>
                <w:sz w:val="28"/>
                <w:szCs w:val="28"/>
              </w:rPr>
              <w:t>ондарь И.А.</w:t>
            </w:r>
          </w:p>
        </w:tc>
        <w:tc>
          <w:tcPr>
            <w:tcW w:w="1813" w:type="dxa"/>
          </w:tcPr>
          <w:p w14:paraId="02AEF783" w14:textId="77777777" w:rsidR="00F37430" w:rsidRPr="00D123BC" w:rsidRDefault="00F37430" w:rsidP="00FB01E0">
            <w:pPr>
              <w:jc w:val="both"/>
              <w:rPr>
                <w:rFonts w:ascii="Times New Roman" w:hAnsi="Times New Roman" w:cs="Times New Roman"/>
                <w:sz w:val="28"/>
                <w:szCs w:val="28"/>
              </w:rPr>
            </w:pPr>
            <w:r w:rsidRPr="00D123BC">
              <w:rPr>
                <w:rFonts w:ascii="Times New Roman" w:hAnsi="Times New Roman" w:cs="Times New Roman"/>
                <w:sz w:val="28"/>
                <w:szCs w:val="28"/>
              </w:rPr>
              <w:t>Сентябрь 20</w:t>
            </w:r>
            <w:r w:rsidR="00FB01E0" w:rsidRPr="00D123BC">
              <w:rPr>
                <w:rFonts w:ascii="Times New Roman" w:hAnsi="Times New Roman" w:cs="Times New Roman"/>
                <w:sz w:val="28"/>
                <w:szCs w:val="28"/>
              </w:rPr>
              <w:t>19</w:t>
            </w:r>
            <w:r w:rsidRPr="00D123BC">
              <w:rPr>
                <w:rFonts w:ascii="Times New Roman" w:hAnsi="Times New Roman" w:cs="Times New Roman"/>
                <w:sz w:val="28"/>
                <w:szCs w:val="28"/>
              </w:rPr>
              <w:t xml:space="preserve"> г.</w:t>
            </w:r>
          </w:p>
        </w:tc>
      </w:tr>
      <w:tr w:rsidR="00F37430" w:rsidRPr="00D123BC" w14:paraId="4411D213" w14:textId="77777777" w:rsidTr="00D123BC">
        <w:trPr>
          <w:trHeight w:val="954"/>
        </w:trPr>
        <w:tc>
          <w:tcPr>
            <w:tcW w:w="908" w:type="dxa"/>
          </w:tcPr>
          <w:p w14:paraId="514163B5" w14:textId="77777777" w:rsidR="00F37430" w:rsidRPr="00D123BC" w:rsidRDefault="00F37430" w:rsidP="00D87775">
            <w:pPr>
              <w:jc w:val="both"/>
              <w:rPr>
                <w:rFonts w:ascii="Times New Roman" w:hAnsi="Times New Roman" w:cs="Times New Roman"/>
                <w:sz w:val="28"/>
                <w:szCs w:val="28"/>
              </w:rPr>
            </w:pPr>
            <w:r w:rsidRPr="00D123BC">
              <w:rPr>
                <w:rFonts w:ascii="Times New Roman" w:hAnsi="Times New Roman" w:cs="Times New Roman"/>
                <w:sz w:val="28"/>
                <w:szCs w:val="28"/>
              </w:rPr>
              <w:t>2</w:t>
            </w:r>
          </w:p>
        </w:tc>
        <w:tc>
          <w:tcPr>
            <w:tcW w:w="4537" w:type="dxa"/>
          </w:tcPr>
          <w:p w14:paraId="549AE6B4" w14:textId="77777777" w:rsidR="00F37430" w:rsidRPr="00D123BC" w:rsidRDefault="00FB01E0" w:rsidP="00D87775">
            <w:pPr>
              <w:jc w:val="both"/>
              <w:rPr>
                <w:rFonts w:ascii="Times New Roman" w:hAnsi="Times New Roman" w:cs="Times New Roman"/>
                <w:sz w:val="28"/>
                <w:szCs w:val="28"/>
              </w:rPr>
            </w:pPr>
            <w:r w:rsidRPr="00D123BC">
              <w:rPr>
                <w:rFonts w:ascii="Times New Roman" w:hAnsi="Times New Roman" w:cs="Times New Roman"/>
                <w:sz w:val="28"/>
                <w:szCs w:val="28"/>
              </w:rPr>
              <w:t xml:space="preserve">Создание условий и возможностей для творческой деятельности участников проекта </w:t>
            </w:r>
          </w:p>
        </w:tc>
        <w:tc>
          <w:tcPr>
            <w:tcW w:w="5051" w:type="dxa"/>
          </w:tcPr>
          <w:p w14:paraId="559159F6" w14:textId="77777777" w:rsidR="00F37430" w:rsidRPr="00D123BC" w:rsidRDefault="00FB01E0" w:rsidP="00D87775">
            <w:pPr>
              <w:jc w:val="both"/>
              <w:rPr>
                <w:rFonts w:ascii="Times New Roman" w:hAnsi="Times New Roman" w:cs="Times New Roman"/>
                <w:sz w:val="28"/>
                <w:szCs w:val="28"/>
              </w:rPr>
            </w:pPr>
            <w:r w:rsidRPr="00D123BC">
              <w:rPr>
                <w:rFonts w:ascii="Times New Roman" w:hAnsi="Times New Roman" w:cs="Times New Roman"/>
                <w:sz w:val="28"/>
                <w:szCs w:val="28"/>
              </w:rPr>
              <w:t>Оптимизация действий педагогического коллектива ДОУ по реализации проекта</w:t>
            </w:r>
          </w:p>
        </w:tc>
        <w:tc>
          <w:tcPr>
            <w:tcW w:w="2200" w:type="dxa"/>
            <w:gridSpan w:val="2"/>
            <w:vMerge/>
          </w:tcPr>
          <w:p w14:paraId="443512A6" w14:textId="77777777" w:rsidR="00F37430" w:rsidRPr="00D123BC" w:rsidRDefault="00F37430" w:rsidP="00D87775">
            <w:pPr>
              <w:jc w:val="both"/>
              <w:rPr>
                <w:rFonts w:ascii="Times New Roman" w:hAnsi="Times New Roman" w:cs="Times New Roman"/>
                <w:sz w:val="28"/>
                <w:szCs w:val="28"/>
              </w:rPr>
            </w:pPr>
          </w:p>
        </w:tc>
        <w:tc>
          <w:tcPr>
            <w:tcW w:w="1813" w:type="dxa"/>
          </w:tcPr>
          <w:p w14:paraId="431953CE" w14:textId="77777777" w:rsidR="004B2ADF" w:rsidRPr="00D123BC" w:rsidRDefault="004B2ADF" w:rsidP="004B2ADF">
            <w:pPr>
              <w:jc w:val="both"/>
              <w:rPr>
                <w:rFonts w:ascii="Times New Roman" w:hAnsi="Times New Roman" w:cs="Times New Roman"/>
                <w:sz w:val="28"/>
                <w:szCs w:val="28"/>
              </w:rPr>
            </w:pPr>
            <w:r w:rsidRPr="00D123BC">
              <w:rPr>
                <w:rFonts w:ascii="Times New Roman" w:hAnsi="Times New Roman" w:cs="Times New Roman"/>
                <w:sz w:val="28"/>
                <w:szCs w:val="28"/>
              </w:rPr>
              <w:t xml:space="preserve">Сентябрь </w:t>
            </w:r>
          </w:p>
          <w:p w14:paraId="3DB0D616" w14:textId="77777777" w:rsidR="00F37430" w:rsidRPr="00D123BC" w:rsidRDefault="00F37430" w:rsidP="00FB01E0">
            <w:pPr>
              <w:jc w:val="both"/>
              <w:rPr>
                <w:rFonts w:ascii="Times New Roman" w:hAnsi="Times New Roman" w:cs="Times New Roman"/>
                <w:sz w:val="28"/>
                <w:szCs w:val="28"/>
              </w:rPr>
            </w:pPr>
          </w:p>
        </w:tc>
      </w:tr>
      <w:tr w:rsidR="00FB01E0" w:rsidRPr="00D123BC" w14:paraId="0ACFA807" w14:textId="77777777" w:rsidTr="00D123BC">
        <w:trPr>
          <w:trHeight w:val="318"/>
        </w:trPr>
        <w:tc>
          <w:tcPr>
            <w:tcW w:w="14512" w:type="dxa"/>
            <w:gridSpan w:val="6"/>
          </w:tcPr>
          <w:p w14:paraId="7AB4F2B3" w14:textId="77777777" w:rsidR="00FB01E0" w:rsidRPr="00D123BC" w:rsidRDefault="00FB01E0" w:rsidP="00D87775">
            <w:pPr>
              <w:jc w:val="both"/>
              <w:rPr>
                <w:rFonts w:ascii="Times New Roman" w:hAnsi="Times New Roman" w:cs="Times New Roman"/>
                <w:sz w:val="28"/>
                <w:szCs w:val="28"/>
              </w:rPr>
            </w:pPr>
            <w:r w:rsidRPr="00D123BC">
              <w:rPr>
                <w:rFonts w:ascii="Times New Roman" w:hAnsi="Times New Roman" w:cs="Times New Roman"/>
                <w:sz w:val="28"/>
                <w:szCs w:val="28"/>
              </w:rPr>
              <w:t>2 этап – основной</w:t>
            </w:r>
          </w:p>
        </w:tc>
      </w:tr>
      <w:tr w:rsidR="00FB01E0" w:rsidRPr="00D123BC" w14:paraId="268C02C0" w14:textId="77777777" w:rsidTr="00D123BC">
        <w:trPr>
          <w:trHeight w:val="3680"/>
        </w:trPr>
        <w:tc>
          <w:tcPr>
            <w:tcW w:w="908" w:type="dxa"/>
          </w:tcPr>
          <w:p w14:paraId="5B6DD6B4"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lastRenderedPageBreak/>
              <w:t>1</w:t>
            </w:r>
          </w:p>
        </w:tc>
        <w:tc>
          <w:tcPr>
            <w:tcW w:w="4537" w:type="dxa"/>
          </w:tcPr>
          <w:p w14:paraId="1FD2A025" w14:textId="77777777" w:rsidR="00FB01E0" w:rsidRPr="00D123BC" w:rsidRDefault="006C6C5D" w:rsidP="007C625A">
            <w:pPr>
              <w:rPr>
                <w:rFonts w:ascii="Times New Roman" w:hAnsi="Times New Roman" w:cs="Times New Roman"/>
                <w:sz w:val="28"/>
                <w:szCs w:val="28"/>
              </w:rPr>
            </w:pPr>
            <w:r w:rsidRPr="00D123BC">
              <w:rPr>
                <w:rFonts w:ascii="Times New Roman" w:hAnsi="Times New Roman" w:cs="Times New Roman"/>
                <w:sz w:val="28"/>
                <w:szCs w:val="28"/>
              </w:rPr>
              <w:t xml:space="preserve">Просмотр видеофильмов, чтение энциклопедий </w:t>
            </w:r>
            <w:r w:rsidR="00FB01E0" w:rsidRPr="00D123BC">
              <w:rPr>
                <w:rFonts w:ascii="Times New Roman" w:hAnsi="Times New Roman" w:cs="Times New Roman"/>
                <w:sz w:val="28"/>
                <w:szCs w:val="28"/>
              </w:rPr>
              <w:t>по теме проекта с детьми в ДОУ;</w:t>
            </w:r>
          </w:p>
          <w:p w14:paraId="6E565C5E"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тематические беседы и обсуждения в НОД</w:t>
            </w:r>
          </w:p>
        </w:tc>
        <w:tc>
          <w:tcPr>
            <w:tcW w:w="5051" w:type="dxa"/>
          </w:tcPr>
          <w:p w14:paraId="02227372"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 xml:space="preserve">Формирование интереса детей к </w:t>
            </w:r>
            <w:r w:rsidR="006C6C5D" w:rsidRPr="00D123BC">
              <w:rPr>
                <w:rFonts w:ascii="Times New Roman" w:hAnsi="Times New Roman" w:cs="Times New Roman"/>
                <w:sz w:val="28"/>
                <w:szCs w:val="28"/>
              </w:rPr>
              <w:t xml:space="preserve">окружающему нас миру </w:t>
            </w:r>
          </w:p>
          <w:p w14:paraId="7EB38219"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 xml:space="preserve">знакомство детей с </w:t>
            </w:r>
            <w:r w:rsidR="006C6C5D" w:rsidRPr="00D123BC">
              <w:rPr>
                <w:rFonts w:ascii="Times New Roman" w:hAnsi="Times New Roman" w:cs="Times New Roman"/>
                <w:sz w:val="28"/>
                <w:szCs w:val="28"/>
              </w:rPr>
              <w:t>явлениями неживой природы.</w:t>
            </w:r>
          </w:p>
          <w:p w14:paraId="4793074C"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обогащение и активизация словаря;</w:t>
            </w:r>
          </w:p>
          <w:p w14:paraId="6E8BD615"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 xml:space="preserve">развитие поисковой деятельности; </w:t>
            </w:r>
          </w:p>
        </w:tc>
        <w:tc>
          <w:tcPr>
            <w:tcW w:w="2072" w:type="dxa"/>
          </w:tcPr>
          <w:p w14:paraId="05A0DDEA" w14:textId="2415DE95" w:rsidR="00FB01E0"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942" w:type="dxa"/>
            <w:gridSpan w:val="2"/>
          </w:tcPr>
          <w:p w14:paraId="076E1E45" w14:textId="77777777" w:rsidR="00FB01E0"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t>Сент</w:t>
            </w:r>
            <w:r w:rsidR="004B2ADF" w:rsidRPr="00D123BC">
              <w:rPr>
                <w:rFonts w:ascii="Times New Roman" w:hAnsi="Times New Roman" w:cs="Times New Roman"/>
                <w:sz w:val="28"/>
                <w:szCs w:val="28"/>
              </w:rPr>
              <w:t xml:space="preserve">ябрь </w:t>
            </w:r>
          </w:p>
        </w:tc>
      </w:tr>
      <w:tr w:rsidR="00FB01E0" w:rsidRPr="00D123BC" w14:paraId="090B8B51" w14:textId="77777777" w:rsidTr="00D123BC">
        <w:trPr>
          <w:trHeight w:val="1117"/>
        </w:trPr>
        <w:tc>
          <w:tcPr>
            <w:tcW w:w="908" w:type="dxa"/>
          </w:tcPr>
          <w:p w14:paraId="645256BD"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2</w:t>
            </w:r>
          </w:p>
        </w:tc>
        <w:tc>
          <w:tcPr>
            <w:tcW w:w="4537" w:type="dxa"/>
          </w:tcPr>
          <w:p w14:paraId="45D68C71" w14:textId="03072935" w:rsidR="00FB01E0"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w:t>
            </w:r>
            <w:r w:rsidRPr="007C625A">
              <w:rPr>
                <w:rFonts w:ascii="Times New Roman" w:hAnsi="Times New Roman" w:cs="Times New Roman"/>
                <w:sz w:val="28"/>
                <w:szCs w:val="28"/>
              </w:rPr>
              <w:t>Определение объектов на картине</w:t>
            </w:r>
            <w:r>
              <w:rPr>
                <w:rFonts w:ascii="Times New Roman" w:hAnsi="Times New Roman" w:cs="Times New Roman"/>
                <w:sz w:val="28"/>
                <w:szCs w:val="28"/>
              </w:rPr>
              <w:t>»</w:t>
            </w:r>
          </w:p>
        </w:tc>
        <w:tc>
          <w:tcPr>
            <w:tcW w:w="5051" w:type="dxa"/>
          </w:tcPr>
          <w:p w14:paraId="6CB6E601" w14:textId="4B0106E3" w:rsidR="007C625A" w:rsidRDefault="007C625A" w:rsidP="007C625A">
            <w:pPr>
              <w:pStyle w:val="a4"/>
              <w:shd w:val="clear" w:color="auto" w:fill="FFFFFF"/>
              <w:spacing w:before="0" w:beforeAutospacing="0" w:after="0" w:afterAutospacing="0"/>
              <w:ind w:firstLine="360"/>
              <w:rPr>
                <w:sz w:val="28"/>
                <w:szCs w:val="28"/>
              </w:rPr>
            </w:pPr>
            <w:r w:rsidRPr="007C625A">
              <w:rPr>
                <w:sz w:val="28"/>
                <w:szCs w:val="28"/>
              </w:rPr>
              <w:t>-Учить детей определять состав картины,</w:t>
            </w:r>
            <w:r>
              <w:rPr>
                <w:sz w:val="28"/>
                <w:szCs w:val="28"/>
              </w:rPr>
              <w:t xml:space="preserve"> </w:t>
            </w:r>
            <w:r w:rsidRPr="007C625A">
              <w:rPr>
                <w:sz w:val="28"/>
                <w:szCs w:val="28"/>
              </w:rPr>
              <w:t>выявлять</w:t>
            </w:r>
            <w:r>
              <w:rPr>
                <w:sz w:val="28"/>
                <w:szCs w:val="28"/>
              </w:rPr>
              <w:t xml:space="preserve"> </w:t>
            </w:r>
            <w:r w:rsidRPr="007C625A">
              <w:rPr>
                <w:sz w:val="28"/>
                <w:szCs w:val="28"/>
              </w:rPr>
              <w:t>объекты и их схематизировать.</w:t>
            </w:r>
          </w:p>
          <w:p w14:paraId="0D6ED39C" w14:textId="77777777" w:rsidR="007C625A" w:rsidRDefault="007C625A" w:rsidP="007C625A">
            <w:pPr>
              <w:pStyle w:val="a4"/>
              <w:shd w:val="clear" w:color="auto" w:fill="FFFFFF"/>
              <w:spacing w:before="0" w:beforeAutospacing="0" w:after="0" w:afterAutospacing="0"/>
              <w:ind w:firstLine="360"/>
              <w:rPr>
                <w:sz w:val="28"/>
                <w:szCs w:val="28"/>
              </w:rPr>
            </w:pPr>
            <w:r w:rsidRPr="007C625A">
              <w:rPr>
                <w:sz w:val="28"/>
                <w:szCs w:val="28"/>
              </w:rPr>
              <w:t>-Учить детей узнавать эмблему этапа и проговаривать правило: «Смотрю на картину и называю объекты».</w:t>
            </w:r>
          </w:p>
          <w:p w14:paraId="66A82114" w14:textId="16410F18" w:rsidR="00FB01E0" w:rsidRPr="00D123BC" w:rsidRDefault="007C625A" w:rsidP="007C625A">
            <w:pPr>
              <w:pStyle w:val="a4"/>
              <w:shd w:val="clear" w:color="auto" w:fill="FFFFFF"/>
              <w:spacing w:before="0" w:beforeAutospacing="0" w:after="0" w:afterAutospacing="0"/>
              <w:ind w:firstLine="360"/>
              <w:rPr>
                <w:sz w:val="28"/>
                <w:szCs w:val="28"/>
              </w:rPr>
            </w:pPr>
            <w:r w:rsidRPr="007C625A">
              <w:rPr>
                <w:sz w:val="28"/>
                <w:szCs w:val="28"/>
              </w:rPr>
              <w:t>-Активизация словаря дошкольников по сюжету картины (название объектов и их частей)</w:t>
            </w:r>
          </w:p>
        </w:tc>
        <w:tc>
          <w:tcPr>
            <w:tcW w:w="2072" w:type="dxa"/>
          </w:tcPr>
          <w:p w14:paraId="5B09FC51" w14:textId="4F7D0D86" w:rsidR="00FB01E0"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942" w:type="dxa"/>
            <w:gridSpan w:val="2"/>
          </w:tcPr>
          <w:p w14:paraId="29219987" w14:textId="77777777" w:rsidR="00FB01E0" w:rsidRPr="00D123BC" w:rsidRDefault="003957DB" w:rsidP="007C625A">
            <w:pPr>
              <w:rPr>
                <w:rFonts w:ascii="Times New Roman" w:hAnsi="Times New Roman" w:cs="Times New Roman"/>
                <w:sz w:val="28"/>
                <w:szCs w:val="28"/>
              </w:rPr>
            </w:pPr>
            <w:r w:rsidRPr="00D123BC">
              <w:rPr>
                <w:rFonts w:ascii="Times New Roman" w:hAnsi="Times New Roman" w:cs="Times New Roman"/>
                <w:sz w:val="28"/>
                <w:szCs w:val="28"/>
              </w:rPr>
              <w:t xml:space="preserve">Октябрь </w:t>
            </w:r>
          </w:p>
        </w:tc>
      </w:tr>
      <w:tr w:rsidR="00FB01E0" w:rsidRPr="00D123BC" w14:paraId="564CB6B3" w14:textId="77777777" w:rsidTr="00D123BC">
        <w:trPr>
          <w:trHeight w:val="414"/>
        </w:trPr>
        <w:tc>
          <w:tcPr>
            <w:tcW w:w="908" w:type="dxa"/>
          </w:tcPr>
          <w:p w14:paraId="1AEC498A" w14:textId="77777777" w:rsidR="00FB01E0"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t>3</w:t>
            </w:r>
          </w:p>
        </w:tc>
        <w:tc>
          <w:tcPr>
            <w:tcW w:w="4537" w:type="dxa"/>
          </w:tcPr>
          <w:p w14:paraId="75CE05ED" w14:textId="3CD1DBFB" w:rsidR="00FB01E0"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w:t>
            </w:r>
            <w:r w:rsidRPr="007C625A">
              <w:rPr>
                <w:rFonts w:ascii="Times New Roman" w:hAnsi="Times New Roman" w:cs="Times New Roman"/>
                <w:sz w:val="28"/>
                <w:szCs w:val="28"/>
              </w:rPr>
              <w:t>Установление взаимосвязей между объектами на картине</w:t>
            </w:r>
            <w:r>
              <w:rPr>
                <w:rFonts w:ascii="Times New Roman" w:hAnsi="Times New Roman" w:cs="Times New Roman"/>
                <w:sz w:val="28"/>
                <w:szCs w:val="28"/>
              </w:rPr>
              <w:t>»</w:t>
            </w:r>
          </w:p>
        </w:tc>
        <w:tc>
          <w:tcPr>
            <w:tcW w:w="5051" w:type="dxa"/>
          </w:tcPr>
          <w:p w14:paraId="03B736FE" w14:textId="77777777" w:rsidR="007C625A" w:rsidRDefault="007C625A" w:rsidP="007C625A">
            <w:pPr>
              <w:pStyle w:val="a4"/>
              <w:shd w:val="clear" w:color="auto" w:fill="FFFFFF"/>
              <w:spacing w:before="0" w:beforeAutospacing="0" w:after="0" w:afterAutospacing="0"/>
              <w:rPr>
                <w:sz w:val="28"/>
                <w:szCs w:val="28"/>
              </w:rPr>
            </w:pPr>
            <w:r w:rsidRPr="007C625A">
              <w:rPr>
                <w:sz w:val="28"/>
                <w:szCs w:val="28"/>
              </w:rPr>
              <w:t>-Учить детей находить взаимосвязи</w:t>
            </w:r>
            <w:r>
              <w:rPr>
                <w:sz w:val="28"/>
                <w:szCs w:val="28"/>
              </w:rPr>
              <w:t xml:space="preserve"> </w:t>
            </w:r>
            <w:r w:rsidRPr="007C625A">
              <w:rPr>
                <w:sz w:val="28"/>
                <w:szCs w:val="28"/>
              </w:rPr>
              <w:t>объектов на картине.</w:t>
            </w:r>
          </w:p>
          <w:p w14:paraId="7ABFF163" w14:textId="77777777" w:rsidR="007C625A" w:rsidRDefault="007C625A" w:rsidP="007C625A">
            <w:pPr>
              <w:pStyle w:val="a4"/>
              <w:shd w:val="clear" w:color="auto" w:fill="FFFFFF"/>
              <w:spacing w:before="0" w:beforeAutospacing="0" w:after="0" w:afterAutospacing="0"/>
              <w:rPr>
                <w:sz w:val="28"/>
                <w:szCs w:val="28"/>
              </w:rPr>
            </w:pPr>
            <w:r w:rsidRPr="007C625A">
              <w:rPr>
                <w:sz w:val="28"/>
                <w:szCs w:val="28"/>
              </w:rPr>
              <w:t>-Учить объяснять связи между объектами и обозначать их стрелками.</w:t>
            </w:r>
          </w:p>
          <w:p w14:paraId="0A7E1D0E" w14:textId="77777777" w:rsidR="007C625A" w:rsidRDefault="007C625A" w:rsidP="007C625A">
            <w:pPr>
              <w:pStyle w:val="a4"/>
              <w:shd w:val="clear" w:color="auto" w:fill="FFFFFF"/>
              <w:spacing w:before="0" w:beforeAutospacing="0" w:after="0" w:afterAutospacing="0"/>
              <w:rPr>
                <w:sz w:val="28"/>
                <w:szCs w:val="28"/>
              </w:rPr>
            </w:pPr>
            <w:r w:rsidRPr="007C625A">
              <w:rPr>
                <w:sz w:val="28"/>
                <w:szCs w:val="28"/>
              </w:rPr>
              <w:t>-Учить детей узнавать эмблему этапа и проговаривать правило: «Один объект связан с другим».</w:t>
            </w:r>
          </w:p>
          <w:p w14:paraId="3958E02C" w14:textId="41AAD251" w:rsidR="00035801" w:rsidRPr="00D123BC" w:rsidRDefault="007C625A" w:rsidP="007C625A">
            <w:pPr>
              <w:pStyle w:val="a4"/>
              <w:shd w:val="clear" w:color="auto" w:fill="FFFFFF"/>
              <w:spacing w:before="0" w:beforeAutospacing="0" w:after="0" w:afterAutospacing="0"/>
              <w:rPr>
                <w:sz w:val="28"/>
                <w:szCs w:val="28"/>
              </w:rPr>
            </w:pPr>
            <w:r w:rsidRPr="007C625A">
              <w:rPr>
                <w:sz w:val="28"/>
                <w:szCs w:val="28"/>
              </w:rPr>
              <w:t>-Активизации словаря дошкольников по сюжету картины (называние действий и взаимодействий объектов)</w:t>
            </w:r>
          </w:p>
        </w:tc>
        <w:tc>
          <w:tcPr>
            <w:tcW w:w="2072" w:type="dxa"/>
          </w:tcPr>
          <w:p w14:paraId="219CB7AD" w14:textId="2D227627" w:rsidR="00FB01E0"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942" w:type="dxa"/>
            <w:gridSpan w:val="2"/>
          </w:tcPr>
          <w:p w14:paraId="143F2A76" w14:textId="77777777" w:rsidR="00FB01E0"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t>Октябрь</w:t>
            </w:r>
          </w:p>
        </w:tc>
      </w:tr>
      <w:tr w:rsidR="00035801" w:rsidRPr="00D123BC" w14:paraId="2B6A7AAF" w14:textId="77777777" w:rsidTr="00D123BC">
        <w:trPr>
          <w:trHeight w:val="414"/>
        </w:trPr>
        <w:tc>
          <w:tcPr>
            <w:tcW w:w="908" w:type="dxa"/>
          </w:tcPr>
          <w:p w14:paraId="5809D5F4" w14:textId="77777777" w:rsidR="00035801"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lastRenderedPageBreak/>
              <w:t>4</w:t>
            </w:r>
          </w:p>
        </w:tc>
        <w:tc>
          <w:tcPr>
            <w:tcW w:w="4537" w:type="dxa"/>
          </w:tcPr>
          <w:p w14:paraId="0C61E52F" w14:textId="6C211F1F" w:rsidR="00035801"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t>«</w:t>
            </w:r>
            <w:r w:rsidR="007C625A" w:rsidRPr="007C625A">
              <w:rPr>
                <w:rFonts w:ascii="Times New Roman" w:hAnsi="Times New Roman" w:cs="Times New Roman"/>
                <w:sz w:val="28"/>
                <w:szCs w:val="28"/>
              </w:rPr>
              <w:t>Описание на основе возможного восприятия объектов</w:t>
            </w:r>
            <w:r w:rsidR="007C625A">
              <w:rPr>
                <w:rFonts w:ascii="Times New Roman" w:hAnsi="Times New Roman" w:cs="Times New Roman"/>
                <w:sz w:val="28"/>
                <w:szCs w:val="28"/>
              </w:rPr>
              <w:t xml:space="preserve"> </w:t>
            </w:r>
            <w:r w:rsidR="007C625A" w:rsidRPr="007C625A">
              <w:rPr>
                <w:rFonts w:ascii="Times New Roman" w:hAnsi="Times New Roman" w:cs="Times New Roman"/>
                <w:sz w:val="28"/>
                <w:szCs w:val="28"/>
              </w:rPr>
              <w:t>картины разными органами чувств</w:t>
            </w:r>
            <w:r w:rsidRPr="00D123BC">
              <w:rPr>
                <w:rFonts w:ascii="Times New Roman" w:hAnsi="Times New Roman" w:cs="Times New Roman"/>
                <w:sz w:val="28"/>
                <w:szCs w:val="28"/>
              </w:rPr>
              <w:t>»</w:t>
            </w:r>
          </w:p>
        </w:tc>
        <w:tc>
          <w:tcPr>
            <w:tcW w:w="5051" w:type="dxa"/>
          </w:tcPr>
          <w:p w14:paraId="4721ED5F" w14:textId="77777777" w:rsidR="00842C0D" w:rsidRDefault="00842C0D" w:rsidP="007C625A">
            <w:pPr>
              <w:pStyle w:val="a4"/>
              <w:shd w:val="clear" w:color="auto" w:fill="FFFFFF"/>
              <w:spacing w:before="0" w:beforeAutospacing="0" w:after="0" w:afterAutospacing="0"/>
              <w:rPr>
                <w:color w:val="111111"/>
                <w:sz w:val="28"/>
                <w:szCs w:val="28"/>
              </w:rPr>
            </w:pPr>
            <w:r w:rsidRPr="00842C0D">
              <w:rPr>
                <w:color w:val="111111"/>
                <w:sz w:val="28"/>
                <w:szCs w:val="28"/>
              </w:rPr>
              <w:t>-Учить детей на основе восприятия объекта представлять возможные ощущения через разные органы чувств (слух, обоняние, осязание).</w:t>
            </w:r>
          </w:p>
          <w:p w14:paraId="470AE949" w14:textId="1CB05DFF" w:rsidR="00842C0D" w:rsidRDefault="00842C0D" w:rsidP="007C625A">
            <w:pPr>
              <w:pStyle w:val="a4"/>
              <w:shd w:val="clear" w:color="auto" w:fill="FFFFFF"/>
              <w:spacing w:before="0" w:beforeAutospacing="0" w:after="0" w:afterAutospacing="0"/>
              <w:rPr>
                <w:color w:val="111111"/>
                <w:sz w:val="28"/>
                <w:szCs w:val="28"/>
              </w:rPr>
            </w:pPr>
            <w:r w:rsidRPr="00842C0D">
              <w:rPr>
                <w:color w:val="111111"/>
                <w:sz w:val="28"/>
                <w:szCs w:val="28"/>
              </w:rPr>
              <w:t>-Учить детей узнавать эмблемы   этапа и проговаривать правило: «Я смотрю на объект и представляю, чем он может пахнуть, какие издает звуки и какой он на ощупь».</w:t>
            </w:r>
          </w:p>
          <w:p w14:paraId="22A1F300" w14:textId="3EBA5E89" w:rsidR="00035801" w:rsidRPr="00D123BC" w:rsidRDefault="00842C0D" w:rsidP="007C625A">
            <w:pPr>
              <w:pStyle w:val="a4"/>
              <w:shd w:val="clear" w:color="auto" w:fill="FFFFFF"/>
              <w:spacing w:before="0" w:beforeAutospacing="0" w:after="0" w:afterAutospacing="0"/>
              <w:rPr>
                <w:color w:val="111111"/>
                <w:sz w:val="28"/>
                <w:szCs w:val="28"/>
              </w:rPr>
            </w:pPr>
            <w:r w:rsidRPr="00842C0D">
              <w:rPr>
                <w:color w:val="111111"/>
                <w:sz w:val="28"/>
                <w:szCs w:val="28"/>
              </w:rPr>
              <w:t>-Активизировать в речи слова, характеризующие звуки, запахи и тактильные ощущения.</w:t>
            </w:r>
          </w:p>
        </w:tc>
        <w:tc>
          <w:tcPr>
            <w:tcW w:w="2072" w:type="dxa"/>
          </w:tcPr>
          <w:p w14:paraId="39F3FFF2" w14:textId="76306D52" w:rsidR="00035801"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942" w:type="dxa"/>
            <w:gridSpan w:val="2"/>
          </w:tcPr>
          <w:p w14:paraId="60AEC28D" w14:textId="284FA9CE" w:rsidR="00035801" w:rsidRPr="00D123BC" w:rsidRDefault="007C625A" w:rsidP="007C625A">
            <w:pPr>
              <w:rPr>
                <w:rFonts w:ascii="Times New Roman" w:hAnsi="Times New Roman" w:cs="Times New Roman"/>
                <w:sz w:val="28"/>
                <w:szCs w:val="28"/>
              </w:rPr>
            </w:pPr>
            <w:r w:rsidRPr="007C625A">
              <w:rPr>
                <w:rFonts w:ascii="Times New Roman" w:hAnsi="Times New Roman" w:cs="Times New Roman"/>
                <w:sz w:val="28"/>
                <w:szCs w:val="28"/>
              </w:rPr>
              <w:t>Октябрь</w:t>
            </w:r>
          </w:p>
        </w:tc>
      </w:tr>
      <w:tr w:rsidR="00035801" w:rsidRPr="00D123BC" w14:paraId="4084C4DE" w14:textId="77777777" w:rsidTr="00D123BC">
        <w:trPr>
          <w:trHeight w:val="414"/>
        </w:trPr>
        <w:tc>
          <w:tcPr>
            <w:tcW w:w="908" w:type="dxa"/>
          </w:tcPr>
          <w:p w14:paraId="2EF14EC9" w14:textId="77777777" w:rsidR="00035801" w:rsidRPr="00D123BC" w:rsidRDefault="00035801" w:rsidP="007C625A">
            <w:pPr>
              <w:rPr>
                <w:rFonts w:ascii="Times New Roman" w:hAnsi="Times New Roman" w:cs="Times New Roman"/>
                <w:sz w:val="28"/>
                <w:szCs w:val="28"/>
              </w:rPr>
            </w:pPr>
            <w:r w:rsidRPr="00D123BC">
              <w:rPr>
                <w:rFonts w:ascii="Times New Roman" w:hAnsi="Times New Roman" w:cs="Times New Roman"/>
                <w:sz w:val="28"/>
                <w:szCs w:val="28"/>
              </w:rPr>
              <w:t>5</w:t>
            </w:r>
          </w:p>
        </w:tc>
        <w:tc>
          <w:tcPr>
            <w:tcW w:w="4537" w:type="dxa"/>
          </w:tcPr>
          <w:p w14:paraId="7A684C3C" w14:textId="2711CD9E" w:rsidR="00035801" w:rsidRPr="00D123BC" w:rsidRDefault="00035801" w:rsidP="007C625A">
            <w:pPr>
              <w:pStyle w:val="c11"/>
              <w:shd w:val="clear" w:color="auto" w:fill="FFFFFF"/>
              <w:spacing w:before="0" w:beforeAutospacing="0" w:after="0" w:afterAutospacing="0"/>
              <w:rPr>
                <w:rFonts w:ascii="Calibri" w:hAnsi="Calibri" w:cs="Calibri"/>
                <w:color w:val="000000"/>
                <w:sz w:val="28"/>
                <w:szCs w:val="28"/>
              </w:rPr>
            </w:pPr>
            <w:r w:rsidRPr="00D123BC">
              <w:rPr>
                <w:rStyle w:val="c7"/>
                <w:bCs/>
                <w:color w:val="000000"/>
                <w:sz w:val="28"/>
                <w:szCs w:val="28"/>
              </w:rPr>
              <w:t>«</w:t>
            </w:r>
            <w:r w:rsidR="007C625A" w:rsidRPr="007C625A">
              <w:rPr>
                <w:rStyle w:val="c7"/>
                <w:bCs/>
                <w:color w:val="000000"/>
                <w:sz w:val="28"/>
                <w:szCs w:val="28"/>
              </w:rPr>
              <w:t>Описание</w:t>
            </w:r>
            <w:r w:rsidR="007C625A">
              <w:rPr>
                <w:rStyle w:val="c7"/>
                <w:bCs/>
                <w:color w:val="000000"/>
                <w:sz w:val="28"/>
                <w:szCs w:val="28"/>
              </w:rPr>
              <w:t xml:space="preserve"> </w:t>
            </w:r>
            <w:r w:rsidR="007C625A" w:rsidRPr="007C625A">
              <w:rPr>
                <w:rStyle w:val="c7"/>
                <w:bCs/>
                <w:color w:val="000000"/>
                <w:sz w:val="28"/>
                <w:szCs w:val="28"/>
              </w:rPr>
              <w:t>местонахождения объектов на картине</w:t>
            </w:r>
            <w:r w:rsidRPr="00D123BC">
              <w:rPr>
                <w:rStyle w:val="c7"/>
                <w:bCs/>
                <w:color w:val="000000"/>
                <w:sz w:val="28"/>
                <w:szCs w:val="28"/>
              </w:rPr>
              <w:t>»</w:t>
            </w:r>
          </w:p>
          <w:p w14:paraId="0E418420" w14:textId="77777777" w:rsidR="00035801" w:rsidRPr="00D123BC" w:rsidRDefault="00035801" w:rsidP="007C625A">
            <w:pPr>
              <w:rPr>
                <w:rFonts w:ascii="Times New Roman" w:hAnsi="Times New Roman" w:cs="Times New Roman"/>
                <w:sz w:val="28"/>
                <w:szCs w:val="28"/>
              </w:rPr>
            </w:pPr>
          </w:p>
        </w:tc>
        <w:tc>
          <w:tcPr>
            <w:tcW w:w="5051" w:type="dxa"/>
          </w:tcPr>
          <w:p w14:paraId="64D4FEA9" w14:textId="77777777"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детей пространственной ориентировке на картине.</w:t>
            </w:r>
          </w:p>
          <w:p w14:paraId="6C8B0D87" w14:textId="77777777"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 xml:space="preserve">-Активизировать   в   речи   слова, обозначающие   пространственные ориентировки (наречия). </w:t>
            </w:r>
          </w:p>
          <w:p w14:paraId="5E9E8610" w14:textId="79EFC64B" w:rsidR="00035801" w:rsidRPr="00D123BC"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детей узнавать эмблему    этапа и проговаривать правило: «У каждого объекта есть свое место на картине».</w:t>
            </w:r>
          </w:p>
        </w:tc>
        <w:tc>
          <w:tcPr>
            <w:tcW w:w="2072" w:type="dxa"/>
          </w:tcPr>
          <w:p w14:paraId="028A045C" w14:textId="228FA8BE" w:rsidR="00035801"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942" w:type="dxa"/>
            <w:gridSpan w:val="2"/>
          </w:tcPr>
          <w:p w14:paraId="03D5EA28" w14:textId="63FC45F0" w:rsidR="00035801"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Ноябрь</w:t>
            </w:r>
          </w:p>
        </w:tc>
      </w:tr>
      <w:tr w:rsidR="007C625A" w:rsidRPr="00D123BC" w14:paraId="551D5F74" w14:textId="77777777" w:rsidTr="00D123BC">
        <w:trPr>
          <w:trHeight w:val="414"/>
        </w:trPr>
        <w:tc>
          <w:tcPr>
            <w:tcW w:w="908" w:type="dxa"/>
          </w:tcPr>
          <w:p w14:paraId="66C86403" w14:textId="458E817A"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6</w:t>
            </w:r>
          </w:p>
        </w:tc>
        <w:tc>
          <w:tcPr>
            <w:tcW w:w="4537" w:type="dxa"/>
          </w:tcPr>
          <w:p w14:paraId="30B1ACC5" w14:textId="0ED9C730" w:rsidR="007C625A" w:rsidRPr="00D123BC" w:rsidRDefault="007C625A" w:rsidP="007C625A">
            <w:pPr>
              <w:pStyle w:val="c11"/>
              <w:shd w:val="clear" w:color="auto" w:fill="FFFFFF"/>
              <w:spacing w:before="0" w:beforeAutospacing="0" w:after="0" w:afterAutospacing="0"/>
              <w:rPr>
                <w:rStyle w:val="c7"/>
                <w:bCs/>
                <w:color w:val="000000"/>
                <w:sz w:val="28"/>
                <w:szCs w:val="28"/>
              </w:rPr>
            </w:pPr>
            <w:r>
              <w:rPr>
                <w:rStyle w:val="c7"/>
                <w:bCs/>
                <w:color w:val="000000"/>
                <w:sz w:val="28"/>
                <w:szCs w:val="28"/>
              </w:rPr>
              <w:t>«</w:t>
            </w:r>
            <w:r w:rsidRPr="007C625A">
              <w:rPr>
                <w:rStyle w:val="c7"/>
                <w:bCs/>
                <w:color w:val="000000"/>
                <w:sz w:val="28"/>
                <w:szCs w:val="28"/>
              </w:rPr>
              <w:t>Преобразование объектов во времени</w:t>
            </w:r>
            <w:r>
              <w:rPr>
                <w:rStyle w:val="c7"/>
                <w:bCs/>
                <w:color w:val="000000"/>
                <w:sz w:val="28"/>
                <w:szCs w:val="28"/>
              </w:rPr>
              <w:t>»</w:t>
            </w:r>
          </w:p>
        </w:tc>
        <w:tc>
          <w:tcPr>
            <w:tcW w:w="5051" w:type="dxa"/>
          </w:tcPr>
          <w:p w14:paraId="60D6499C" w14:textId="77777777"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составлять речевые зарисовки об изменении объекта во времени</w:t>
            </w:r>
          </w:p>
          <w:p w14:paraId="0D349D4E" w14:textId="474F9885"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w:t>
            </w:r>
            <w:r>
              <w:rPr>
                <w:color w:val="000000"/>
                <w:sz w:val="28"/>
                <w:szCs w:val="28"/>
                <w:shd w:val="clear" w:color="auto" w:fill="FFFFFF"/>
              </w:rPr>
              <w:t xml:space="preserve"> </w:t>
            </w:r>
            <w:r w:rsidRPr="00842C0D">
              <w:rPr>
                <w:color w:val="000000"/>
                <w:sz w:val="28"/>
                <w:szCs w:val="28"/>
                <w:shd w:val="clear" w:color="auto" w:fill="FFFFFF"/>
              </w:rPr>
              <w:t>детей узнавать эмблему этапа и проговаривать правило: «Я выбираю объект и представляю, что было с ним раньше и что будет с ним потом».</w:t>
            </w:r>
          </w:p>
          <w:p w14:paraId="2B3DC7B3" w14:textId="17D2CDFA" w:rsidR="007C625A" w:rsidRPr="00D123BC"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-Активизация словаря   с   использованием   речевых   оборотов, характеризующих временные отрезки (было –будет, утро –вечер, весна –</w:t>
            </w:r>
            <w:r w:rsidRPr="00842C0D">
              <w:rPr>
                <w:color w:val="000000"/>
                <w:sz w:val="28"/>
                <w:szCs w:val="28"/>
                <w:shd w:val="clear" w:color="auto" w:fill="FFFFFF"/>
              </w:rPr>
              <w:lastRenderedPageBreak/>
              <w:t>осень, раньше –позже, до того –после того...).</w:t>
            </w:r>
          </w:p>
        </w:tc>
        <w:tc>
          <w:tcPr>
            <w:tcW w:w="2072" w:type="dxa"/>
          </w:tcPr>
          <w:p w14:paraId="7C22F876" w14:textId="1329A7DA" w:rsidR="007C625A" w:rsidRPr="00896B74" w:rsidRDefault="00AA1CAB" w:rsidP="007C625A">
            <w:pPr>
              <w:rPr>
                <w:rFonts w:ascii="Times New Roman" w:hAnsi="Times New Roman" w:cs="Times New Roman"/>
                <w:sz w:val="28"/>
                <w:szCs w:val="28"/>
              </w:rPr>
            </w:pPr>
            <w:r w:rsidRPr="00AA1CAB">
              <w:rPr>
                <w:rFonts w:ascii="Times New Roman" w:hAnsi="Times New Roman" w:cs="Times New Roman"/>
                <w:sz w:val="28"/>
                <w:szCs w:val="28"/>
              </w:rPr>
              <w:lastRenderedPageBreak/>
              <w:t>Бондарь И.А.</w:t>
            </w:r>
          </w:p>
        </w:tc>
        <w:tc>
          <w:tcPr>
            <w:tcW w:w="1942" w:type="dxa"/>
            <w:gridSpan w:val="2"/>
          </w:tcPr>
          <w:p w14:paraId="64A2D049" w14:textId="77A31599" w:rsidR="007C625A" w:rsidRPr="00D123BC" w:rsidRDefault="007C625A" w:rsidP="007C625A">
            <w:pPr>
              <w:rPr>
                <w:rFonts w:ascii="Times New Roman" w:hAnsi="Times New Roman" w:cs="Times New Roman"/>
                <w:sz w:val="28"/>
                <w:szCs w:val="28"/>
              </w:rPr>
            </w:pPr>
            <w:r w:rsidRPr="007C625A">
              <w:rPr>
                <w:rFonts w:ascii="Times New Roman" w:hAnsi="Times New Roman" w:cs="Times New Roman"/>
                <w:sz w:val="28"/>
                <w:szCs w:val="28"/>
              </w:rPr>
              <w:t>Ноябрь</w:t>
            </w:r>
          </w:p>
        </w:tc>
      </w:tr>
      <w:tr w:rsidR="007C625A" w:rsidRPr="00D123BC" w14:paraId="4B9A9039" w14:textId="77777777" w:rsidTr="00D123BC">
        <w:trPr>
          <w:trHeight w:val="414"/>
        </w:trPr>
        <w:tc>
          <w:tcPr>
            <w:tcW w:w="908" w:type="dxa"/>
          </w:tcPr>
          <w:p w14:paraId="486AA5BC" w14:textId="0709EDEE"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7</w:t>
            </w:r>
          </w:p>
        </w:tc>
        <w:tc>
          <w:tcPr>
            <w:tcW w:w="4537" w:type="dxa"/>
          </w:tcPr>
          <w:p w14:paraId="3E64E9B9" w14:textId="0BFA610F" w:rsidR="007C625A" w:rsidRPr="00D123BC" w:rsidRDefault="007C625A" w:rsidP="007C625A">
            <w:pPr>
              <w:pStyle w:val="c11"/>
              <w:shd w:val="clear" w:color="auto" w:fill="FFFFFF"/>
              <w:spacing w:before="0" w:beforeAutospacing="0" w:after="0" w:afterAutospacing="0"/>
              <w:rPr>
                <w:rStyle w:val="c7"/>
                <w:bCs/>
                <w:color w:val="000000"/>
                <w:sz w:val="28"/>
                <w:szCs w:val="28"/>
              </w:rPr>
            </w:pPr>
            <w:r>
              <w:rPr>
                <w:rStyle w:val="c7"/>
                <w:bCs/>
                <w:color w:val="000000"/>
                <w:sz w:val="28"/>
                <w:szCs w:val="28"/>
              </w:rPr>
              <w:t>«</w:t>
            </w:r>
            <w:r w:rsidRPr="007C625A">
              <w:rPr>
                <w:rStyle w:val="c7"/>
                <w:bCs/>
                <w:color w:val="000000"/>
                <w:sz w:val="28"/>
                <w:szCs w:val="28"/>
              </w:rPr>
              <w:t>Составление речевых зарисовок с использованием разных точек зрения</w:t>
            </w:r>
            <w:r>
              <w:rPr>
                <w:rStyle w:val="c7"/>
                <w:bCs/>
                <w:color w:val="000000"/>
                <w:sz w:val="28"/>
                <w:szCs w:val="28"/>
              </w:rPr>
              <w:t>»</w:t>
            </w:r>
          </w:p>
        </w:tc>
        <w:tc>
          <w:tcPr>
            <w:tcW w:w="5051" w:type="dxa"/>
          </w:tcPr>
          <w:p w14:paraId="3448E18E" w14:textId="77777777"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-Упражнять детей в умении перевоплощаться в объект на картине, изменять свое настроение во времени.</w:t>
            </w:r>
          </w:p>
          <w:p w14:paraId="742585DC" w14:textId="7088F1F1" w:rsidR="007C625A"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составлять речевую зарисовку от    имени какого-либо объекта на картине.</w:t>
            </w:r>
          </w:p>
          <w:p w14:paraId="40674289" w14:textId="5EB4321A" w:rsidR="00842C0D" w:rsidRPr="00D123BC"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узнавать эмблемы этапа и проговаривать правило: «Я превращаюсь в объект на картине и у меня какой-то характер». -Активизировать в речи слова, обозначающие свойства характера объекта.</w:t>
            </w:r>
          </w:p>
        </w:tc>
        <w:tc>
          <w:tcPr>
            <w:tcW w:w="2072" w:type="dxa"/>
          </w:tcPr>
          <w:p w14:paraId="547063ED" w14:textId="2771F6FA" w:rsidR="007C625A" w:rsidRPr="00896B74" w:rsidRDefault="00AA1CAB" w:rsidP="007C625A">
            <w:pPr>
              <w:rPr>
                <w:rFonts w:ascii="Times New Roman" w:hAnsi="Times New Roman" w:cs="Times New Roman"/>
                <w:sz w:val="28"/>
                <w:szCs w:val="28"/>
              </w:rPr>
            </w:pPr>
            <w:r w:rsidRPr="00AA1CAB">
              <w:rPr>
                <w:rFonts w:ascii="Times New Roman" w:hAnsi="Times New Roman" w:cs="Times New Roman"/>
                <w:sz w:val="28"/>
                <w:szCs w:val="28"/>
              </w:rPr>
              <w:t>Бондарь И.А.</w:t>
            </w:r>
          </w:p>
        </w:tc>
        <w:tc>
          <w:tcPr>
            <w:tcW w:w="1942" w:type="dxa"/>
            <w:gridSpan w:val="2"/>
          </w:tcPr>
          <w:p w14:paraId="76B652FC" w14:textId="3E7ECD0E" w:rsidR="007C625A" w:rsidRPr="00D123BC" w:rsidRDefault="007C625A" w:rsidP="007C625A">
            <w:pPr>
              <w:rPr>
                <w:rFonts w:ascii="Times New Roman" w:hAnsi="Times New Roman" w:cs="Times New Roman"/>
                <w:sz w:val="28"/>
                <w:szCs w:val="28"/>
              </w:rPr>
            </w:pPr>
            <w:r w:rsidRPr="007C625A">
              <w:rPr>
                <w:rFonts w:ascii="Times New Roman" w:hAnsi="Times New Roman" w:cs="Times New Roman"/>
                <w:sz w:val="28"/>
                <w:szCs w:val="28"/>
              </w:rPr>
              <w:t>Ноябрь</w:t>
            </w:r>
          </w:p>
        </w:tc>
      </w:tr>
      <w:tr w:rsidR="007C625A" w:rsidRPr="00D123BC" w14:paraId="0CF08E7B" w14:textId="77777777" w:rsidTr="00D123BC">
        <w:trPr>
          <w:trHeight w:val="414"/>
        </w:trPr>
        <w:tc>
          <w:tcPr>
            <w:tcW w:w="908" w:type="dxa"/>
          </w:tcPr>
          <w:p w14:paraId="2383A52B" w14:textId="22F97750"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8</w:t>
            </w:r>
          </w:p>
        </w:tc>
        <w:tc>
          <w:tcPr>
            <w:tcW w:w="4537" w:type="dxa"/>
          </w:tcPr>
          <w:p w14:paraId="0C64387E" w14:textId="3494BAF3" w:rsidR="007C625A" w:rsidRPr="00D123BC" w:rsidRDefault="007C625A" w:rsidP="007C625A">
            <w:pPr>
              <w:pStyle w:val="c11"/>
              <w:shd w:val="clear" w:color="auto" w:fill="FFFFFF"/>
              <w:spacing w:before="0" w:beforeAutospacing="0" w:after="0" w:afterAutospacing="0"/>
              <w:rPr>
                <w:rStyle w:val="c7"/>
                <w:bCs/>
                <w:color w:val="000000"/>
                <w:sz w:val="28"/>
                <w:szCs w:val="28"/>
              </w:rPr>
            </w:pPr>
            <w:r>
              <w:rPr>
                <w:rStyle w:val="c7"/>
                <w:bCs/>
                <w:color w:val="000000"/>
                <w:sz w:val="28"/>
                <w:szCs w:val="28"/>
              </w:rPr>
              <w:t>«</w:t>
            </w:r>
            <w:r w:rsidRPr="007C625A">
              <w:rPr>
                <w:rStyle w:val="c7"/>
                <w:bCs/>
                <w:color w:val="000000"/>
                <w:sz w:val="28"/>
                <w:szCs w:val="28"/>
              </w:rPr>
              <w:t>Составление сравнений, загадок и метафор по картине</w:t>
            </w:r>
            <w:r>
              <w:rPr>
                <w:rStyle w:val="c7"/>
                <w:bCs/>
                <w:color w:val="000000"/>
                <w:sz w:val="28"/>
                <w:szCs w:val="28"/>
              </w:rPr>
              <w:t>»</w:t>
            </w:r>
          </w:p>
        </w:tc>
        <w:tc>
          <w:tcPr>
            <w:tcW w:w="5051" w:type="dxa"/>
          </w:tcPr>
          <w:p w14:paraId="4BEC4A3F" w14:textId="77777777" w:rsidR="00842C0D" w:rsidRDefault="00842C0D" w:rsidP="00842C0D">
            <w:pPr>
              <w:pStyle w:val="c0"/>
              <w:shd w:val="clear" w:color="auto" w:fill="FFFFFF"/>
              <w:spacing w:after="0"/>
              <w:rPr>
                <w:color w:val="000000"/>
                <w:sz w:val="28"/>
                <w:szCs w:val="28"/>
                <w:shd w:val="clear" w:color="auto" w:fill="FFFFFF"/>
              </w:rPr>
            </w:pPr>
            <w:r w:rsidRPr="00842C0D">
              <w:rPr>
                <w:color w:val="000000"/>
                <w:sz w:val="28"/>
                <w:szCs w:val="28"/>
                <w:shd w:val="clear" w:color="auto" w:fill="FFFFFF"/>
              </w:rPr>
              <w:t>-Учить детей составлять сравнения, загадки или метафоры по моделям</w:t>
            </w:r>
            <w:r>
              <w:rPr>
                <w:color w:val="000000"/>
                <w:sz w:val="28"/>
                <w:szCs w:val="28"/>
                <w:shd w:val="clear" w:color="auto" w:fill="FFFFFF"/>
              </w:rPr>
              <w:t>.</w:t>
            </w:r>
          </w:p>
          <w:p w14:paraId="2F980DCF" w14:textId="4EE896C1" w:rsidR="00842C0D" w:rsidRDefault="00842C0D" w:rsidP="00842C0D">
            <w:pPr>
              <w:pStyle w:val="c0"/>
              <w:shd w:val="clear" w:color="auto" w:fill="FFFFFF"/>
              <w:spacing w:after="0"/>
              <w:rPr>
                <w:color w:val="000000"/>
                <w:sz w:val="28"/>
                <w:szCs w:val="28"/>
                <w:shd w:val="clear" w:color="auto" w:fill="FFFFFF"/>
              </w:rPr>
            </w:pPr>
            <w:r>
              <w:rPr>
                <w:color w:val="000000"/>
                <w:sz w:val="28"/>
                <w:szCs w:val="28"/>
                <w:shd w:val="clear" w:color="auto" w:fill="FFFFFF"/>
              </w:rPr>
              <w:t>-</w:t>
            </w:r>
            <w:r w:rsidRPr="00842C0D">
              <w:rPr>
                <w:color w:val="000000"/>
                <w:sz w:val="28"/>
                <w:szCs w:val="28"/>
                <w:shd w:val="clear" w:color="auto" w:fill="FFFFFF"/>
              </w:rPr>
              <w:t>Учить детей узнавать эмблему этапа и проговаривать правило: «Я смотрю на объект и могу сравнить его признаки с признаками других объектов».</w:t>
            </w:r>
          </w:p>
          <w:p w14:paraId="7BD7F364" w14:textId="19DF8904" w:rsidR="007C625A" w:rsidRPr="00D123BC" w:rsidRDefault="00842C0D" w:rsidP="00842C0D">
            <w:pPr>
              <w:pStyle w:val="c0"/>
              <w:shd w:val="clear" w:color="auto" w:fill="FFFFFF"/>
              <w:spacing w:after="0"/>
              <w:rPr>
                <w:color w:val="000000"/>
                <w:sz w:val="28"/>
                <w:szCs w:val="28"/>
                <w:shd w:val="clear" w:color="auto" w:fill="FFFFFF"/>
              </w:rPr>
            </w:pPr>
            <w:r w:rsidRPr="00842C0D">
              <w:rPr>
                <w:color w:val="000000"/>
                <w:sz w:val="28"/>
                <w:szCs w:val="28"/>
                <w:shd w:val="clear" w:color="auto" w:fill="FFFFFF"/>
              </w:rPr>
              <w:t>-Активизация словаря дошкольников по сюжету картины (проговаривание прилагательных)</w:t>
            </w:r>
          </w:p>
        </w:tc>
        <w:tc>
          <w:tcPr>
            <w:tcW w:w="2072" w:type="dxa"/>
          </w:tcPr>
          <w:p w14:paraId="26A13752" w14:textId="54037042" w:rsidR="007C625A" w:rsidRPr="00896B74" w:rsidRDefault="00AA1CAB" w:rsidP="007C625A">
            <w:pPr>
              <w:rPr>
                <w:rFonts w:ascii="Times New Roman" w:hAnsi="Times New Roman" w:cs="Times New Roman"/>
                <w:sz w:val="28"/>
                <w:szCs w:val="28"/>
              </w:rPr>
            </w:pPr>
            <w:r w:rsidRPr="00AA1CAB">
              <w:rPr>
                <w:rFonts w:ascii="Times New Roman" w:hAnsi="Times New Roman" w:cs="Times New Roman"/>
                <w:sz w:val="28"/>
                <w:szCs w:val="28"/>
              </w:rPr>
              <w:t>Бондарь И.А.</w:t>
            </w:r>
          </w:p>
        </w:tc>
        <w:tc>
          <w:tcPr>
            <w:tcW w:w="1942" w:type="dxa"/>
            <w:gridSpan w:val="2"/>
          </w:tcPr>
          <w:p w14:paraId="11D3FF29" w14:textId="423EB25B"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Декабрь</w:t>
            </w:r>
          </w:p>
        </w:tc>
      </w:tr>
      <w:tr w:rsidR="007C625A" w:rsidRPr="00D123BC" w14:paraId="527084FC" w14:textId="77777777" w:rsidTr="00D123BC">
        <w:trPr>
          <w:trHeight w:val="414"/>
        </w:trPr>
        <w:tc>
          <w:tcPr>
            <w:tcW w:w="908" w:type="dxa"/>
          </w:tcPr>
          <w:p w14:paraId="3992ABE9" w14:textId="57630636"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9</w:t>
            </w:r>
          </w:p>
        </w:tc>
        <w:tc>
          <w:tcPr>
            <w:tcW w:w="4537" w:type="dxa"/>
          </w:tcPr>
          <w:p w14:paraId="4AD9DC97" w14:textId="538A5923" w:rsidR="007C625A" w:rsidRPr="00D123BC" w:rsidRDefault="007C625A" w:rsidP="007C625A">
            <w:pPr>
              <w:pStyle w:val="c11"/>
              <w:shd w:val="clear" w:color="auto" w:fill="FFFFFF"/>
              <w:spacing w:before="0" w:beforeAutospacing="0" w:after="0" w:afterAutospacing="0"/>
              <w:rPr>
                <w:rStyle w:val="c7"/>
                <w:bCs/>
                <w:color w:val="000000"/>
                <w:sz w:val="28"/>
                <w:szCs w:val="28"/>
              </w:rPr>
            </w:pPr>
            <w:r>
              <w:rPr>
                <w:rStyle w:val="c7"/>
                <w:bCs/>
                <w:color w:val="000000"/>
                <w:sz w:val="28"/>
                <w:szCs w:val="28"/>
              </w:rPr>
              <w:t>«</w:t>
            </w:r>
            <w:r w:rsidRPr="007C625A">
              <w:rPr>
                <w:rStyle w:val="c7"/>
                <w:bCs/>
                <w:color w:val="000000"/>
                <w:sz w:val="28"/>
                <w:szCs w:val="28"/>
              </w:rPr>
              <w:t>Составление рифмованных</w:t>
            </w:r>
            <w:r>
              <w:rPr>
                <w:rStyle w:val="c7"/>
                <w:bCs/>
                <w:color w:val="000000"/>
                <w:sz w:val="28"/>
                <w:szCs w:val="28"/>
              </w:rPr>
              <w:t xml:space="preserve"> </w:t>
            </w:r>
            <w:r w:rsidRPr="007C625A">
              <w:rPr>
                <w:rStyle w:val="c7"/>
                <w:bCs/>
                <w:color w:val="000000"/>
                <w:sz w:val="28"/>
                <w:szCs w:val="28"/>
              </w:rPr>
              <w:t>текстов по мотивам содержания картины</w:t>
            </w:r>
            <w:r>
              <w:rPr>
                <w:rStyle w:val="c7"/>
                <w:bCs/>
                <w:color w:val="000000"/>
                <w:sz w:val="28"/>
                <w:szCs w:val="28"/>
              </w:rPr>
              <w:t>»</w:t>
            </w:r>
          </w:p>
        </w:tc>
        <w:tc>
          <w:tcPr>
            <w:tcW w:w="5051" w:type="dxa"/>
          </w:tcPr>
          <w:p w14:paraId="283B8AFC" w14:textId="77777777" w:rsidR="00842C0D"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детей подбирать рифмы к объектам на картине и составлять из них рифмованные тексты. -Активизировать речь за счет рифмующихся слов.</w:t>
            </w:r>
          </w:p>
          <w:p w14:paraId="22F0699E" w14:textId="5E258408" w:rsidR="007C625A" w:rsidRPr="00D123BC" w:rsidRDefault="00842C0D" w:rsidP="007C625A">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lastRenderedPageBreak/>
              <w:t>-Учить детей узнавать эмблему    этапа и проговаривать правило: «Я называю объект и составляю про него рифмовку».</w:t>
            </w:r>
          </w:p>
        </w:tc>
        <w:tc>
          <w:tcPr>
            <w:tcW w:w="2072" w:type="dxa"/>
          </w:tcPr>
          <w:p w14:paraId="7C10A74A" w14:textId="728335FC" w:rsidR="007C625A" w:rsidRPr="00896B74" w:rsidRDefault="00AA1CAB" w:rsidP="007C625A">
            <w:pPr>
              <w:rPr>
                <w:rFonts w:ascii="Times New Roman" w:hAnsi="Times New Roman" w:cs="Times New Roman"/>
                <w:sz w:val="28"/>
                <w:szCs w:val="28"/>
              </w:rPr>
            </w:pPr>
            <w:r w:rsidRPr="00AA1CAB">
              <w:rPr>
                <w:rFonts w:ascii="Times New Roman" w:hAnsi="Times New Roman" w:cs="Times New Roman"/>
                <w:sz w:val="28"/>
                <w:szCs w:val="28"/>
              </w:rPr>
              <w:lastRenderedPageBreak/>
              <w:t>Бондарь И.А.</w:t>
            </w:r>
          </w:p>
        </w:tc>
        <w:tc>
          <w:tcPr>
            <w:tcW w:w="1942" w:type="dxa"/>
            <w:gridSpan w:val="2"/>
          </w:tcPr>
          <w:p w14:paraId="25EEBA5F" w14:textId="72EA4B19" w:rsidR="007C625A" w:rsidRPr="00D123BC" w:rsidRDefault="007C625A" w:rsidP="007C625A">
            <w:pPr>
              <w:rPr>
                <w:rFonts w:ascii="Times New Roman" w:hAnsi="Times New Roman" w:cs="Times New Roman"/>
                <w:sz w:val="28"/>
                <w:szCs w:val="28"/>
              </w:rPr>
            </w:pPr>
            <w:r w:rsidRPr="007C625A">
              <w:rPr>
                <w:rFonts w:ascii="Times New Roman" w:hAnsi="Times New Roman" w:cs="Times New Roman"/>
                <w:sz w:val="28"/>
                <w:szCs w:val="28"/>
              </w:rPr>
              <w:t>Декабрь</w:t>
            </w:r>
          </w:p>
        </w:tc>
      </w:tr>
      <w:tr w:rsidR="007C625A" w:rsidRPr="00D123BC" w14:paraId="2C3D450B" w14:textId="77777777" w:rsidTr="00D123BC">
        <w:trPr>
          <w:trHeight w:val="414"/>
        </w:trPr>
        <w:tc>
          <w:tcPr>
            <w:tcW w:w="908" w:type="dxa"/>
          </w:tcPr>
          <w:p w14:paraId="021C5023" w14:textId="42459F4D" w:rsidR="007C625A" w:rsidRPr="00D123BC" w:rsidRDefault="007C625A" w:rsidP="007C625A">
            <w:pPr>
              <w:rPr>
                <w:rFonts w:ascii="Times New Roman" w:hAnsi="Times New Roman" w:cs="Times New Roman"/>
                <w:sz w:val="28"/>
                <w:szCs w:val="28"/>
              </w:rPr>
            </w:pPr>
            <w:r>
              <w:rPr>
                <w:rFonts w:ascii="Times New Roman" w:hAnsi="Times New Roman" w:cs="Times New Roman"/>
                <w:sz w:val="28"/>
                <w:szCs w:val="28"/>
              </w:rPr>
              <w:t>10</w:t>
            </w:r>
          </w:p>
        </w:tc>
        <w:tc>
          <w:tcPr>
            <w:tcW w:w="4537" w:type="dxa"/>
          </w:tcPr>
          <w:p w14:paraId="133AEF16" w14:textId="3C65AA6C" w:rsidR="007C625A" w:rsidRPr="00D123BC" w:rsidRDefault="007C625A" w:rsidP="007C625A">
            <w:pPr>
              <w:pStyle w:val="c11"/>
              <w:shd w:val="clear" w:color="auto" w:fill="FFFFFF"/>
              <w:spacing w:before="0" w:beforeAutospacing="0" w:after="0" w:afterAutospacing="0"/>
              <w:rPr>
                <w:rStyle w:val="c7"/>
                <w:bCs/>
                <w:color w:val="000000"/>
                <w:sz w:val="28"/>
                <w:szCs w:val="28"/>
              </w:rPr>
            </w:pPr>
            <w:r>
              <w:rPr>
                <w:rStyle w:val="c7"/>
                <w:bCs/>
                <w:color w:val="000000"/>
                <w:sz w:val="28"/>
                <w:szCs w:val="28"/>
              </w:rPr>
              <w:t>«</w:t>
            </w:r>
            <w:r w:rsidRPr="007C625A">
              <w:rPr>
                <w:rStyle w:val="c7"/>
                <w:bCs/>
                <w:color w:val="000000"/>
                <w:sz w:val="28"/>
                <w:szCs w:val="28"/>
              </w:rPr>
              <w:t>Смысловая характеристика картины</w:t>
            </w:r>
            <w:r>
              <w:rPr>
                <w:rStyle w:val="c7"/>
                <w:bCs/>
                <w:color w:val="000000"/>
                <w:sz w:val="28"/>
                <w:szCs w:val="28"/>
              </w:rPr>
              <w:t>»</w:t>
            </w:r>
          </w:p>
        </w:tc>
        <w:tc>
          <w:tcPr>
            <w:tcW w:w="5051" w:type="dxa"/>
          </w:tcPr>
          <w:p w14:paraId="0DE42EED" w14:textId="77777777" w:rsidR="00842C0D" w:rsidRDefault="00842C0D" w:rsidP="00842C0D">
            <w:pPr>
              <w:pStyle w:val="c0"/>
              <w:shd w:val="clear" w:color="auto" w:fill="FFFFFF"/>
              <w:spacing w:after="0"/>
              <w:rPr>
                <w:color w:val="000000"/>
                <w:sz w:val="28"/>
                <w:szCs w:val="28"/>
                <w:shd w:val="clear" w:color="auto" w:fill="FFFFFF"/>
              </w:rPr>
            </w:pPr>
            <w:r w:rsidRPr="00842C0D">
              <w:rPr>
                <w:color w:val="000000"/>
                <w:sz w:val="28"/>
                <w:szCs w:val="28"/>
                <w:shd w:val="clear" w:color="auto" w:fill="FFFFFF"/>
              </w:rPr>
              <w:t xml:space="preserve">-Учить детей находить и объяснять смысловое содержание картины. </w:t>
            </w:r>
          </w:p>
          <w:p w14:paraId="563F176F" w14:textId="77777777" w:rsidR="00842C0D" w:rsidRDefault="00842C0D" w:rsidP="00842C0D">
            <w:pPr>
              <w:pStyle w:val="c0"/>
              <w:shd w:val="clear" w:color="auto" w:fill="FFFFFF"/>
              <w:spacing w:after="0"/>
              <w:rPr>
                <w:color w:val="000000"/>
                <w:sz w:val="28"/>
                <w:szCs w:val="28"/>
                <w:shd w:val="clear" w:color="auto" w:fill="FFFFFF"/>
              </w:rPr>
            </w:pPr>
            <w:r w:rsidRPr="00842C0D">
              <w:rPr>
                <w:color w:val="000000"/>
                <w:sz w:val="28"/>
                <w:szCs w:val="28"/>
                <w:shd w:val="clear" w:color="auto" w:fill="FFFFFF"/>
              </w:rPr>
              <w:t>-Учить детей составлять речевые зарисовки по типу рассуждений.</w:t>
            </w:r>
          </w:p>
          <w:p w14:paraId="79C85B3D" w14:textId="05E8FD03" w:rsidR="00842C0D" w:rsidRPr="00842C0D" w:rsidRDefault="00842C0D" w:rsidP="00842C0D">
            <w:pPr>
              <w:pStyle w:val="c0"/>
              <w:shd w:val="clear" w:color="auto" w:fill="FFFFFF"/>
              <w:spacing w:after="0"/>
              <w:rPr>
                <w:color w:val="000000"/>
                <w:sz w:val="28"/>
                <w:szCs w:val="28"/>
                <w:shd w:val="clear" w:color="auto" w:fill="FFFFFF"/>
              </w:rPr>
            </w:pPr>
            <w:r w:rsidRPr="00842C0D">
              <w:rPr>
                <w:color w:val="000000"/>
                <w:sz w:val="28"/>
                <w:szCs w:val="28"/>
                <w:shd w:val="clear" w:color="auto" w:fill="FFFFFF"/>
              </w:rPr>
              <w:t>-Активизировать в речи слова, обозначающие смысл сюжета картины.</w:t>
            </w:r>
          </w:p>
          <w:p w14:paraId="56F2E474" w14:textId="4D72D1C5" w:rsidR="007C625A" w:rsidRPr="00D123BC" w:rsidRDefault="00842C0D" w:rsidP="00842C0D">
            <w:pPr>
              <w:pStyle w:val="c0"/>
              <w:shd w:val="clear" w:color="auto" w:fill="FFFFFF"/>
              <w:spacing w:before="0" w:beforeAutospacing="0" w:after="0" w:afterAutospacing="0"/>
              <w:rPr>
                <w:color w:val="000000"/>
                <w:sz w:val="28"/>
                <w:szCs w:val="28"/>
                <w:shd w:val="clear" w:color="auto" w:fill="FFFFFF"/>
              </w:rPr>
            </w:pPr>
            <w:r w:rsidRPr="00842C0D">
              <w:rPr>
                <w:color w:val="000000"/>
                <w:sz w:val="28"/>
                <w:szCs w:val="28"/>
                <w:shd w:val="clear" w:color="auto" w:fill="FFFFFF"/>
              </w:rPr>
              <w:t>-Учить детей узнавать эмблему этапа и проговаривать правило: «У каждой картины есть мудрость, правило жизни или главный смысл».</w:t>
            </w:r>
          </w:p>
        </w:tc>
        <w:tc>
          <w:tcPr>
            <w:tcW w:w="2072" w:type="dxa"/>
          </w:tcPr>
          <w:p w14:paraId="3F330F3B" w14:textId="50F7A2FE" w:rsidR="007C625A" w:rsidRPr="00896B74" w:rsidRDefault="00AA1CAB" w:rsidP="007C625A">
            <w:pPr>
              <w:rPr>
                <w:rFonts w:ascii="Times New Roman" w:hAnsi="Times New Roman" w:cs="Times New Roman"/>
                <w:sz w:val="28"/>
                <w:szCs w:val="28"/>
              </w:rPr>
            </w:pPr>
            <w:r w:rsidRPr="00AA1CAB">
              <w:rPr>
                <w:rFonts w:ascii="Times New Roman" w:hAnsi="Times New Roman" w:cs="Times New Roman"/>
                <w:sz w:val="28"/>
                <w:szCs w:val="28"/>
              </w:rPr>
              <w:t>Бондарь И.А.</w:t>
            </w:r>
            <w:bookmarkStart w:id="0" w:name="_GoBack"/>
            <w:bookmarkEnd w:id="0"/>
          </w:p>
        </w:tc>
        <w:tc>
          <w:tcPr>
            <w:tcW w:w="1942" w:type="dxa"/>
            <w:gridSpan w:val="2"/>
          </w:tcPr>
          <w:p w14:paraId="24DC2327" w14:textId="008114E9" w:rsidR="007C625A" w:rsidRPr="00D123BC" w:rsidRDefault="007C625A" w:rsidP="007C625A">
            <w:pPr>
              <w:rPr>
                <w:rFonts w:ascii="Times New Roman" w:hAnsi="Times New Roman" w:cs="Times New Roman"/>
                <w:sz w:val="28"/>
                <w:szCs w:val="28"/>
              </w:rPr>
            </w:pPr>
            <w:r w:rsidRPr="007C625A">
              <w:rPr>
                <w:rFonts w:ascii="Times New Roman" w:hAnsi="Times New Roman" w:cs="Times New Roman"/>
                <w:sz w:val="28"/>
                <w:szCs w:val="28"/>
              </w:rPr>
              <w:t>Декабрь</w:t>
            </w:r>
          </w:p>
        </w:tc>
      </w:tr>
      <w:tr w:rsidR="00FB01E0" w:rsidRPr="00D123BC" w14:paraId="3DBE8A21" w14:textId="77777777" w:rsidTr="00D123BC">
        <w:trPr>
          <w:trHeight w:val="318"/>
        </w:trPr>
        <w:tc>
          <w:tcPr>
            <w:tcW w:w="14512" w:type="dxa"/>
            <w:gridSpan w:val="6"/>
          </w:tcPr>
          <w:p w14:paraId="40815C4B"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 xml:space="preserve">3 этап заключительный. </w:t>
            </w:r>
          </w:p>
        </w:tc>
      </w:tr>
      <w:tr w:rsidR="00FB01E0" w:rsidRPr="00D123BC" w14:paraId="51FC43EA" w14:textId="77777777" w:rsidTr="00D123BC">
        <w:trPr>
          <w:trHeight w:val="636"/>
        </w:trPr>
        <w:tc>
          <w:tcPr>
            <w:tcW w:w="908" w:type="dxa"/>
          </w:tcPr>
          <w:p w14:paraId="51C5E882"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1</w:t>
            </w:r>
          </w:p>
        </w:tc>
        <w:tc>
          <w:tcPr>
            <w:tcW w:w="4537" w:type="dxa"/>
          </w:tcPr>
          <w:p w14:paraId="307598DF"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Подведение итогов, анализ результатов проекта</w:t>
            </w:r>
          </w:p>
        </w:tc>
        <w:tc>
          <w:tcPr>
            <w:tcW w:w="5051" w:type="dxa"/>
          </w:tcPr>
          <w:p w14:paraId="2A766E17" w14:textId="77777777" w:rsidR="00FB01E0" w:rsidRPr="00D123BC" w:rsidRDefault="00FB01E0" w:rsidP="007C625A">
            <w:pPr>
              <w:rPr>
                <w:rFonts w:ascii="Times New Roman" w:hAnsi="Times New Roman" w:cs="Times New Roman"/>
                <w:sz w:val="28"/>
                <w:szCs w:val="28"/>
              </w:rPr>
            </w:pPr>
          </w:p>
        </w:tc>
        <w:tc>
          <w:tcPr>
            <w:tcW w:w="2200" w:type="dxa"/>
            <w:gridSpan w:val="2"/>
            <w:vMerge w:val="restart"/>
          </w:tcPr>
          <w:p w14:paraId="1C6A4259" w14:textId="56131322" w:rsidR="00FB01E0" w:rsidRPr="00D123BC" w:rsidRDefault="00896B74" w:rsidP="007C625A">
            <w:pPr>
              <w:rPr>
                <w:rFonts w:ascii="Times New Roman" w:hAnsi="Times New Roman" w:cs="Times New Roman"/>
                <w:sz w:val="28"/>
                <w:szCs w:val="28"/>
              </w:rPr>
            </w:pPr>
            <w:r w:rsidRPr="00896B74">
              <w:rPr>
                <w:rFonts w:ascii="Times New Roman" w:hAnsi="Times New Roman" w:cs="Times New Roman"/>
                <w:sz w:val="28"/>
                <w:szCs w:val="28"/>
              </w:rPr>
              <w:t>Бондарь И.А.</w:t>
            </w:r>
          </w:p>
        </w:tc>
        <w:tc>
          <w:tcPr>
            <w:tcW w:w="1813" w:type="dxa"/>
            <w:vMerge w:val="restart"/>
          </w:tcPr>
          <w:p w14:paraId="33800994" w14:textId="77777777" w:rsidR="00FB01E0" w:rsidRPr="00D123BC" w:rsidRDefault="00BE372C" w:rsidP="007C625A">
            <w:pPr>
              <w:rPr>
                <w:rFonts w:ascii="Times New Roman" w:hAnsi="Times New Roman" w:cs="Times New Roman"/>
                <w:sz w:val="28"/>
                <w:szCs w:val="28"/>
              </w:rPr>
            </w:pPr>
            <w:r w:rsidRPr="00D123BC">
              <w:rPr>
                <w:rFonts w:ascii="Times New Roman" w:hAnsi="Times New Roman" w:cs="Times New Roman"/>
                <w:sz w:val="28"/>
                <w:szCs w:val="28"/>
              </w:rPr>
              <w:t>Декабрь</w:t>
            </w:r>
          </w:p>
        </w:tc>
      </w:tr>
      <w:tr w:rsidR="00FB01E0" w:rsidRPr="00D123BC" w14:paraId="36D74169" w14:textId="77777777" w:rsidTr="00D123BC">
        <w:trPr>
          <w:trHeight w:val="299"/>
        </w:trPr>
        <w:tc>
          <w:tcPr>
            <w:tcW w:w="908" w:type="dxa"/>
          </w:tcPr>
          <w:p w14:paraId="55C636FB"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2</w:t>
            </w:r>
          </w:p>
        </w:tc>
        <w:tc>
          <w:tcPr>
            <w:tcW w:w="4537" w:type="dxa"/>
          </w:tcPr>
          <w:p w14:paraId="30382642" w14:textId="77777777" w:rsidR="00FB01E0" w:rsidRPr="00D123BC" w:rsidRDefault="00FB01E0" w:rsidP="007C625A">
            <w:pPr>
              <w:rPr>
                <w:rFonts w:ascii="Times New Roman" w:hAnsi="Times New Roman" w:cs="Times New Roman"/>
                <w:sz w:val="28"/>
                <w:szCs w:val="28"/>
              </w:rPr>
            </w:pPr>
            <w:r w:rsidRPr="00D123BC">
              <w:rPr>
                <w:rFonts w:ascii="Times New Roman" w:hAnsi="Times New Roman" w:cs="Times New Roman"/>
                <w:sz w:val="28"/>
                <w:szCs w:val="28"/>
              </w:rPr>
              <w:t>Оформление портфолио проекта</w:t>
            </w:r>
          </w:p>
        </w:tc>
        <w:tc>
          <w:tcPr>
            <w:tcW w:w="5051" w:type="dxa"/>
          </w:tcPr>
          <w:p w14:paraId="75207B1B" w14:textId="77777777" w:rsidR="00FB01E0" w:rsidRPr="00D123BC" w:rsidRDefault="00FB01E0" w:rsidP="007C625A">
            <w:pPr>
              <w:rPr>
                <w:rFonts w:ascii="Times New Roman" w:hAnsi="Times New Roman" w:cs="Times New Roman"/>
                <w:sz w:val="28"/>
                <w:szCs w:val="28"/>
              </w:rPr>
            </w:pPr>
          </w:p>
        </w:tc>
        <w:tc>
          <w:tcPr>
            <w:tcW w:w="2200" w:type="dxa"/>
            <w:gridSpan w:val="2"/>
            <w:vMerge/>
          </w:tcPr>
          <w:p w14:paraId="7A1F9F6F" w14:textId="77777777" w:rsidR="00FB01E0" w:rsidRPr="00D123BC" w:rsidRDefault="00FB01E0" w:rsidP="007C625A">
            <w:pPr>
              <w:rPr>
                <w:rFonts w:ascii="Times New Roman" w:hAnsi="Times New Roman" w:cs="Times New Roman"/>
                <w:sz w:val="28"/>
                <w:szCs w:val="28"/>
              </w:rPr>
            </w:pPr>
          </w:p>
        </w:tc>
        <w:tc>
          <w:tcPr>
            <w:tcW w:w="1813" w:type="dxa"/>
            <w:vMerge/>
          </w:tcPr>
          <w:p w14:paraId="2A34636E" w14:textId="77777777" w:rsidR="00FB01E0" w:rsidRPr="00D123BC" w:rsidRDefault="00FB01E0" w:rsidP="007C625A">
            <w:pPr>
              <w:rPr>
                <w:rFonts w:ascii="Times New Roman" w:hAnsi="Times New Roman" w:cs="Times New Roman"/>
                <w:sz w:val="28"/>
                <w:szCs w:val="28"/>
              </w:rPr>
            </w:pPr>
          </w:p>
        </w:tc>
      </w:tr>
    </w:tbl>
    <w:p w14:paraId="100944DD" w14:textId="77777777" w:rsidR="00180603" w:rsidRPr="00D123BC" w:rsidRDefault="00180603" w:rsidP="007C625A">
      <w:pPr>
        <w:rPr>
          <w:rFonts w:ascii="Times New Roman" w:hAnsi="Times New Roman" w:cs="Times New Roman"/>
          <w:sz w:val="28"/>
          <w:szCs w:val="28"/>
        </w:rPr>
      </w:pPr>
    </w:p>
    <w:p w14:paraId="3000ADD2" w14:textId="77777777" w:rsidR="00D123BC" w:rsidRPr="00D123BC" w:rsidRDefault="00D123BC" w:rsidP="007C625A">
      <w:pPr>
        <w:rPr>
          <w:rFonts w:ascii="Times New Roman" w:hAnsi="Times New Roman" w:cs="Times New Roman"/>
          <w:sz w:val="28"/>
          <w:szCs w:val="28"/>
        </w:rPr>
      </w:pPr>
    </w:p>
    <w:sectPr w:rsidR="00D123BC" w:rsidRPr="00D123BC" w:rsidSect="00D123BC">
      <w:pgSz w:w="15840" w:h="12240" w:orient="landscape"/>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3FC"/>
    <w:multiLevelType w:val="hybridMultilevel"/>
    <w:tmpl w:val="7DD85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C6067"/>
    <w:multiLevelType w:val="hybridMultilevel"/>
    <w:tmpl w:val="397E2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B3599"/>
    <w:multiLevelType w:val="hybridMultilevel"/>
    <w:tmpl w:val="DF3E035A"/>
    <w:lvl w:ilvl="0" w:tplc="C69E5032">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03469"/>
    <w:multiLevelType w:val="hybridMultilevel"/>
    <w:tmpl w:val="BFF0DF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1791ADD"/>
    <w:multiLevelType w:val="hybridMultilevel"/>
    <w:tmpl w:val="8954F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85A013C"/>
    <w:multiLevelType w:val="hybridMultilevel"/>
    <w:tmpl w:val="F44821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46CE0461"/>
    <w:multiLevelType w:val="hybridMultilevel"/>
    <w:tmpl w:val="5EFC5B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786E60D5"/>
    <w:multiLevelType w:val="hybridMultilevel"/>
    <w:tmpl w:val="0B8E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6C3A1A"/>
    <w:multiLevelType w:val="hybridMultilevel"/>
    <w:tmpl w:val="675E1B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7C36763D"/>
    <w:multiLevelType w:val="hybridMultilevel"/>
    <w:tmpl w:val="A50A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0"/>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430"/>
    <w:rsid w:val="00035801"/>
    <w:rsid w:val="00070709"/>
    <w:rsid w:val="00180603"/>
    <w:rsid w:val="001D163B"/>
    <w:rsid w:val="00345D29"/>
    <w:rsid w:val="003600C1"/>
    <w:rsid w:val="003957DB"/>
    <w:rsid w:val="004660AD"/>
    <w:rsid w:val="004B2ADF"/>
    <w:rsid w:val="006C6C5D"/>
    <w:rsid w:val="00701454"/>
    <w:rsid w:val="007C625A"/>
    <w:rsid w:val="007E1D5C"/>
    <w:rsid w:val="00842C0D"/>
    <w:rsid w:val="00896B74"/>
    <w:rsid w:val="008C4058"/>
    <w:rsid w:val="008D7E40"/>
    <w:rsid w:val="009F06A6"/>
    <w:rsid w:val="00AA1CAB"/>
    <w:rsid w:val="00AD60D4"/>
    <w:rsid w:val="00B611F9"/>
    <w:rsid w:val="00BD24D6"/>
    <w:rsid w:val="00BE372C"/>
    <w:rsid w:val="00D123BC"/>
    <w:rsid w:val="00D1716B"/>
    <w:rsid w:val="00D56332"/>
    <w:rsid w:val="00D80703"/>
    <w:rsid w:val="00E64D4C"/>
    <w:rsid w:val="00F37430"/>
    <w:rsid w:val="00FB0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4AE6"/>
  <w15:docId w15:val="{253B106B-D4BF-4183-AE9F-B20F235F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1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716B"/>
    <w:rPr>
      <w:b/>
      <w:bCs/>
    </w:rPr>
  </w:style>
  <w:style w:type="paragraph" w:styleId="a6">
    <w:name w:val="List Paragraph"/>
    <w:basedOn w:val="a"/>
    <w:uiPriority w:val="34"/>
    <w:qFormat/>
    <w:rsid w:val="00D1716B"/>
    <w:pPr>
      <w:ind w:left="720"/>
      <w:contextualSpacing/>
    </w:pPr>
  </w:style>
  <w:style w:type="paragraph" w:customStyle="1" w:styleId="c11">
    <w:name w:val="c11"/>
    <w:basedOn w:val="a"/>
    <w:rsid w:val="00035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35801"/>
  </w:style>
  <w:style w:type="paragraph" w:customStyle="1" w:styleId="c0">
    <w:name w:val="c0"/>
    <w:basedOn w:val="a"/>
    <w:rsid w:val="00035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5801"/>
  </w:style>
  <w:style w:type="paragraph" w:customStyle="1" w:styleId="c9">
    <w:name w:val="c9"/>
    <w:basedOn w:val="a"/>
    <w:rsid w:val="00035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0821">
      <w:bodyDiv w:val="1"/>
      <w:marLeft w:val="0"/>
      <w:marRight w:val="0"/>
      <w:marTop w:val="0"/>
      <w:marBottom w:val="0"/>
      <w:divBdr>
        <w:top w:val="none" w:sz="0" w:space="0" w:color="auto"/>
        <w:left w:val="none" w:sz="0" w:space="0" w:color="auto"/>
        <w:bottom w:val="none" w:sz="0" w:space="0" w:color="auto"/>
        <w:right w:val="none" w:sz="0" w:space="0" w:color="auto"/>
      </w:divBdr>
    </w:div>
    <w:div w:id="508104305">
      <w:bodyDiv w:val="1"/>
      <w:marLeft w:val="0"/>
      <w:marRight w:val="0"/>
      <w:marTop w:val="0"/>
      <w:marBottom w:val="0"/>
      <w:divBdr>
        <w:top w:val="none" w:sz="0" w:space="0" w:color="auto"/>
        <w:left w:val="none" w:sz="0" w:space="0" w:color="auto"/>
        <w:bottom w:val="none" w:sz="0" w:space="0" w:color="auto"/>
        <w:right w:val="none" w:sz="0" w:space="0" w:color="auto"/>
      </w:divBdr>
    </w:div>
    <w:div w:id="721055352">
      <w:bodyDiv w:val="1"/>
      <w:marLeft w:val="0"/>
      <w:marRight w:val="0"/>
      <w:marTop w:val="0"/>
      <w:marBottom w:val="0"/>
      <w:divBdr>
        <w:top w:val="none" w:sz="0" w:space="0" w:color="auto"/>
        <w:left w:val="none" w:sz="0" w:space="0" w:color="auto"/>
        <w:bottom w:val="none" w:sz="0" w:space="0" w:color="auto"/>
        <w:right w:val="none" w:sz="0" w:space="0" w:color="auto"/>
      </w:divBdr>
    </w:div>
    <w:div w:id="1067728452">
      <w:bodyDiv w:val="1"/>
      <w:marLeft w:val="0"/>
      <w:marRight w:val="0"/>
      <w:marTop w:val="0"/>
      <w:marBottom w:val="0"/>
      <w:divBdr>
        <w:top w:val="none" w:sz="0" w:space="0" w:color="auto"/>
        <w:left w:val="none" w:sz="0" w:space="0" w:color="auto"/>
        <w:bottom w:val="none" w:sz="0" w:space="0" w:color="auto"/>
        <w:right w:val="none" w:sz="0" w:space="0" w:color="auto"/>
      </w:divBdr>
    </w:div>
    <w:div w:id="1104417189">
      <w:bodyDiv w:val="1"/>
      <w:marLeft w:val="0"/>
      <w:marRight w:val="0"/>
      <w:marTop w:val="0"/>
      <w:marBottom w:val="0"/>
      <w:divBdr>
        <w:top w:val="none" w:sz="0" w:space="0" w:color="auto"/>
        <w:left w:val="none" w:sz="0" w:space="0" w:color="auto"/>
        <w:bottom w:val="none" w:sz="0" w:space="0" w:color="auto"/>
        <w:right w:val="none" w:sz="0" w:space="0" w:color="auto"/>
      </w:divBdr>
    </w:div>
    <w:div w:id="1107886894">
      <w:bodyDiv w:val="1"/>
      <w:marLeft w:val="0"/>
      <w:marRight w:val="0"/>
      <w:marTop w:val="0"/>
      <w:marBottom w:val="0"/>
      <w:divBdr>
        <w:top w:val="none" w:sz="0" w:space="0" w:color="auto"/>
        <w:left w:val="none" w:sz="0" w:space="0" w:color="auto"/>
        <w:bottom w:val="none" w:sz="0" w:space="0" w:color="auto"/>
        <w:right w:val="none" w:sz="0" w:space="0" w:color="auto"/>
      </w:divBdr>
    </w:div>
    <w:div w:id="1275862783">
      <w:bodyDiv w:val="1"/>
      <w:marLeft w:val="0"/>
      <w:marRight w:val="0"/>
      <w:marTop w:val="0"/>
      <w:marBottom w:val="0"/>
      <w:divBdr>
        <w:top w:val="none" w:sz="0" w:space="0" w:color="auto"/>
        <w:left w:val="none" w:sz="0" w:space="0" w:color="auto"/>
        <w:bottom w:val="none" w:sz="0" w:space="0" w:color="auto"/>
        <w:right w:val="none" w:sz="0" w:space="0" w:color="auto"/>
      </w:divBdr>
    </w:div>
    <w:div w:id="1305548439">
      <w:bodyDiv w:val="1"/>
      <w:marLeft w:val="0"/>
      <w:marRight w:val="0"/>
      <w:marTop w:val="0"/>
      <w:marBottom w:val="0"/>
      <w:divBdr>
        <w:top w:val="none" w:sz="0" w:space="0" w:color="auto"/>
        <w:left w:val="none" w:sz="0" w:space="0" w:color="auto"/>
        <w:bottom w:val="none" w:sz="0" w:space="0" w:color="auto"/>
        <w:right w:val="none" w:sz="0" w:space="0" w:color="auto"/>
      </w:divBdr>
    </w:div>
    <w:div w:id="1608384617">
      <w:bodyDiv w:val="1"/>
      <w:marLeft w:val="0"/>
      <w:marRight w:val="0"/>
      <w:marTop w:val="0"/>
      <w:marBottom w:val="0"/>
      <w:divBdr>
        <w:top w:val="none" w:sz="0" w:space="0" w:color="auto"/>
        <w:left w:val="none" w:sz="0" w:space="0" w:color="auto"/>
        <w:bottom w:val="none" w:sz="0" w:space="0" w:color="auto"/>
        <w:right w:val="none" w:sz="0" w:space="0" w:color="auto"/>
      </w:divBdr>
    </w:div>
    <w:div w:id="19254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Ириночка</cp:lastModifiedBy>
  <cp:revision>17</cp:revision>
  <dcterms:created xsi:type="dcterms:W3CDTF">2019-11-23T14:51:00Z</dcterms:created>
  <dcterms:modified xsi:type="dcterms:W3CDTF">2019-12-02T03:59:00Z</dcterms:modified>
</cp:coreProperties>
</file>