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85" w:rsidRDefault="007E5585" w:rsidP="007E5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Героя Советского Союза Бориса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</w:t>
      </w:r>
      <w:r w:rsidR="001B1374">
        <w:rPr>
          <w:rFonts w:ascii="Times New Roman" w:hAnsi="Times New Roman" w:cs="Times New Roman"/>
          <w:sz w:val="28"/>
          <w:szCs w:val="28"/>
        </w:rPr>
        <w:t>городской области»</w:t>
      </w: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036F2F" w:rsidP="007E5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Статья</w:t>
      </w:r>
      <w:r w:rsidR="007E5585">
        <w:rPr>
          <w:rFonts w:ascii="Times New Roman" w:hAnsi="Times New Roman" w:cs="Times New Roman"/>
          <w:b/>
          <w:sz w:val="44"/>
          <w:szCs w:val="44"/>
        </w:rPr>
        <w:t>:</w:t>
      </w:r>
    </w:p>
    <w:p w:rsidR="007E5585" w:rsidRDefault="007E5585" w:rsidP="007E5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0"/>
          <w:szCs w:val="40"/>
        </w:rPr>
        <w:t>Инновационные технологии как одно из слагаемых художественно – эстетического воспитания дошкольников</w:t>
      </w:r>
      <w:r>
        <w:rPr>
          <w:rFonts w:ascii="Times New Roman" w:hAnsi="Times New Roman" w:cs="Times New Roman"/>
          <w:b/>
          <w:sz w:val="44"/>
          <w:szCs w:val="44"/>
        </w:rPr>
        <w:t>».</w:t>
      </w:r>
    </w:p>
    <w:p w:rsidR="007E5585" w:rsidRDefault="007E5585" w:rsidP="007E55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5585" w:rsidRDefault="007E5585" w:rsidP="007E55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5585" w:rsidRDefault="007E5585" w:rsidP="007E5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</w:p>
    <w:p w:rsidR="007E5585" w:rsidRDefault="007E5585" w:rsidP="007E5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 xml:space="preserve">         В воспитании дошкольников музыка играет важную роль. Этот вид искусства обладает особыми свойствами, благоприятно отражающимися на психологии детей. Не зря музыковед и педагог Вячеслав Вячеславович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Медушевский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называет музыку зеркалом души человеческой: в ней находят отклик чувства человека, переживания, его видение окружающего мира. Потому начальное музыкальное образование имеет большое значение в формировании характера человека.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Роль музыкального образования давно не ограничивается обучением игре на музыкальных инструментах и азам пения. Его ключевая задача – развить в ребенке творческую личность, восприимчивую к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имеющую вкус. Неважно, какую профессию человек выберет в будущем, творческое живое мышление будет надежным подспорьем в любой деятельности.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Ключевой вопрос, возникающий у музыкальных руководителей, как увлечь дошкольников музыкой. Сделать это можно, вызвав в детях понимание и ощущение, что музыка является неотъемлемой частью их жизни. Поэтому в обучении преобладают интегрированные методы. Приобщение к искусству требует индивидуального подхода и крепко связано с самоопределением личности. А потому, выбирая формы работы, музыкально руководитель должен сосредоточиться на развитии у детей следующих качеств и способностей: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чувственного восприятия мира;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ассоциативного мышления;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выразительных способностей: речевой, вокальной, пластической, инструментальной;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чувства ритма: временного, пространственного, пластического, музыкального;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способов для выражения: движений, жестов, звукоподражаний и др.;</w:t>
      </w:r>
    </w:p>
    <w:p w:rsidR="007E5585" w:rsidRDefault="007E5585" w:rsidP="007E55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радостного, живого, игрового ощущения окружающей действительности.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Существуют различные виды инновационных методов, применяемых в музыкально-художественной работе с детьми дошкольного возраста. Приведу наиболее популярные и эффективные из них.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Коммуникативные танцы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Использование танцев в процессе знакомства и познания музыки позволяет развить коммуникационные навыки у детей, работать над ощущением формы, развивать координацию и чувство ритма.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Музыкально-речевые подвижные игры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Такие игры основаны на взаимосвязи речи, музыки и движения. В этом их особая польза для развития ребёнка, поскольку формирование движения у человека происходит при участии речи, а речи – при участии движения. Музыкально-речевые игры позволяют развить ловкость, точность движений, реакцию.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Ритмичное</w:t>
      </w:r>
      <w:proofErr w:type="gramEnd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декламированье</w:t>
      </w:r>
      <w:proofErr w:type="spellEnd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 под музыку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Ритмодекламация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представляет собой единство музыки и поэзии. В рамках этой методики текст не поется, а ритмично декламируется – четко, с интонацией, произносится. Отказ от пения оправдан, с одной стороны, упрощением процесса – ребенку легче говорить, чем петь. С другой – развивает интонационное мышление, в рамках которого слух и речь взаимодействуют. Чтобы научиться петь, детям нужно услышать свою речь, научиться ее контролироваться.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Игры звуками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В работе со звуками условно выделяют следующие направления:</w:t>
      </w:r>
    </w:p>
    <w:p w:rsidR="007E5585" w:rsidRDefault="007E5585" w:rsidP="007E558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«звучащие жесты» и музыка тела;</w:t>
      </w:r>
    </w:p>
    <w:p w:rsidR="007E5585" w:rsidRDefault="007E5585" w:rsidP="007E558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шумовые инструменты: как самодельные, так и профессиональные.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Например, игра «Послушай себя» дают возможность детям понять, что человеческое тело тоже в своем роде является музыкальным инструментом. С его помощью – голосом, руками, ногами, губами – можно воспроизвести множество звуков. Целью такой игры является понимание, что человек и природа тесно связаны.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Элементарное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музицирование</w:t>
      </w:r>
      <w:proofErr w:type="spellEnd"/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Для обучения детей музыке часто используются музыкальные инструменты, прежде всего – шумовые. Именно они оптимально подходят дошкольникам из-за простоты обращения и привлекательности. Однако современные методики предлагают использовать помимо специализированных инструментов, самодельные, а также разнообразные бытовые приборы. Таким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дети учатся познавать мир через звук, соотносить эти понятия друг с другом.</w:t>
      </w:r>
    </w:p>
    <w:p w:rsidR="007E5585" w:rsidRDefault="007E5585" w:rsidP="007E558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Элементарное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позволяет развить:</w:t>
      </w:r>
    </w:p>
    <w:p w:rsidR="007E5585" w:rsidRDefault="007E5585" w:rsidP="007E558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музыкальность;</w:t>
      </w:r>
    </w:p>
    <w:p w:rsidR="007E5585" w:rsidRDefault="007E5585" w:rsidP="007E558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тонкость восприятия;</w:t>
      </w:r>
    </w:p>
    <w:p w:rsidR="007E5585" w:rsidRDefault="007E5585" w:rsidP="007E558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ассоциативность;</w:t>
      </w:r>
    </w:p>
    <w:p w:rsidR="007E5585" w:rsidRDefault="007E5585" w:rsidP="007E558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художественность.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своей работе я использую  современные технологии: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Элементарные формы музыкальной импровизации;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Музыкально-речевая и пальчиковая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гимнатика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Анимационные танцы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флешмобы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Игры с инструментами</w:t>
      </w:r>
      <w:r>
        <w:rPr>
          <w:rFonts w:ascii="Trebuchet MS" w:eastAsia="Times New Roman" w:hAnsi="Trebuchet MS" w:cs="Arial"/>
          <w:color w:val="000000"/>
          <w:sz w:val="31"/>
        </w:rPr>
        <w:t>;</w:t>
      </w:r>
    </w:p>
    <w:p w:rsidR="007E5585" w:rsidRDefault="007E5585" w:rsidP="007E5585">
      <w:pPr>
        <w:numPr>
          <w:ilvl w:val="0"/>
          <w:numId w:val="4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ИКТ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технологии:</w:t>
      </w:r>
    </w:p>
    <w:p w:rsidR="007E5585" w:rsidRDefault="007E5585" w:rsidP="007E5585">
      <w:pPr>
        <w:numPr>
          <w:ilvl w:val="0"/>
          <w:numId w:val="5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музыкальные и творческие способности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видахмузыкальной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используя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методику, исходя их возрастных и индивидуальных возможностей каждого ребенка.</w:t>
      </w:r>
    </w:p>
    <w:p w:rsidR="007E5585" w:rsidRDefault="007E5585" w:rsidP="007E5585">
      <w:pPr>
        <w:numPr>
          <w:ilvl w:val="0"/>
          <w:numId w:val="5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Сохранять и укреплять физическое и психическое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здоорвье</w:t>
      </w:r>
      <w:proofErr w:type="spellEnd"/>
    </w:p>
    <w:p w:rsidR="007E5585" w:rsidRDefault="007E5585" w:rsidP="007E5585">
      <w:pPr>
        <w:numPr>
          <w:ilvl w:val="0"/>
          <w:numId w:val="5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условия, обеспечивающие эмоциональное благополучие каждого ребенка.</w:t>
      </w:r>
    </w:p>
    <w:p w:rsidR="007E5585" w:rsidRDefault="007E5585" w:rsidP="007E5585">
      <w:pPr>
        <w:numPr>
          <w:ilvl w:val="0"/>
          <w:numId w:val="5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положительное отношение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к окружающему миру, семье, сверстникам, самому себе.</w:t>
      </w:r>
    </w:p>
    <w:p w:rsidR="007E5585" w:rsidRDefault="007E5585" w:rsidP="007E5585">
      <w:pPr>
        <w:numPr>
          <w:ilvl w:val="0"/>
          <w:numId w:val="5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Организовать сотрудничество с родителями в вопросах здорового образа жизни, профилактики заболевания.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методы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технологии: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песенки-распевки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Используются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подготовк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голосовых связок к пению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упражненю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чистом интонировании определенных интервалов;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-дыхательная гимнастика. Приучает детей дышать носом для профилактики респираторных заболеваний, тренирует дыхательные мышцы, улучшает вентиляцию лёгких, повышает насыщение крови кислородом, тренирует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систему повышает устойчивость к гипоксии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недостаткау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кислорода).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пение с предшествующей ему дыхательной гимнастикой оказывает на детей психотерапевтическое,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оздоравливающее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воздействие: положительно влияет на обменные процессы, способствует восстановлению центральной нервной системы, восстанавливает носовое дыхание.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-артикуляционная гимнастика – выработка качественных движений органов артикуляции, подготовка к правильному произнесению фонем, тренировка мышц речевого аппарата, развитие музыкальной памяти, чувство ритма. В результате улучшаются показатели уровня развития речи детей, певческие навыки, музыкальная память, внимание.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пальчиковые игры развивают мелкую моторику рук, которая влияет на развитие речи, подготавливает ребенка к рисованию, письму. Рекомендуется всем детям, особенно с речевыми проблемами.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-речевые игры снимают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напражение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повышают способность к непроизвольному вниманию, обостряют наблюдательность. Музыкальный слух развивается в тесной связи со слухом речевым. К звучанию педагог добавляет музыкальные инструменты, звучащие жесты, движения (пантомимические и театральные возможности).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-музыкотерапия – метод психотерапии, основанный на эмоциональном восприятии музыки. Слушание правильно подобранной музыки повышает иммунитет детей, снимает раздражительность и напряжение, восстанавливает дыхание.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-музыкальные физкультминутки способствуют укреплению организма ребенка, позволяют активно менять деятельность, повышают работоспособность.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ведется с учетом программ и методических пособий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     Координационно-подвижные музыкальные игры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дают ощущение музыкальной динамики, исполнительского штриха. Речевого и пластического интонирования, что является их музыкальным содержанием. Эти игры  стимулируют развитие ловкости, точности, реакции, воспитывают ансамблевую слаженность. Здесь важным и необходимым является умение педагога воодушевить детей на игру, создавая игровую атмосферу сказки, загадки, приключений, тайны, волшебства. Это требует артистизма,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интонациооно-речевой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мимической выразительности, способности погружать детей в разные эмоциональные состояния. Использование этой технологии  позволяет добиться следующих результатов:</w:t>
      </w:r>
    </w:p>
    <w:p w:rsidR="007E5585" w:rsidRDefault="007E5585" w:rsidP="007E5585">
      <w:pPr>
        <w:numPr>
          <w:ilvl w:val="0"/>
          <w:numId w:val="6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Удается создать на праздниках, музыкальных занятиях, развлечениях атмосферу радостного общения, приподнятого настроения, гармоничного самоощущения;</w:t>
      </w:r>
    </w:p>
    <w:p w:rsidR="007E5585" w:rsidRDefault="007E5585" w:rsidP="007E5585">
      <w:pPr>
        <w:numPr>
          <w:ilvl w:val="0"/>
          <w:numId w:val="6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активны и раскрепощены, в их действиях постепенно исчезают страх и неуверенность;</w:t>
      </w:r>
    </w:p>
    <w:p w:rsidR="007E5585" w:rsidRDefault="007E5585" w:rsidP="007E5585">
      <w:pPr>
        <w:numPr>
          <w:ilvl w:val="0"/>
          <w:numId w:val="6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Удается попасть в тональность актуального интереса детей, не приходится прибегать к принуждению,</w:t>
      </w:r>
    </w:p>
    <w:p w:rsidR="007E5585" w:rsidRDefault="007E5585" w:rsidP="007E5585">
      <w:pPr>
        <w:numPr>
          <w:ilvl w:val="0"/>
          <w:numId w:val="6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усваивают элементарные музыкальные знания, познают себя и окружающий мир в процессе игрового, радостного и естественного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музыкой, без лишних натаскиваний и утомительных заучиваний, обучающие задачи осуществляются попутно,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преобладающими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выступают задачи воспитания и развития; развиваются музыкально-творческие способности.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Особым вниманием  в музыкальном воспитании в ДОУ пользуются развлечения, тематические досуги и праздники. Это яркие события в жизни детей дошкольного возраста. Сочетая различные виды искусства, они оказывают большое влияние на чувства и сознание детей. Одной из инновационных форм в практике дошкольного образования в организации досугов и развлечений можно считать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это приключенческая игра, в которой необходимо решать задачи для продвижения по сюжету.  А задачи могут быть и творческими и интеллектуальными.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могут проводиться как в помещении, так и на площадке. Каждый ребенок становится непосредственным участником разыгрываемых событий. За основу можно взять любой сценарий.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решает ряд   задач: воспитание толерантности, личной ответственности за выполнение того или иного задания, развитие творческих способностей, воображения, поисковой активности, формирование навыков исследовательской деятельности, стремление к новизне; вовлечение каждого ребенка в активный творческий процесс. Возможность реализации образовательных задач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вполне реальна в условиях дошкольного учреждения с детьми старшего дошкольного возраста в организации праздников и развлечений.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Летнее развлечение «На поиски пропавшего Лета» злой волшебник заколдовал Лето, но оставил подсказки. По различным ориентирам дети попадают в разные места и встречаются с разными героями, которые помогают им расколдовать Лето. Или развлечение «День добрых дел»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квест-игры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 детском саду появилось дерево добрых дел, но кто-то мешает детям совершать добрые поступки. С котом Леопольдом и с помощью волшебных ленточек дети попадают в страну добра.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музыкально-педаггической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активно можно использовать 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анимационные танцы  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флешмобы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Плюс таких танцев в том, что здесь не нужна особая подготовка, дети выполняют все по показу и им это очень нравится. Родители с удовольствием танцуют с детьми. Практически все дети любят танцы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черлидинга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спортивного танца с помпонами. Он сочетает элементы гимнастики, хореографии и танцевального шоу. Доступность такого танца основывается на простых шагах, прыжках и танцах, где задействованы разные группы мышц. Анимационные танцы развивают творческие и двигательные способности дошкольников. Для постановки таких танцев нужны несколько условий. Сначала нужно выбрать музыку. Нужен средний и очень чёткий ритм. Выбранная мелодия должна лечь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восьмитактовый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счет. Не допускать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большого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нагроможднения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движений! Педагогу необходимо запомнить  и станцевать весь набор движений. Они должны быть удобными. Если вы испытываете дискомфорт, то и детям тоже будет неудобно их танцевать. А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отличие от анимационных танцев, требует хорошей подготовки! Здесь важно отработать каждое движение. Эти танцы нацелены на зрелищность, эстетику. За несколько минут танца может меняться и музыка, и темп. В таких танцах можно смешивать стили, классику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хип-хопом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 обязательно должна быть зажигательной, чтобы не только танец, но и мелодия настраивала танцующих на позитивный лад.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Важно выбирать простые движения (прыжки, повороты, хлопки и т.д.). Главное – чтобы было весело, и все участники могли их выполнить.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Нормой музыкальной жизни в детском саду становится постоянное использование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ИКТ</w:t>
      </w:r>
      <w:r>
        <w:rPr>
          <w:rFonts w:ascii="Times New Roman" w:eastAsia="Times New Roman" w:hAnsi="Times New Roman" w:cs="Times New Roman"/>
          <w:color w:val="000000"/>
          <w:sz w:val="28"/>
        </w:rPr>
        <w:t> в образовательной деятельности, на мероприятиях и музыкальных праздниках</w:t>
      </w:r>
      <w:r>
        <w:rPr>
          <w:rFonts w:ascii="Times New Roman" w:eastAsia="Times New Roman" w:hAnsi="Times New Roman" w:cs="Times New Roman"/>
          <w:color w:val="7030A0"/>
          <w:sz w:val="28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развлечениях, досугах.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Использование компьютера в учебном процессе даёт, во-первых, дополнительную учебную информацию; во-вторых, это разнообразный иллюстративный материал, как статический, так и динамический (слайды, анимации, видеоматериалы).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обеспечивают личностно-ориентированный подход, позволяют увеличить объём предлагаемого для ознакомления материала.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 демонстрировать графический материал (модели, схемы); “посещать” музеи, театры, концерты;  моделировать сюжеты и явления, которые нельзя увидеть в повседневной жизни.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Музыкальные клипы и показ репродукций великих художников на тему «Природа и музыка» позволяют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более комплексно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цикла «Времена года», окунаются в сказочную атмосферу музыки Грига, Сен-Санса, Римского-Корсакова, Мусоргского. Такое слушание музыкальных произведений способствует развитию образного восприятия.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 Таким образом, использование инновационных компьютерных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Литература: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Боровик Т.А «Пути педагогического творчества»,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ОО Издательский дом «Воспитание дошкольника», 2010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Белов Г. Г., Горбунова И.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Горельченко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В. Музыкальный компьютер (новый инструмент музыканта).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 СМИО Пресс 2013.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Буренина А. «Коммуникативные танцы для детей», СПб, 2008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Богодяж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 «Инновационные технологии в развитии музыкальности дошкольников»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Ветлугина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Н.А,.Кенеман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А.В «Теория и методика музыкального воспитания в детском саду»,  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росвещение, 1983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О.П. «Дошкольный возраст: как формировать основы музыкальной культуры» //«Музыкальный руководитель» 2015.- №1. –с.3</w:t>
      </w:r>
    </w:p>
    <w:p w:rsidR="007E5585" w:rsidRDefault="007E5585" w:rsidP="007E558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О.П. «Дошкольный возраст - задачи музыкального воспитания» //  Дошкольное воспитание 1994.- № 2, с. 24 - 30</w:t>
      </w:r>
    </w:p>
    <w:p w:rsidR="007E5585" w:rsidRDefault="007E5585" w:rsidP="007E5585">
      <w:pPr>
        <w:shd w:val="clear" w:color="auto" w:fill="FFFFFF"/>
        <w:spacing w:line="240" w:lineRule="auto"/>
        <w:ind w:left="85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Тарасова, К.В. «Развитие музыкальных способностей в дошкольном детстве» //«Музыкальный руководитель» 2010 г . - №1. – с.10</w:t>
      </w:r>
    </w:p>
    <w:p w:rsidR="00075588" w:rsidRDefault="00075588"/>
    <w:sectPr w:rsidR="00075588" w:rsidSect="0007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3C1"/>
    <w:multiLevelType w:val="multilevel"/>
    <w:tmpl w:val="4FFE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24435"/>
    <w:multiLevelType w:val="multilevel"/>
    <w:tmpl w:val="C694B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7764E"/>
    <w:multiLevelType w:val="multilevel"/>
    <w:tmpl w:val="A89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722D1"/>
    <w:multiLevelType w:val="multilevel"/>
    <w:tmpl w:val="833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A2618"/>
    <w:multiLevelType w:val="multilevel"/>
    <w:tmpl w:val="2D7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33D86"/>
    <w:multiLevelType w:val="multilevel"/>
    <w:tmpl w:val="40E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85"/>
    <w:rsid w:val="00036F2F"/>
    <w:rsid w:val="00075588"/>
    <w:rsid w:val="001B1374"/>
    <w:rsid w:val="00326CA5"/>
    <w:rsid w:val="00687A65"/>
    <w:rsid w:val="007E5585"/>
    <w:rsid w:val="00A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5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2158</Words>
  <Characters>12301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2020-08-25T13:41:00Z</dcterms:created>
  <dcterms:modified xsi:type="dcterms:W3CDTF">2021-09-14T19:24:00Z</dcterms:modified>
</cp:coreProperties>
</file>