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AB" w:rsidRDefault="00FE29AB" w:rsidP="00FE29AB">
      <w:pPr>
        <w:pStyle w:val="c2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FE29AB">
        <w:rPr>
          <w:b/>
          <w:bCs/>
          <w:i/>
          <w:iCs/>
          <w:sz w:val="28"/>
          <w:szCs w:val="28"/>
        </w:rPr>
        <w:t>Устное народное творчество в развитии и воспитании детей дошкольного возраста</w:t>
      </w:r>
    </w:p>
    <w:p w:rsidR="00AA083A" w:rsidRDefault="00AA083A" w:rsidP="00AA083A">
      <w:pPr>
        <w:pStyle w:val="c2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AA083A">
        <w:rPr>
          <w:bCs/>
          <w:iCs/>
          <w:sz w:val="28"/>
          <w:szCs w:val="28"/>
        </w:rPr>
        <w:t>Как сказал И.С. Тургенев:</w:t>
      </w:r>
      <w:r>
        <w:rPr>
          <w:b/>
          <w:bCs/>
          <w:i/>
          <w:iCs/>
          <w:sz w:val="28"/>
          <w:szCs w:val="28"/>
        </w:rPr>
        <w:t xml:space="preserve"> </w:t>
      </w:r>
      <w:r w:rsidRPr="00AA083A">
        <w:rPr>
          <w:b/>
          <w:bCs/>
          <w:i/>
          <w:iCs/>
          <w:sz w:val="28"/>
          <w:szCs w:val="28"/>
        </w:rPr>
        <w:t>«Берегите наш язык, наш прекрасный русский язык, этот клад, это достояние, переданное нам предшественниками. Обращайтесь почтительно с этим могущественным орудием: в руках умелых, оно в состоянии творить чудеса</w:t>
      </w:r>
      <w:proofErr w:type="gramStart"/>
      <w:r w:rsidRPr="00AA083A">
        <w:rPr>
          <w:b/>
          <w:bCs/>
          <w:i/>
          <w:iCs/>
          <w:sz w:val="28"/>
          <w:szCs w:val="28"/>
        </w:rPr>
        <w:t>.»</w:t>
      </w:r>
      <w:proofErr w:type="gramEnd"/>
    </w:p>
    <w:p w:rsidR="00C54B04" w:rsidRDefault="00C54B04" w:rsidP="00AA083A">
      <w:pPr>
        <w:pStyle w:val="c2"/>
        <w:shd w:val="clear" w:color="auto" w:fill="FFFFFF"/>
        <w:jc w:val="both"/>
        <w:rPr>
          <w:rStyle w:val="c1"/>
          <w:sz w:val="28"/>
          <w:szCs w:val="28"/>
        </w:rPr>
      </w:pPr>
      <w:r w:rsidRPr="004A1BEE">
        <w:rPr>
          <w:rStyle w:val="c1"/>
          <w:sz w:val="28"/>
          <w:szCs w:val="28"/>
        </w:rPr>
        <w:t>В раннем детстве ребенок овладевает величайшим достижением человечества – речью. Этот бурный процесс не происходит сам собой. Маленький ребенок многое усваивает путем непосредственного подражания окружающим его людям, а так же непосредственно соприкасаясь с разными предметами. Это самостоятельно добытый опыт имеет большое воспитательное значение: будит любопытство, умственную активность, доставляет много конкретных впечатлений.</w:t>
      </w:r>
    </w:p>
    <w:p w:rsidR="004A1BEE" w:rsidRPr="004A1BEE" w:rsidRDefault="004A1BEE" w:rsidP="004A1BEE">
      <w:pPr>
        <w:pStyle w:val="c2"/>
        <w:shd w:val="clear" w:color="auto" w:fill="FFFFFF"/>
        <w:spacing w:before="0"/>
        <w:jc w:val="both"/>
        <w:rPr>
          <w:sz w:val="28"/>
          <w:szCs w:val="28"/>
        </w:rPr>
      </w:pPr>
      <w:r w:rsidRPr="004A1BEE">
        <w:rPr>
          <w:b/>
          <w:bCs/>
          <w:sz w:val="28"/>
          <w:szCs w:val="28"/>
        </w:rPr>
        <w:t>Младший дошкольный возраст</w:t>
      </w:r>
      <w:r w:rsidRPr="004A1BEE">
        <w:rPr>
          <w:sz w:val="28"/>
          <w:szCs w:val="28"/>
        </w:rPr>
        <w:t xml:space="preserve"> является самым благоприятным для развития речи ребенка. Основная задача развития речи ребенка - овладение нормами и правилами родного для него языка. Устное народное творчество таит в себе неисчерпаемые возможности для пробуждения познавательной активности, самостоятельности, яркой индивидуальности малыша, для развития речевых навыков. 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>Ценность раннего обучающего воздействия давно подмечена народом.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 xml:space="preserve">Фольклор, имеет ярко выраженную эстетическую направленность. Многое в нем создавалось, специально для детей и было продиктовано великой заботой о молодежи – своем будущем. С незапамятных времен живут в народном быту колыбельные песни, </w:t>
      </w:r>
      <w:proofErr w:type="spellStart"/>
      <w:r w:rsidRPr="004A1BEE">
        <w:rPr>
          <w:rStyle w:val="c1"/>
          <w:sz w:val="28"/>
          <w:szCs w:val="28"/>
        </w:rPr>
        <w:t>пестушки</w:t>
      </w:r>
      <w:proofErr w:type="spellEnd"/>
      <w:r w:rsidRPr="004A1BEE">
        <w:rPr>
          <w:rStyle w:val="c1"/>
          <w:sz w:val="28"/>
          <w:szCs w:val="28"/>
        </w:rPr>
        <w:t xml:space="preserve">, </w:t>
      </w:r>
      <w:proofErr w:type="spellStart"/>
      <w:r w:rsidRPr="004A1BEE">
        <w:rPr>
          <w:rStyle w:val="c1"/>
          <w:sz w:val="28"/>
          <w:szCs w:val="28"/>
        </w:rPr>
        <w:t>потешки</w:t>
      </w:r>
      <w:proofErr w:type="spellEnd"/>
      <w:r w:rsidRPr="004A1BEE">
        <w:rPr>
          <w:rStyle w:val="c1"/>
          <w:sz w:val="28"/>
          <w:szCs w:val="28"/>
        </w:rPr>
        <w:t xml:space="preserve">, которые забавляют и учат маленького ребенка. Обязательными спутниками раннего детства являются </w:t>
      </w:r>
      <w:proofErr w:type="gramStart"/>
      <w:r w:rsidRPr="004A1BEE">
        <w:rPr>
          <w:rStyle w:val="c1"/>
          <w:sz w:val="28"/>
          <w:szCs w:val="28"/>
        </w:rPr>
        <w:t>сказки про курочку</w:t>
      </w:r>
      <w:proofErr w:type="gramEnd"/>
      <w:r w:rsidRPr="004A1BEE">
        <w:rPr>
          <w:rStyle w:val="c1"/>
          <w:sz w:val="28"/>
          <w:szCs w:val="28"/>
        </w:rPr>
        <w:t xml:space="preserve"> </w:t>
      </w:r>
      <w:proofErr w:type="spellStart"/>
      <w:r w:rsidRPr="004A1BEE">
        <w:rPr>
          <w:rStyle w:val="c1"/>
          <w:sz w:val="28"/>
          <w:szCs w:val="28"/>
        </w:rPr>
        <w:t>рябу</w:t>
      </w:r>
      <w:proofErr w:type="spellEnd"/>
      <w:r w:rsidRPr="004A1BEE">
        <w:rPr>
          <w:rStyle w:val="c1"/>
          <w:sz w:val="28"/>
          <w:szCs w:val="28"/>
        </w:rPr>
        <w:t>, козу-дерезу, репку.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A1BEE">
        <w:rPr>
          <w:rStyle w:val="c1"/>
          <w:sz w:val="28"/>
          <w:szCs w:val="28"/>
        </w:rPr>
        <w:t>Фольклор увлекает детей яркими поэтическими образами, вызывает у них положительные эмоции, укрепляет светлое, жизнерадостное восприятие жизни, помогает понять, что хорошо, а что дурно, что красиво и что не красиво.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 xml:space="preserve">Василий Александрович Сухомлинский считал, что сказки, песенки, </w:t>
      </w:r>
      <w:proofErr w:type="spellStart"/>
      <w:r w:rsidRPr="004A1BEE">
        <w:rPr>
          <w:rStyle w:val="c1"/>
          <w:sz w:val="28"/>
          <w:szCs w:val="28"/>
        </w:rPr>
        <w:t>потешки</w:t>
      </w:r>
      <w:proofErr w:type="spellEnd"/>
      <w:r w:rsidRPr="004A1BEE">
        <w:rPr>
          <w:rStyle w:val="c1"/>
          <w:sz w:val="28"/>
          <w:szCs w:val="28"/>
        </w:rPr>
        <w:t>, являются незаменимым средством пробуждения познавательной активности, самостоятельности, яркой индивидуальности.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 xml:space="preserve">Народные песенки, </w:t>
      </w:r>
      <w:proofErr w:type="spellStart"/>
      <w:r w:rsidRPr="004A1BEE">
        <w:rPr>
          <w:rStyle w:val="c1"/>
          <w:sz w:val="28"/>
          <w:szCs w:val="28"/>
        </w:rPr>
        <w:t>потешки</w:t>
      </w:r>
      <w:proofErr w:type="spellEnd"/>
      <w:r w:rsidRPr="004A1BEE">
        <w:rPr>
          <w:rStyle w:val="c1"/>
          <w:sz w:val="28"/>
          <w:szCs w:val="28"/>
        </w:rPr>
        <w:t xml:space="preserve">, </w:t>
      </w:r>
      <w:proofErr w:type="spellStart"/>
      <w:r w:rsidRPr="004A1BEE">
        <w:rPr>
          <w:rStyle w:val="c1"/>
          <w:sz w:val="28"/>
          <w:szCs w:val="28"/>
        </w:rPr>
        <w:t>пестушки</w:t>
      </w:r>
      <w:proofErr w:type="spellEnd"/>
      <w:r w:rsidRPr="004A1BEE">
        <w:rPr>
          <w:rStyle w:val="c1"/>
          <w:sz w:val="28"/>
          <w:szCs w:val="28"/>
        </w:rPr>
        <w:t xml:space="preserve"> также представляют собой прекрасный речевой материал, который можно использовать, как в организованной образовательной деятельности, так и в совместно-партнерской деятельности детей раннего возраста. С их помощью можно развивать: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>фонематический слух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>грамматический строй речи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rStyle w:val="c1"/>
          <w:sz w:val="28"/>
          <w:szCs w:val="28"/>
        </w:rPr>
        <w:t>звуковую культуру речи.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A1BEE">
        <w:rPr>
          <w:rStyle w:val="c1"/>
          <w:sz w:val="28"/>
          <w:szCs w:val="28"/>
        </w:rPr>
        <w:lastRenderedPageBreak/>
        <w:t>обогащать словарь</w:t>
      </w:r>
    </w:p>
    <w:p w:rsidR="00C54B04" w:rsidRPr="004A1BEE" w:rsidRDefault="00C54B04" w:rsidP="004A1BE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BEE">
        <w:rPr>
          <w:sz w:val="28"/>
          <w:szCs w:val="28"/>
        </w:rPr>
        <w:t>Целенаправленное и систематическое использование малых форм фольклора создает необходимые основы для овладения детьми разными видами деятельности (лепка, рисование, конструирование, физическое и музыкальное развитие), помогает овладеть первоначальными навыками самостоятельной художественной деятельности. А также дети намного легче и с большим  удовольствием усваивали все навыки самообслуживания и гигиены.</w:t>
      </w:r>
    </w:p>
    <w:p w:rsidR="00C54B04" w:rsidRPr="004A1BEE" w:rsidRDefault="00C54B04" w:rsidP="004A1BE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A1BEE">
        <w:rPr>
          <w:sz w:val="28"/>
          <w:szCs w:val="28"/>
        </w:rPr>
        <w:t>Была поставлена задача - систематизировать работу по использованию произведений устного народного творчества с целью формирования у </w:t>
      </w:r>
      <w:r w:rsidRPr="004A1BEE">
        <w:rPr>
          <w:rStyle w:val="a4"/>
          <w:sz w:val="28"/>
          <w:szCs w:val="28"/>
          <w:bdr w:val="none" w:sz="0" w:space="0" w:color="auto" w:frame="1"/>
        </w:rPr>
        <w:t xml:space="preserve">детей </w:t>
      </w:r>
      <w:r w:rsidRPr="004A1BEE">
        <w:rPr>
          <w:sz w:val="28"/>
          <w:szCs w:val="28"/>
        </w:rPr>
        <w:t>первоначальных навыков художественно-речевой деятельности, интереса и любви к </w:t>
      </w:r>
      <w:r w:rsidRPr="004A1BEE">
        <w:rPr>
          <w:rStyle w:val="a4"/>
          <w:sz w:val="28"/>
          <w:szCs w:val="28"/>
          <w:bdr w:val="none" w:sz="0" w:space="0" w:color="auto" w:frame="1"/>
        </w:rPr>
        <w:t>фольклору</w:t>
      </w:r>
      <w:r w:rsidRPr="004A1BEE">
        <w:rPr>
          <w:sz w:val="28"/>
          <w:szCs w:val="28"/>
        </w:rPr>
        <w:t>, воспитания гуманных чувств.</w:t>
      </w:r>
    </w:p>
    <w:p w:rsidR="00C54B04" w:rsidRPr="004A1BEE" w:rsidRDefault="00C54B04" w:rsidP="004A1BE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A1BEE">
        <w:rPr>
          <w:sz w:val="28"/>
          <w:szCs w:val="28"/>
        </w:rPr>
        <w:t>В работе опирались на принципы:</w:t>
      </w:r>
    </w:p>
    <w:p w:rsidR="00232C67" w:rsidRPr="004A1BEE" w:rsidRDefault="00553B1A" w:rsidP="004A1BE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Принцип активности и посильной самостоятельности.</w:t>
      </w:r>
    </w:p>
    <w:p w:rsidR="00232C67" w:rsidRPr="004A1BEE" w:rsidRDefault="00553B1A" w:rsidP="004A1BE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Принцип познавательной активности.</w:t>
      </w:r>
    </w:p>
    <w:p w:rsidR="00232C67" w:rsidRPr="004A1BEE" w:rsidRDefault="00553B1A" w:rsidP="004A1BE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Принцип наглядности.</w:t>
      </w:r>
    </w:p>
    <w:p w:rsidR="00232C67" w:rsidRPr="004A1BEE" w:rsidRDefault="00553B1A" w:rsidP="004A1BE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4A1BE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4A1BEE">
        <w:rPr>
          <w:rFonts w:ascii="Times New Roman" w:hAnsi="Times New Roman" w:cs="Times New Roman"/>
          <w:sz w:val="28"/>
          <w:szCs w:val="28"/>
        </w:rPr>
        <w:t>.</w:t>
      </w:r>
    </w:p>
    <w:p w:rsidR="00232C67" w:rsidRPr="004A1BEE" w:rsidRDefault="00553B1A" w:rsidP="004A1BE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 xml:space="preserve">Принцип выразительности. </w:t>
      </w:r>
    </w:p>
    <w:p w:rsidR="00C54B04" w:rsidRPr="004A1BEE" w:rsidRDefault="00C54B04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 xml:space="preserve">Жанры детского фольклора, используемые в работе: 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колыбельные песни;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1BE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A1BEE">
        <w:rPr>
          <w:rFonts w:ascii="Times New Roman" w:hAnsi="Times New Roman" w:cs="Times New Roman"/>
          <w:sz w:val="28"/>
          <w:szCs w:val="28"/>
        </w:rPr>
        <w:t xml:space="preserve">;                                           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прибаутки;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1BE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4A1BEE">
        <w:rPr>
          <w:rFonts w:ascii="Times New Roman" w:hAnsi="Times New Roman" w:cs="Times New Roman"/>
          <w:sz w:val="28"/>
          <w:szCs w:val="28"/>
        </w:rPr>
        <w:t>;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1BEE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Pr="004A1BEE">
        <w:rPr>
          <w:rFonts w:ascii="Times New Roman" w:hAnsi="Times New Roman" w:cs="Times New Roman"/>
          <w:sz w:val="28"/>
          <w:szCs w:val="28"/>
        </w:rPr>
        <w:t>;</w:t>
      </w:r>
    </w:p>
    <w:p w:rsidR="00232C67" w:rsidRPr="004A1BEE" w:rsidRDefault="00553B1A" w:rsidP="004A1BE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 xml:space="preserve">детские игровые песни (считалки, дразнилки, песни для детей об окружающей их жизни); </w:t>
      </w:r>
    </w:p>
    <w:p w:rsidR="00C54B04" w:rsidRPr="004A1BEE" w:rsidRDefault="00C54B04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народные игры.</w:t>
      </w:r>
    </w:p>
    <w:p w:rsidR="00C54B04" w:rsidRPr="004A1BEE" w:rsidRDefault="00C54B04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A1BEE">
        <w:rPr>
          <w:sz w:val="28"/>
          <w:szCs w:val="28"/>
        </w:rPr>
        <w:t xml:space="preserve">Особую значимость фольклор представляет </w:t>
      </w:r>
      <w:proofErr w:type="gramStart"/>
      <w:r w:rsidRPr="004A1BEE">
        <w:rPr>
          <w:sz w:val="28"/>
          <w:szCs w:val="28"/>
        </w:rPr>
        <w:t>в первые</w:t>
      </w:r>
      <w:proofErr w:type="gramEnd"/>
      <w:r w:rsidRPr="004A1BEE">
        <w:rPr>
          <w:sz w:val="28"/>
          <w:szCs w:val="28"/>
        </w:rPr>
        <w:t xml:space="preserve"> дни жизни малыша в детском саду. Маленький ребёнок в период адаптации скучает по дому, маме, не способен к общению с другими детьми и потому находится в угнетённом состоянии. </w:t>
      </w:r>
      <w:proofErr w:type="spellStart"/>
      <w:r w:rsidRPr="004A1BEE">
        <w:rPr>
          <w:sz w:val="28"/>
          <w:szCs w:val="28"/>
        </w:rPr>
        <w:t>Потешка</w:t>
      </w:r>
      <w:proofErr w:type="spellEnd"/>
      <w:r w:rsidRPr="004A1BEE">
        <w:rPr>
          <w:sz w:val="28"/>
          <w:szCs w:val="28"/>
        </w:rPr>
        <w:t xml:space="preserve"> помогает устанавливать первоначальный контакт воспитателя с малышами. Правильно </w:t>
      </w:r>
      <w:proofErr w:type="gramStart"/>
      <w:r w:rsidRPr="004A1BEE">
        <w:rPr>
          <w:sz w:val="28"/>
          <w:szCs w:val="28"/>
        </w:rPr>
        <w:t>подобранная</w:t>
      </w:r>
      <w:proofErr w:type="gramEnd"/>
      <w:r w:rsidRPr="004A1BEE">
        <w:rPr>
          <w:sz w:val="28"/>
          <w:szCs w:val="28"/>
        </w:rPr>
        <w:t xml:space="preserve"> </w:t>
      </w:r>
      <w:proofErr w:type="spellStart"/>
      <w:r w:rsidRPr="004A1BEE">
        <w:rPr>
          <w:sz w:val="28"/>
          <w:szCs w:val="28"/>
        </w:rPr>
        <w:t>потешка</w:t>
      </w:r>
      <w:proofErr w:type="spellEnd"/>
      <w:r w:rsidRPr="004A1BEE">
        <w:rPr>
          <w:sz w:val="28"/>
          <w:szCs w:val="28"/>
        </w:rPr>
        <w:t>, помогает погасить в малыше отрицательные эмоции, пробудить чувство симпатии к пока ещё чужому для него человеку. В общем, отвлечься и успокоиться.</w:t>
      </w:r>
    </w:p>
    <w:p w:rsidR="00C54B04" w:rsidRPr="004A1BEE" w:rsidRDefault="00C54B04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A1BEE">
        <w:rPr>
          <w:sz w:val="28"/>
          <w:szCs w:val="28"/>
        </w:rPr>
        <w:t xml:space="preserve">Не все дети охотно ложились в постель, некоторые испытывали чувство тревоги, тоски по дому, по маме. Такое поведение не редкость </w:t>
      </w:r>
      <w:proofErr w:type="gramStart"/>
      <w:r w:rsidRPr="004A1BEE">
        <w:rPr>
          <w:sz w:val="28"/>
          <w:szCs w:val="28"/>
        </w:rPr>
        <w:t>в первые</w:t>
      </w:r>
      <w:proofErr w:type="gramEnd"/>
      <w:r w:rsidRPr="004A1BEE">
        <w:rPr>
          <w:sz w:val="28"/>
          <w:szCs w:val="28"/>
        </w:rPr>
        <w:t xml:space="preserve"> дни </w:t>
      </w:r>
      <w:r w:rsidRPr="004A1BEE">
        <w:rPr>
          <w:sz w:val="28"/>
          <w:szCs w:val="28"/>
        </w:rPr>
        <w:lastRenderedPageBreak/>
        <w:t xml:space="preserve">пребывания ребёнка в детском саду. Таким детям ласково поем песенки «Баю, </w:t>
      </w:r>
      <w:proofErr w:type="spellStart"/>
      <w:r w:rsidRPr="004A1BEE">
        <w:rPr>
          <w:sz w:val="28"/>
          <w:szCs w:val="28"/>
        </w:rPr>
        <w:t>баюшки</w:t>
      </w:r>
      <w:proofErr w:type="spellEnd"/>
      <w:r w:rsidRPr="004A1BEE">
        <w:rPr>
          <w:sz w:val="28"/>
          <w:szCs w:val="28"/>
        </w:rPr>
        <w:t>, баю».</w:t>
      </w:r>
    </w:p>
    <w:p w:rsidR="00C54B04" w:rsidRDefault="00C54B04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A1BEE">
        <w:rPr>
          <w:sz w:val="28"/>
          <w:szCs w:val="28"/>
        </w:rPr>
        <w:t>Также при подъеме детей, приеме пищи, одевании, умывании и др. режимных моментах.</w:t>
      </w:r>
    </w:p>
    <w:p w:rsidR="004A1BEE" w:rsidRDefault="004A1BEE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детского фольклора также на прогулке, </w:t>
      </w:r>
      <w:r w:rsidRPr="004A1BEE">
        <w:rPr>
          <w:rFonts w:ascii="Times New Roman" w:hAnsi="Times New Roman" w:cs="Times New Roman"/>
          <w:sz w:val="28"/>
          <w:szCs w:val="28"/>
        </w:rPr>
        <w:t xml:space="preserve">в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   деятельности, в игре, </w:t>
      </w:r>
      <w:r w:rsidRPr="004A1BEE">
        <w:rPr>
          <w:rFonts w:ascii="Times New Roman" w:hAnsi="Times New Roman" w:cs="Times New Roman"/>
          <w:sz w:val="28"/>
          <w:szCs w:val="28"/>
        </w:rPr>
        <w:t>в свободной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C2" w:rsidRPr="004A1BEE" w:rsidRDefault="005039C2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1BEE">
        <w:rPr>
          <w:rFonts w:ascii="Times New Roman" w:hAnsi="Times New Roman" w:cs="Times New Roman"/>
          <w:sz w:val="28"/>
          <w:szCs w:val="28"/>
        </w:rPr>
        <w:t xml:space="preserve">Дети всегда рады приходу ряженых взрослых. Когда мы появляемся в роли </w:t>
      </w:r>
      <w:proofErr w:type="spellStart"/>
      <w:r w:rsidRPr="004A1BEE">
        <w:rPr>
          <w:rFonts w:ascii="Times New Roman" w:hAnsi="Times New Roman" w:cs="Times New Roman"/>
          <w:sz w:val="28"/>
          <w:szCs w:val="28"/>
        </w:rPr>
        <w:t>бабушки-забавушки</w:t>
      </w:r>
      <w:proofErr w:type="spellEnd"/>
      <w:r w:rsidRPr="004A1BEE">
        <w:rPr>
          <w:rFonts w:ascii="Times New Roman" w:hAnsi="Times New Roman" w:cs="Times New Roman"/>
          <w:sz w:val="28"/>
          <w:szCs w:val="28"/>
        </w:rPr>
        <w:t xml:space="preserve">, в русском сарафане, они с интересом рассматривают наш костюм, корзиночку, которую мы держим в руках. С восторгом встречают игру “Коза рогатая” и уже знакомую “Ладушки”. Приподнятое настроение детей вызывает желание общаться с </w:t>
      </w:r>
      <w:proofErr w:type="spellStart"/>
      <w:r w:rsidRPr="004A1BEE">
        <w:rPr>
          <w:rFonts w:ascii="Times New Roman" w:hAnsi="Times New Roman" w:cs="Times New Roman"/>
          <w:sz w:val="28"/>
          <w:szCs w:val="28"/>
        </w:rPr>
        <w:t>бабушкой-заб</w:t>
      </w:r>
      <w:r w:rsidR="00AA083A">
        <w:rPr>
          <w:rFonts w:ascii="Times New Roman" w:hAnsi="Times New Roman" w:cs="Times New Roman"/>
          <w:sz w:val="28"/>
          <w:szCs w:val="28"/>
        </w:rPr>
        <w:t>авушкой</w:t>
      </w:r>
      <w:proofErr w:type="spellEnd"/>
      <w:r w:rsidR="00AA083A">
        <w:rPr>
          <w:rFonts w:ascii="Times New Roman" w:hAnsi="Times New Roman" w:cs="Times New Roman"/>
          <w:sz w:val="28"/>
          <w:szCs w:val="28"/>
        </w:rPr>
        <w:t>.</w:t>
      </w:r>
    </w:p>
    <w:p w:rsidR="005039C2" w:rsidRPr="004A1BEE" w:rsidRDefault="005039C2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A1BEE">
        <w:rPr>
          <w:sz w:val="28"/>
          <w:szCs w:val="28"/>
        </w:rPr>
        <w:t>Опыт работы подсказал, что любимые развлечения детей следует время от времени повторять. Так обычно и поступаем. Малыши проявляют высокую активность, встречаясь с уже знакомыми им текстами, игрушками.</w:t>
      </w:r>
    </w:p>
    <w:p w:rsidR="005039C2" w:rsidRPr="004A1BEE" w:rsidRDefault="005039C2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A1BEE">
        <w:rPr>
          <w:sz w:val="28"/>
          <w:szCs w:val="28"/>
        </w:rPr>
        <w:t xml:space="preserve">Для решения поставленных задач в группе создана соответствующая развивающая среда. В группе выбрано достаточно освещенное место </w:t>
      </w:r>
      <w:r w:rsidR="004A1BEE">
        <w:rPr>
          <w:sz w:val="28"/>
          <w:szCs w:val="28"/>
        </w:rPr>
        <w:t>для книжного уголка. У</w:t>
      </w:r>
      <w:r w:rsidRPr="004A1BEE">
        <w:rPr>
          <w:sz w:val="28"/>
          <w:szCs w:val="28"/>
        </w:rPr>
        <w:t>голок</w:t>
      </w:r>
      <w:r w:rsidR="004A1BEE">
        <w:rPr>
          <w:sz w:val="28"/>
          <w:szCs w:val="28"/>
        </w:rPr>
        <w:t xml:space="preserve"> пополняется</w:t>
      </w:r>
      <w:r w:rsidRPr="004A1BEE">
        <w:rPr>
          <w:sz w:val="28"/>
          <w:szCs w:val="28"/>
        </w:rPr>
        <w:t xml:space="preserve"> новыми красочными книгами с детским фольклором, крупными иллюстрациями к </w:t>
      </w:r>
      <w:proofErr w:type="spellStart"/>
      <w:r w:rsidRPr="004A1BEE">
        <w:rPr>
          <w:sz w:val="28"/>
          <w:szCs w:val="28"/>
        </w:rPr>
        <w:t>потешкам</w:t>
      </w:r>
      <w:proofErr w:type="spellEnd"/>
      <w:r w:rsidRPr="004A1BEE">
        <w:rPr>
          <w:sz w:val="28"/>
          <w:szCs w:val="28"/>
        </w:rPr>
        <w:t xml:space="preserve">. В группу приобретены дидактические игры для развития речи детей: « </w:t>
      </w:r>
      <w:proofErr w:type="gramStart"/>
      <w:r w:rsidRPr="004A1BEE">
        <w:rPr>
          <w:sz w:val="28"/>
          <w:szCs w:val="28"/>
        </w:rPr>
        <w:t>Одень куклу соответственно сезону», «Кто как кричит?», «Кто, где живет», «Расскажи сказку» и др., которые активно используем на занятиях и свободной речевой деятельности.</w:t>
      </w:r>
      <w:proofErr w:type="gramEnd"/>
      <w:r w:rsidRPr="004A1BEE">
        <w:rPr>
          <w:sz w:val="28"/>
          <w:szCs w:val="28"/>
        </w:rPr>
        <w:t xml:space="preserve"> В группе создан театральный уголок, в котором разнообразие видов театров: кукольный, пальчиковый, настольный. Яркая привлекательная среда привлекает внимание </w:t>
      </w:r>
      <w:proofErr w:type="gramStart"/>
      <w:r w:rsidRPr="004A1BEE">
        <w:rPr>
          <w:sz w:val="28"/>
          <w:szCs w:val="28"/>
        </w:rPr>
        <w:t>детей</w:t>
      </w:r>
      <w:proofErr w:type="gramEnd"/>
      <w:r w:rsidRPr="004A1BEE">
        <w:rPr>
          <w:sz w:val="28"/>
          <w:szCs w:val="28"/>
        </w:rPr>
        <w:t xml:space="preserve"> и они с удовольствием находят занятия по интересам.</w:t>
      </w:r>
      <w:r w:rsidR="004A1BEE" w:rsidRPr="004A1BEE">
        <w:rPr>
          <w:sz w:val="28"/>
          <w:szCs w:val="28"/>
        </w:rPr>
        <w:t xml:space="preserve"> Также есть музыкальный уголок.</w:t>
      </w:r>
    </w:p>
    <w:p w:rsidR="005039C2" w:rsidRPr="004A1BEE" w:rsidRDefault="005039C2" w:rsidP="004A1BEE">
      <w:pPr>
        <w:pStyle w:val="a3"/>
        <w:shd w:val="clear" w:color="auto" w:fill="FFFFFF"/>
        <w:spacing w:after="285"/>
        <w:rPr>
          <w:sz w:val="28"/>
          <w:szCs w:val="28"/>
        </w:rPr>
      </w:pPr>
      <w:proofErr w:type="gramStart"/>
      <w:r w:rsidRPr="004A1BEE">
        <w:rPr>
          <w:sz w:val="28"/>
          <w:szCs w:val="28"/>
        </w:rPr>
        <w:t xml:space="preserve">Результатом нашей работы являются положительные эмоции, веселое, бодрое настроение наших детей, которое помогает легче пройти адаптацию, а так же овладеть родным языком, развивает память, воображение, мышление, дает возможность побегать, попрыгать, т. е. всесторонне развивает ребенка. </w:t>
      </w:r>
      <w:proofErr w:type="gramEnd"/>
    </w:p>
    <w:p w:rsidR="005039C2" w:rsidRPr="004A1BEE" w:rsidRDefault="005039C2" w:rsidP="004A1BEE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C54B04" w:rsidRPr="004A1BEE" w:rsidRDefault="00C54B04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B04" w:rsidRPr="004A1BEE" w:rsidRDefault="00C54B04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B04" w:rsidRPr="004A1BEE" w:rsidRDefault="00C54B04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71F0" w:rsidRPr="004A1BEE" w:rsidRDefault="00FE29AB" w:rsidP="004A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571F0" w:rsidRPr="004A1BEE" w:rsidSect="005C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6094"/>
    <w:multiLevelType w:val="hybridMultilevel"/>
    <w:tmpl w:val="ABC66706"/>
    <w:lvl w:ilvl="0" w:tplc="B0484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6B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0E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8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42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3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8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6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85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9E58F0"/>
    <w:multiLevelType w:val="hybridMultilevel"/>
    <w:tmpl w:val="A18C1E32"/>
    <w:lvl w:ilvl="0" w:tplc="AEB26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4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0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40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27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D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6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AD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510DB1"/>
    <w:multiLevelType w:val="hybridMultilevel"/>
    <w:tmpl w:val="C7CEE734"/>
    <w:lvl w:ilvl="0" w:tplc="565A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E1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A7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67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0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48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1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6E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0C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B04"/>
    <w:rsid w:val="001250C6"/>
    <w:rsid w:val="00232C67"/>
    <w:rsid w:val="004A1BEE"/>
    <w:rsid w:val="005039C2"/>
    <w:rsid w:val="00552F3C"/>
    <w:rsid w:val="00553B1A"/>
    <w:rsid w:val="005C7ED0"/>
    <w:rsid w:val="00AA083A"/>
    <w:rsid w:val="00C54B04"/>
    <w:rsid w:val="00DB136A"/>
    <w:rsid w:val="00F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54B04"/>
  </w:style>
  <w:style w:type="paragraph" w:customStyle="1" w:styleId="c2">
    <w:name w:val="c2"/>
    <w:basedOn w:val="a"/>
    <w:rsid w:val="00C5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4B04"/>
  </w:style>
  <w:style w:type="paragraph" w:styleId="a3">
    <w:name w:val="Normal (Web)"/>
    <w:basedOn w:val="a"/>
    <w:uiPriority w:val="99"/>
    <w:semiHidden/>
    <w:unhideWhenUsed/>
    <w:rsid w:val="00C5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B04"/>
    <w:rPr>
      <w:b/>
      <w:bCs/>
    </w:rPr>
  </w:style>
  <w:style w:type="paragraph" w:styleId="a5">
    <w:name w:val="List Paragraph"/>
    <w:basedOn w:val="a"/>
    <w:uiPriority w:val="34"/>
    <w:qFormat/>
    <w:rsid w:val="00C54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2018-09-17T17:02:00Z</dcterms:created>
  <dcterms:modified xsi:type="dcterms:W3CDTF">2020-10-20T09:24:00Z</dcterms:modified>
</cp:coreProperties>
</file>