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FE" w:rsidRPr="00D679FE" w:rsidRDefault="00D679FE" w:rsidP="00D6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9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Употребление герундия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GERUND)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993"/>
        <w:gridCol w:w="4989"/>
      </w:tblGrid>
      <w:tr w:rsidR="00D679FE" w:rsidRPr="00772583" w:rsidTr="00A11611">
        <w:tc>
          <w:tcPr>
            <w:tcW w:w="302" w:type="pct"/>
            <w:vAlign w:val="center"/>
            <w:hideMark/>
          </w:tcPr>
          <w:p w:rsidR="00D679FE" w:rsidRPr="00D679FE" w:rsidRDefault="00D679FE" w:rsidP="00D6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vAlign w:val="center"/>
            <w:hideMark/>
          </w:tcPr>
          <w:p w:rsidR="00D679FE" w:rsidRPr="00D679FE" w:rsidRDefault="00D679FE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подлежащее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дополнение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предложении (когда отвечают на вопрос «Что?</w:t>
            </w:r>
            <w:proofErr w:type="gram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 </w:t>
            </w:r>
            <w:proofErr w:type="gramEnd"/>
          </w:p>
        </w:tc>
        <w:tc>
          <w:tcPr>
            <w:tcW w:w="2348" w:type="pct"/>
            <w:vAlign w:val="center"/>
            <w:hideMark/>
          </w:tcPr>
          <w:p w:rsidR="00D679FE" w:rsidRPr="00D679FE" w:rsidRDefault="00D679FE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is my hobby. –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My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activity is painting. –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97FDB" w:rsidRPr="00772583" w:rsidTr="00A11611">
        <w:tc>
          <w:tcPr>
            <w:tcW w:w="302" w:type="pct"/>
            <w:vAlign w:val="center"/>
          </w:tcPr>
          <w:p w:rsidR="00A97FDB" w:rsidRPr="00D679FE" w:rsidRDefault="00A97FDB" w:rsidP="00D6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vAlign w:val="center"/>
          </w:tcPr>
          <w:p w:rsidR="00A97FDB" w:rsidRPr="00D679FE" w:rsidRDefault="00A97FDB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предлогов</w:t>
            </w:r>
          </w:p>
        </w:tc>
        <w:tc>
          <w:tcPr>
            <w:tcW w:w="2348" w:type="pct"/>
            <w:vAlign w:val="center"/>
          </w:tcPr>
          <w:p w:rsidR="00A97FDB" w:rsidRDefault="00A97FDB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was thinking </w:t>
            </w:r>
            <w:r w:rsidRPr="00A9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call</w:t>
            </w:r>
            <w:r w:rsidRPr="00A97F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John.</w:t>
            </w:r>
          </w:p>
          <w:p w:rsidR="00A97FDB" w:rsidRPr="00D679FE" w:rsidRDefault="00A97FDB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apologized </w:t>
            </w:r>
            <w:r w:rsidRPr="00A97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</w:t>
            </w:r>
            <w:r w:rsidRPr="00A97F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late.</w:t>
            </w:r>
          </w:p>
        </w:tc>
      </w:tr>
      <w:tr w:rsidR="00D679FE" w:rsidRPr="00D679FE" w:rsidTr="00A11611">
        <w:tc>
          <w:tcPr>
            <w:tcW w:w="302" w:type="pct"/>
            <w:vAlign w:val="center"/>
            <w:hideMark/>
          </w:tcPr>
          <w:p w:rsidR="00D679FE" w:rsidRPr="00DC4713" w:rsidRDefault="00DC4713" w:rsidP="00D6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50" w:type="pct"/>
            <w:vAlign w:val="center"/>
            <w:hideMark/>
          </w:tcPr>
          <w:p w:rsidR="00C170B8" w:rsidRDefault="00D679FE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глаголами и фразами, которые обозначают </w:t>
            </w:r>
            <w:proofErr w:type="gram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предпочтение: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like</w:t>
            </w:r>
            <w:proofErr w:type="spellEnd"/>
            <w:proofErr w:type="gramEnd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нравиться</w:t>
            </w:r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love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любить</w:t>
            </w:r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hate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ненавидеть</w:t>
            </w:r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dislike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не любить</w:t>
            </w:r>
          </w:p>
          <w:p w:rsidR="00A11611" w:rsidRPr="00A11611" w:rsidRDefault="00C170B8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prefer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предпочитать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enjoy</w:t>
            </w:r>
            <w:proofErr w:type="spellEnd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наслаждаться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good</w:t>
            </w:r>
            <w:proofErr w:type="spellEnd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</w:t>
            </w:r>
            <w:proofErr w:type="spellEnd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хорош в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fond</w:t>
            </w:r>
            <w:proofErr w:type="spellEnd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увлекаться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keen</w:t>
            </w:r>
            <w:proofErr w:type="spellEnd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</w:t>
            </w:r>
            <w:proofErr w:type="spellEnd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интересоваться</w:t>
            </w:r>
          </w:p>
        </w:tc>
        <w:tc>
          <w:tcPr>
            <w:tcW w:w="2348" w:type="pct"/>
            <w:vAlign w:val="center"/>
            <w:hideMark/>
          </w:tcPr>
          <w:p w:rsidR="00D679FE" w:rsidRPr="00D679FE" w:rsidRDefault="00D679FE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hate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waiting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Я ненавижу ждать.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fond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collecting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stamps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Он увлекается коллекционированием марок.</w:t>
            </w:r>
          </w:p>
        </w:tc>
      </w:tr>
      <w:tr w:rsidR="00D679FE" w:rsidRPr="00772583" w:rsidTr="00A11611">
        <w:tc>
          <w:tcPr>
            <w:tcW w:w="302" w:type="pct"/>
            <w:vAlign w:val="center"/>
            <w:hideMark/>
          </w:tcPr>
          <w:p w:rsidR="00D679FE" w:rsidRPr="00DC4713" w:rsidRDefault="00DC4713" w:rsidP="00D6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50" w:type="pct"/>
            <w:vAlign w:val="center"/>
            <w:hideMark/>
          </w:tcPr>
          <w:p w:rsidR="00A97FDB" w:rsidRDefault="00D679FE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предлогов и фразовых </w:t>
            </w:r>
            <w:proofErr w:type="gram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глаголов: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look</w:t>
            </w:r>
            <w:proofErr w:type="spellEnd"/>
            <w:proofErr w:type="gramEnd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forward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ожидать с нетерпением</w:t>
            </w:r>
          </w:p>
          <w:p w:rsidR="00A97FDB" w:rsidRDefault="00A97FDB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used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привык</w:t>
            </w:r>
          </w:p>
          <w:p w:rsidR="00D679FE" w:rsidRPr="00A97FDB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addition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дополнение к</w:t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carry</w:t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on</w:t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продолжать</w:t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take</w:t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up</w:t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начинать</w:t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делать</w:t>
            </w:r>
          </w:p>
        </w:tc>
        <w:tc>
          <w:tcPr>
            <w:tcW w:w="2348" w:type="pct"/>
            <w:vAlign w:val="center"/>
            <w:hideMark/>
          </w:tcPr>
          <w:p w:rsidR="00D679FE" w:rsidRPr="00D679FE" w:rsidRDefault="00D679FE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am looking forward to going on holiday. –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нетерпением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отправлюсь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teacher told us to carry on reading. –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сказал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D679FE" w:rsidRPr="00D679FE" w:rsidTr="00A11611">
        <w:tc>
          <w:tcPr>
            <w:tcW w:w="302" w:type="pct"/>
            <w:vAlign w:val="center"/>
            <w:hideMark/>
          </w:tcPr>
          <w:p w:rsidR="00D679FE" w:rsidRPr="00DC4713" w:rsidRDefault="00DC4713" w:rsidP="00A1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48" w:type="pct"/>
            <w:vAlign w:val="center"/>
            <w:hideMark/>
          </w:tcPr>
          <w:p w:rsidR="00772583" w:rsidRDefault="00D679FE" w:rsidP="00A1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определенных глаголов:</w:t>
            </w:r>
          </w:p>
          <w:p w:rsidR="00C170B8" w:rsidRDefault="00772583" w:rsidP="00A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Need - </w:t>
            </w:r>
            <w:r w:rsidRPr="0077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нуждаться</w:t>
            </w:r>
            <w:r w:rsidR="00D679FE"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admit</w:t>
            </w:r>
            <w:r w:rsidR="00C170B8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допускать</w:t>
            </w:r>
          </w:p>
          <w:p w:rsidR="00C170B8" w:rsidRPr="00C170B8" w:rsidRDefault="00C170B8" w:rsidP="00A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appreciate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ценить, оценивать</w:t>
            </w:r>
          </w:p>
          <w:p w:rsidR="00C170B8" w:rsidRDefault="00D679FE" w:rsidP="00A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avoid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7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избегать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mind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7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возражать</w:t>
            </w:r>
            <w:bookmarkStart w:id="0" w:name="_GoBack"/>
            <w:bookmarkEnd w:id="0"/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suggest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discuss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7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</w:p>
          <w:p w:rsidR="00C170B8" w:rsidRDefault="00C170B8" w:rsidP="00A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consider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считать</w:t>
            </w:r>
          </w:p>
          <w:p w:rsidR="00C170B8" w:rsidRDefault="00C170B8" w:rsidP="00A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continue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продолжать</w:t>
            </w:r>
          </w:p>
          <w:p w:rsidR="00C170B8" w:rsidRDefault="00C170B8" w:rsidP="00A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deny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отрицать</w:t>
            </w:r>
          </w:p>
          <w:p w:rsidR="00C170B8" w:rsidRDefault="00C170B8" w:rsidP="00A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imagine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</w:p>
          <w:p w:rsidR="00A11611" w:rsidRPr="00C170B8" w:rsidRDefault="00C170B8" w:rsidP="00A1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prevent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предотвращать</w:t>
            </w:r>
            <w:r w:rsidR="00D679FE"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679FE"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keep</w:t>
            </w:r>
            <w:r w:rsidR="00D679FE"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C170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="00D679FE"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продолжать</w:t>
            </w:r>
            <w:r w:rsidR="00D679FE"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679FE"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miss</w:t>
            </w:r>
            <w:r w:rsidR="00D679FE"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C170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="00D679FE"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скучать</w:t>
            </w:r>
            <w:r w:rsidR="00D679FE"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C170B8" w:rsidRDefault="00A11611" w:rsidP="00C17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fancy</w:t>
            </w:r>
            <w:r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хотеть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practise</w:t>
            </w:r>
            <w:proofErr w:type="spellEnd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практиковаться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quit</w:t>
            </w:r>
            <w:proofErr w:type="spellEnd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прекращать</w:t>
            </w:r>
          </w:p>
          <w:p w:rsidR="00C170B8" w:rsidRDefault="00C170B8" w:rsidP="00C17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spend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тратить, проводить</w:t>
            </w:r>
          </w:p>
          <w:p w:rsidR="0048364A" w:rsidRDefault="00C170B8" w:rsidP="00483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waste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тратить впустую</w:t>
            </w:r>
          </w:p>
          <w:p w:rsidR="00A97FDB" w:rsidRPr="00A97FDB" w:rsidRDefault="00A97FDB" w:rsidP="00483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save</w:t>
            </w:r>
            <w:r w:rsidRPr="00F1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сохранять</w:t>
            </w:r>
          </w:p>
          <w:p w:rsidR="00A97FDB" w:rsidRPr="00F12D03" w:rsidRDefault="0048364A" w:rsidP="000B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lose</w:t>
            </w:r>
            <w:r w:rsidRPr="00F1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терять</w:t>
            </w:r>
            <w:r w:rsidRPr="00F1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="00D679FE" w:rsidRPr="00F1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679FE"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recommend</w:t>
            </w:r>
            <w:r w:rsidR="00D679FE" w:rsidRPr="00F1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F12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="00D679FE" w:rsidRPr="00F1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рекомендовать</w:t>
            </w:r>
          </w:p>
          <w:p w:rsidR="00D679FE" w:rsidRPr="00A97FDB" w:rsidRDefault="00A97FDB" w:rsidP="003A65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go (for activities)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заниматься</w:t>
            </w:r>
            <w:r w:rsidR="00D679FE" w:rsidRPr="00A97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348" w:type="pct"/>
            <w:vAlign w:val="center"/>
            <w:hideMark/>
          </w:tcPr>
          <w:p w:rsidR="00D679FE" w:rsidRPr="00D679FE" w:rsidRDefault="00D679FE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kept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Мы продолжили бежать.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Mary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suggested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ordering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pizza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Мэри предложила заказать пиццу.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recommend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trying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sort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coffee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Я рекомендую тебе попробовать этот сорт кофе.</w:t>
            </w:r>
          </w:p>
        </w:tc>
      </w:tr>
      <w:tr w:rsidR="00D679FE" w:rsidRPr="00D679FE" w:rsidTr="00A11611">
        <w:tc>
          <w:tcPr>
            <w:tcW w:w="302" w:type="pct"/>
            <w:vAlign w:val="center"/>
            <w:hideMark/>
          </w:tcPr>
          <w:p w:rsidR="00D679FE" w:rsidRPr="00DC4713" w:rsidRDefault="00DC4713" w:rsidP="00D6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50" w:type="pct"/>
            <w:vAlign w:val="center"/>
            <w:hideMark/>
          </w:tcPr>
          <w:p w:rsidR="00A11611" w:rsidRDefault="00D679FE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proofErr w:type="gram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фраз: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can’t</w:t>
            </w:r>
            <w:proofErr w:type="spellEnd"/>
            <w:proofErr w:type="gramEnd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help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не могу удержаться</w:t>
            </w:r>
          </w:p>
          <w:p w:rsidR="00C170B8" w:rsidRDefault="00A11611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</w:t>
            </w:r>
            <w:r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stand</w:t>
            </w:r>
            <w:r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могу терпеть</w:t>
            </w:r>
          </w:p>
          <w:p w:rsidR="00C170B8" w:rsidRDefault="00C170B8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difficulty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сложность в чем-то</w:t>
            </w:r>
          </w:p>
          <w:p w:rsidR="00C170B8" w:rsidRDefault="00C170B8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trouble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 справляться с чем-то</w:t>
            </w:r>
          </w:p>
          <w:p w:rsidR="00C170B8" w:rsidRPr="00C170B8" w:rsidRDefault="00C170B8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object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возражать против</w:t>
            </w:r>
          </w:p>
          <w:p w:rsidR="003A6563" w:rsidRDefault="00C170B8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be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busy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C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быть занятым чем-то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don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mind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It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'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no 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point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никакого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смысла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It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good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годится</w:t>
            </w:r>
          </w:p>
          <w:p w:rsidR="00D679FE" w:rsidRPr="003A6563" w:rsidRDefault="003A6563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It’s no use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бесполезно</w:t>
            </w:r>
            <w:r w:rsidR="00D679FE" w:rsidRPr="003A6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br/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It</w:t>
            </w:r>
            <w:r w:rsidR="00D679FE" w:rsidRPr="003A6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'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="00D679FE" w:rsidRPr="003A6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not) </w:t>
            </w:r>
            <w:r w:rsidR="00D679FE" w:rsidRPr="00A1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worth </w:t>
            </w:r>
            <w:r w:rsidR="00D679FE" w:rsidRPr="003A6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– </w:t>
            </w:r>
            <w:r w:rsid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не) </w:t>
            </w:r>
            <w:proofErr w:type="spellStart"/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r w:rsidR="00A9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proofErr w:type="spellEnd"/>
            <w:r w:rsidR="00D679FE" w:rsidRPr="003A6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D679FE" w:rsidRPr="00D6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2348" w:type="pct"/>
            <w:vAlign w:val="center"/>
            <w:hideMark/>
          </w:tcPr>
          <w:p w:rsidR="00D679FE" w:rsidRPr="00D679FE" w:rsidRDefault="00D679FE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couldn’t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help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laughing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Я не смог сдержать смех.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It’s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pointless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persuading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them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Бессмысленно убеждать их.</w:t>
            </w:r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It’s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doing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D6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Так делать не годится.</w:t>
            </w:r>
          </w:p>
        </w:tc>
      </w:tr>
      <w:tr w:rsidR="00DC4713" w:rsidRPr="00DC4713" w:rsidTr="00A11611">
        <w:tc>
          <w:tcPr>
            <w:tcW w:w="302" w:type="pct"/>
            <w:vAlign w:val="center"/>
          </w:tcPr>
          <w:p w:rsidR="00DC4713" w:rsidRDefault="00DC4713" w:rsidP="00D6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350" w:type="pct"/>
            <w:vAlign w:val="center"/>
          </w:tcPr>
          <w:p w:rsidR="00DC4713" w:rsidRPr="00DC4713" w:rsidRDefault="00DC4713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Pr="00DC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r w:rsidRPr="00DC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hear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notice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see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watch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feel</w:t>
            </w:r>
            <w:r w:rsidRPr="00DC4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незаконченного действия</w:t>
            </w:r>
          </w:p>
        </w:tc>
        <w:tc>
          <w:tcPr>
            <w:tcW w:w="2348" w:type="pct"/>
            <w:vAlign w:val="center"/>
          </w:tcPr>
          <w:p w:rsidR="00DC4713" w:rsidRPr="00DC4713" w:rsidRDefault="00DC4713" w:rsidP="00D6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saw Paul waiting for the bus. </w:t>
            </w:r>
            <w:r w:rsidRPr="00DC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видел, что Пол ждал автобус)</w:t>
            </w:r>
          </w:p>
        </w:tc>
      </w:tr>
    </w:tbl>
    <w:p w:rsidR="00D679FE" w:rsidRPr="00DC4713" w:rsidRDefault="00D679FE"/>
    <w:p w:rsidR="00D679FE" w:rsidRPr="00D679FE" w:rsidRDefault="00D679FE" w:rsidP="00D679FE">
      <w:pPr>
        <w:pStyle w:val="3"/>
        <w:pageBreakBefore/>
        <w:rPr>
          <w:lang w:val="en-US"/>
        </w:rPr>
      </w:pPr>
      <w:r>
        <w:rPr>
          <w:lang w:val="en-US"/>
        </w:rPr>
        <w:lastRenderedPageBreak/>
        <w:t>To + Infinitive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4991"/>
        <w:gridCol w:w="4991"/>
      </w:tblGrid>
      <w:tr w:rsidR="00D679FE" w:rsidRPr="00772583" w:rsidTr="00D679FE">
        <w:tc>
          <w:tcPr>
            <w:tcW w:w="300" w:type="pct"/>
            <w:vAlign w:val="center"/>
            <w:hideMark/>
          </w:tcPr>
          <w:p w:rsidR="00D679FE" w:rsidRDefault="00D679FE">
            <w:pPr>
              <w:jc w:val="center"/>
            </w:pPr>
            <w:r>
              <w:t>1</w:t>
            </w:r>
          </w:p>
        </w:tc>
        <w:tc>
          <w:tcPr>
            <w:tcW w:w="2350" w:type="pct"/>
            <w:vAlign w:val="center"/>
            <w:hideMark/>
          </w:tcPr>
          <w:p w:rsidR="00D679FE" w:rsidRPr="00D679FE" w:rsidRDefault="00D679FE">
            <w:pPr>
              <w:rPr>
                <w:lang w:val="en-US"/>
              </w:rPr>
            </w:pPr>
            <w:r>
              <w:t>После</w:t>
            </w:r>
            <w:r w:rsidRPr="00D679FE">
              <w:rPr>
                <w:lang w:val="en-US"/>
              </w:rPr>
              <w:t xml:space="preserve"> </w:t>
            </w:r>
            <w:proofErr w:type="gramStart"/>
            <w:r>
              <w:t>прилагательных</w:t>
            </w:r>
            <w:r w:rsidRPr="00D679FE">
              <w:rPr>
                <w:lang w:val="en-US"/>
              </w:rPr>
              <w:t>:</w:t>
            </w:r>
            <w:r w:rsidRPr="00D679FE">
              <w:rPr>
                <w:lang w:val="en-US"/>
              </w:rPr>
              <w:br/>
            </w:r>
            <w:r w:rsidRPr="00D679FE">
              <w:rPr>
                <w:rStyle w:val="a3"/>
                <w:lang w:val="en-US"/>
              </w:rPr>
              <w:t>nice</w:t>
            </w:r>
            <w:proofErr w:type="gramEnd"/>
            <w:r w:rsidRPr="00D679FE">
              <w:rPr>
                <w:lang w:val="en-US"/>
              </w:rPr>
              <w:t xml:space="preserve">, </w:t>
            </w:r>
            <w:r w:rsidRPr="00D679FE">
              <w:rPr>
                <w:rStyle w:val="a3"/>
                <w:lang w:val="en-US"/>
              </w:rPr>
              <w:t>good</w:t>
            </w:r>
            <w:r w:rsidRPr="00D679FE">
              <w:rPr>
                <w:lang w:val="en-US"/>
              </w:rPr>
              <w:t xml:space="preserve">, </w:t>
            </w:r>
            <w:proofErr w:type="spellStart"/>
            <w:r w:rsidRPr="00D679FE">
              <w:rPr>
                <w:rStyle w:val="a3"/>
                <w:lang w:val="en-US"/>
              </w:rPr>
              <w:t>sorry</w:t>
            </w:r>
            <w:r w:rsidRPr="00D679FE">
              <w:rPr>
                <w:lang w:val="en-US"/>
              </w:rPr>
              <w:t>,</w:t>
            </w:r>
            <w:r w:rsidR="00371E31">
              <w:rPr>
                <w:lang w:val="en-US"/>
              </w:rPr>
              <w:t>sad</w:t>
            </w:r>
            <w:proofErr w:type="spellEnd"/>
            <w:r w:rsidR="00371E31">
              <w:rPr>
                <w:lang w:val="en-US"/>
              </w:rPr>
              <w:t xml:space="preserve">, </w:t>
            </w:r>
            <w:r w:rsidRPr="00D679FE">
              <w:rPr>
                <w:lang w:val="en-US"/>
              </w:rPr>
              <w:t xml:space="preserve"> </w:t>
            </w:r>
            <w:r w:rsidRPr="00D679FE">
              <w:rPr>
                <w:rStyle w:val="a3"/>
                <w:lang w:val="en-US"/>
              </w:rPr>
              <w:t>happy</w:t>
            </w:r>
            <w:r w:rsidRPr="00D679FE">
              <w:rPr>
                <w:lang w:val="en-US"/>
              </w:rPr>
              <w:t xml:space="preserve">, </w:t>
            </w:r>
            <w:r w:rsidRPr="00D679FE">
              <w:rPr>
                <w:rStyle w:val="a3"/>
                <w:lang w:val="en-US"/>
              </w:rPr>
              <w:t>glad etc.</w:t>
            </w:r>
          </w:p>
        </w:tc>
        <w:tc>
          <w:tcPr>
            <w:tcW w:w="2350" w:type="pct"/>
            <w:vAlign w:val="center"/>
            <w:hideMark/>
          </w:tcPr>
          <w:p w:rsidR="00D679FE" w:rsidRPr="00D679FE" w:rsidRDefault="00D679FE">
            <w:pPr>
              <w:rPr>
                <w:lang w:val="en-US"/>
              </w:rPr>
            </w:pPr>
            <w:r w:rsidRPr="00D679FE">
              <w:rPr>
                <w:lang w:val="en-US"/>
              </w:rPr>
              <w:t xml:space="preserve">It was difficult to answer her question. – </w:t>
            </w:r>
            <w:r>
              <w:t>Было</w:t>
            </w:r>
            <w:r w:rsidRPr="00D679FE">
              <w:rPr>
                <w:lang w:val="en-US"/>
              </w:rPr>
              <w:t xml:space="preserve"> </w:t>
            </w:r>
            <w:r>
              <w:t>сложно</w:t>
            </w:r>
            <w:r w:rsidRPr="00D679FE">
              <w:rPr>
                <w:lang w:val="en-US"/>
              </w:rPr>
              <w:t xml:space="preserve"> </w:t>
            </w:r>
            <w:r>
              <w:t>ответить</w:t>
            </w:r>
            <w:r w:rsidRPr="00D679FE">
              <w:rPr>
                <w:lang w:val="en-US"/>
              </w:rPr>
              <w:t xml:space="preserve"> </w:t>
            </w:r>
            <w:r>
              <w:t>на</w:t>
            </w:r>
            <w:r w:rsidRPr="00D679FE">
              <w:rPr>
                <w:lang w:val="en-US"/>
              </w:rPr>
              <w:t xml:space="preserve"> </w:t>
            </w:r>
            <w:r>
              <w:t>ее</w:t>
            </w:r>
            <w:r w:rsidRPr="00D679FE">
              <w:rPr>
                <w:lang w:val="en-US"/>
              </w:rPr>
              <w:t xml:space="preserve"> </w:t>
            </w:r>
            <w:r>
              <w:t>вопрос</w:t>
            </w:r>
            <w:r w:rsidRPr="00D679FE">
              <w:rPr>
                <w:lang w:val="en-US"/>
              </w:rPr>
              <w:t>.</w:t>
            </w:r>
            <w:r w:rsidRPr="00D679FE">
              <w:rPr>
                <w:lang w:val="en-US"/>
              </w:rPr>
              <w:br/>
              <w:t xml:space="preserve">He was glad to see me. – </w:t>
            </w:r>
            <w:r>
              <w:t>Он</w:t>
            </w:r>
            <w:r w:rsidRPr="00D679FE">
              <w:rPr>
                <w:lang w:val="en-US"/>
              </w:rPr>
              <w:t xml:space="preserve"> </w:t>
            </w:r>
            <w:r>
              <w:t>был</w:t>
            </w:r>
            <w:r w:rsidRPr="00D679FE">
              <w:rPr>
                <w:lang w:val="en-US"/>
              </w:rPr>
              <w:t xml:space="preserve"> </w:t>
            </w:r>
            <w:r>
              <w:t>рад</w:t>
            </w:r>
            <w:r w:rsidRPr="00D679FE">
              <w:rPr>
                <w:lang w:val="en-US"/>
              </w:rPr>
              <w:t xml:space="preserve"> </w:t>
            </w:r>
            <w:r>
              <w:t>меня</w:t>
            </w:r>
            <w:r w:rsidRPr="00D679FE">
              <w:rPr>
                <w:lang w:val="en-US"/>
              </w:rPr>
              <w:t xml:space="preserve"> </w:t>
            </w:r>
            <w:r>
              <w:t>видеть</w:t>
            </w:r>
            <w:r w:rsidRPr="00D679FE">
              <w:rPr>
                <w:lang w:val="en-US"/>
              </w:rPr>
              <w:t>.</w:t>
            </w:r>
          </w:p>
        </w:tc>
      </w:tr>
      <w:tr w:rsidR="00D679FE" w:rsidRPr="00772583" w:rsidTr="00D679FE">
        <w:tc>
          <w:tcPr>
            <w:tcW w:w="300" w:type="pct"/>
            <w:vAlign w:val="center"/>
            <w:hideMark/>
          </w:tcPr>
          <w:p w:rsidR="00D679FE" w:rsidRDefault="00D679FE">
            <w:pPr>
              <w:jc w:val="center"/>
            </w:pPr>
            <w:r>
              <w:t>2</w:t>
            </w:r>
          </w:p>
        </w:tc>
        <w:tc>
          <w:tcPr>
            <w:tcW w:w="2350" w:type="pct"/>
            <w:vAlign w:val="center"/>
            <w:hideMark/>
          </w:tcPr>
          <w:p w:rsidR="00D679FE" w:rsidRDefault="00D679FE">
            <w:r>
              <w:t>Для указания</w:t>
            </w:r>
            <w:r>
              <w:rPr>
                <w:rStyle w:val="a3"/>
              </w:rPr>
              <w:t xml:space="preserve"> цели действия</w:t>
            </w:r>
            <w:r>
              <w:t xml:space="preserve"> (когда отвечают на вопросы </w:t>
            </w:r>
            <w:r>
              <w:rPr>
                <w:rStyle w:val="a3"/>
              </w:rPr>
              <w:t>«Зачем? Для чего?»</w:t>
            </w:r>
            <w:r>
              <w:t>)</w:t>
            </w:r>
          </w:p>
        </w:tc>
        <w:tc>
          <w:tcPr>
            <w:tcW w:w="2350" w:type="pct"/>
            <w:vAlign w:val="center"/>
            <w:hideMark/>
          </w:tcPr>
          <w:p w:rsidR="00D679FE" w:rsidRPr="00D679FE" w:rsidRDefault="00D679FE">
            <w:pPr>
              <w:rPr>
                <w:lang w:val="en-US"/>
              </w:rPr>
            </w:pP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called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  <w:r>
              <w:t>. – Он позвонил мне, чтобы рассказать новости.</w:t>
            </w:r>
            <w:r>
              <w:br/>
            </w:r>
            <w:r w:rsidRPr="00D679FE">
              <w:rPr>
                <w:lang w:val="en-US"/>
              </w:rPr>
              <w:t xml:space="preserve">We went to the museum to see an exhibition. – </w:t>
            </w:r>
            <w:r>
              <w:t>Мы</w:t>
            </w:r>
            <w:r w:rsidRPr="00D679FE">
              <w:rPr>
                <w:lang w:val="en-US"/>
              </w:rPr>
              <w:t xml:space="preserve"> </w:t>
            </w:r>
            <w:r>
              <w:t>ходили</w:t>
            </w:r>
            <w:r w:rsidRPr="00D679FE">
              <w:rPr>
                <w:lang w:val="en-US"/>
              </w:rPr>
              <w:t xml:space="preserve"> </w:t>
            </w:r>
            <w:r>
              <w:t>в</w:t>
            </w:r>
            <w:r w:rsidRPr="00D679FE">
              <w:rPr>
                <w:lang w:val="en-US"/>
              </w:rPr>
              <w:t xml:space="preserve"> </w:t>
            </w:r>
            <w:r>
              <w:t>музей</w:t>
            </w:r>
            <w:r w:rsidRPr="00D679FE">
              <w:rPr>
                <w:lang w:val="en-US"/>
              </w:rPr>
              <w:t xml:space="preserve"> </w:t>
            </w:r>
            <w:r>
              <w:t>посмотреть</w:t>
            </w:r>
            <w:r w:rsidRPr="00D679FE">
              <w:rPr>
                <w:lang w:val="en-US"/>
              </w:rPr>
              <w:t xml:space="preserve"> </w:t>
            </w:r>
            <w:r>
              <w:t>выставку</w:t>
            </w:r>
            <w:r w:rsidRPr="00D679FE">
              <w:rPr>
                <w:lang w:val="en-US"/>
              </w:rPr>
              <w:t>.</w:t>
            </w:r>
          </w:p>
        </w:tc>
      </w:tr>
      <w:tr w:rsidR="00D679FE" w:rsidTr="00D679FE">
        <w:tc>
          <w:tcPr>
            <w:tcW w:w="300" w:type="pct"/>
            <w:vAlign w:val="center"/>
            <w:hideMark/>
          </w:tcPr>
          <w:p w:rsidR="00D679FE" w:rsidRDefault="00D679FE">
            <w:pPr>
              <w:jc w:val="center"/>
            </w:pPr>
            <w:r>
              <w:t>3</w:t>
            </w:r>
          </w:p>
        </w:tc>
        <w:tc>
          <w:tcPr>
            <w:tcW w:w="2350" w:type="pct"/>
            <w:vAlign w:val="center"/>
            <w:hideMark/>
          </w:tcPr>
          <w:p w:rsidR="00C41674" w:rsidRDefault="00D679FE" w:rsidP="00C41674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>
              <w:t xml:space="preserve">После </w:t>
            </w:r>
            <w:proofErr w:type="gramStart"/>
            <w:r>
              <w:t>глаголов  и</w:t>
            </w:r>
            <w:proofErr w:type="gramEnd"/>
            <w:r>
              <w:t>  выражений:</w:t>
            </w:r>
            <w:r>
              <w:br/>
            </w:r>
            <w:proofErr w:type="spellStart"/>
            <w:r>
              <w:rPr>
                <w:rStyle w:val="a3"/>
              </w:rPr>
              <w:t>agree</w:t>
            </w:r>
            <w:proofErr w:type="spellEnd"/>
            <w:r>
              <w:rPr>
                <w:rStyle w:val="a3"/>
              </w:rPr>
              <w:t xml:space="preserve"> </w:t>
            </w:r>
            <w:r>
              <w:rPr>
                <w:rStyle w:val="a5"/>
              </w:rPr>
              <w:t>–</w:t>
            </w:r>
            <w:r>
              <w:rPr>
                <w:rStyle w:val="a3"/>
              </w:rPr>
              <w:t xml:space="preserve"> соглашаться</w:t>
            </w:r>
          </w:p>
          <w:p w:rsidR="00C41674" w:rsidRDefault="00C41674" w:rsidP="00C41674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a3"/>
                <w:lang w:val="en-US"/>
              </w:rPr>
              <w:t>Appear</w:t>
            </w:r>
            <w:r w:rsidRPr="00C41674">
              <w:rPr>
                <w:rStyle w:val="a3"/>
              </w:rPr>
              <w:t xml:space="preserve"> - 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promise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>–</w:t>
            </w:r>
            <w:r w:rsidR="00D679FE">
              <w:rPr>
                <w:rStyle w:val="a3"/>
              </w:rPr>
              <w:t xml:space="preserve"> обещать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wait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>–</w:t>
            </w:r>
            <w:r w:rsidR="00D679FE">
              <w:rPr>
                <w:rStyle w:val="a3"/>
              </w:rPr>
              <w:t xml:space="preserve"> ждать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want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 xml:space="preserve">– </w:t>
            </w:r>
            <w:r w:rsidR="00D679FE">
              <w:rPr>
                <w:rStyle w:val="a3"/>
              </w:rPr>
              <w:t>хотеть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wish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>–</w:t>
            </w:r>
            <w:r w:rsidR="00D679FE">
              <w:rPr>
                <w:rStyle w:val="a3"/>
              </w:rPr>
              <w:t xml:space="preserve"> желать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hope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>–</w:t>
            </w:r>
            <w:r w:rsidR="00D679FE">
              <w:rPr>
                <w:rStyle w:val="a3"/>
              </w:rPr>
              <w:t xml:space="preserve"> надеяться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know</w:t>
            </w:r>
            <w:proofErr w:type="spellEnd"/>
            <w:r w:rsidR="00D679FE">
              <w:rPr>
                <w:rStyle w:val="a3"/>
              </w:rPr>
              <w:t xml:space="preserve"> </w:t>
            </w:r>
            <w:proofErr w:type="spellStart"/>
            <w:r w:rsidR="00D679FE">
              <w:rPr>
                <w:rStyle w:val="a3"/>
              </w:rPr>
              <w:t>how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>–</w:t>
            </w:r>
            <w:r w:rsidR="00D679FE">
              <w:rPr>
                <w:rStyle w:val="a3"/>
              </w:rPr>
              <w:t xml:space="preserve"> знать как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learn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>–</w:t>
            </w:r>
            <w:r w:rsidR="00D679FE">
              <w:rPr>
                <w:rStyle w:val="a3"/>
              </w:rPr>
              <w:t xml:space="preserve"> учиться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prepare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>–</w:t>
            </w:r>
            <w:r w:rsidR="00D679FE">
              <w:rPr>
                <w:rStyle w:val="a3"/>
              </w:rPr>
              <w:t xml:space="preserve"> готовиться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ask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>–</w:t>
            </w:r>
            <w:r w:rsidR="00D679FE">
              <w:rPr>
                <w:rStyle w:val="a3"/>
              </w:rPr>
              <w:t xml:space="preserve"> просить</w:t>
            </w:r>
          </w:p>
          <w:p w:rsidR="00C41674" w:rsidRDefault="00C41674" w:rsidP="00C41674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a3"/>
                <w:lang w:val="en-US"/>
              </w:rPr>
              <w:t>Promise</w:t>
            </w:r>
            <w:r w:rsidRPr="00C41674">
              <w:rPr>
                <w:rStyle w:val="a3"/>
              </w:rPr>
              <w:t xml:space="preserve"> </w:t>
            </w:r>
            <w:r>
              <w:rPr>
                <w:rStyle w:val="a3"/>
              </w:rPr>
              <w:t>–</w:t>
            </w:r>
            <w:r w:rsidRPr="00C41674">
              <w:rPr>
                <w:rStyle w:val="a3"/>
              </w:rPr>
              <w:t xml:space="preserve"> </w:t>
            </w:r>
            <w:r>
              <w:rPr>
                <w:rStyle w:val="a3"/>
              </w:rPr>
              <w:t>обещать</w:t>
            </w:r>
          </w:p>
          <w:p w:rsidR="00F12D03" w:rsidRDefault="00C41674" w:rsidP="00C41674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a3"/>
                <w:lang w:val="en-US"/>
              </w:rPr>
              <w:t>Refuse</w:t>
            </w:r>
            <w:r w:rsidRPr="00C41674">
              <w:rPr>
                <w:rStyle w:val="a3"/>
              </w:rPr>
              <w:t xml:space="preserve"> - </w:t>
            </w:r>
            <w:r>
              <w:rPr>
                <w:rStyle w:val="a3"/>
              </w:rPr>
              <w:t>отказываться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choose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>–</w:t>
            </w:r>
            <w:r w:rsidR="00D679FE">
              <w:rPr>
                <w:rStyle w:val="a3"/>
              </w:rPr>
              <w:t xml:space="preserve"> выбирать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decide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>–</w:t>
            </w:r>
            <w:r w:rsidR="00D679FE">
              <w:rPr>
                <w:rStyle w:val="a3"/>
              </w:rPr>
              <w:t xml:space="preserve"> р</w:t>
            </w:r>
            <w:r w:rsidR="00D679FE" w:rsidRPr="00A11611">
              <w:rPr>
                <w:rStyle w:val="a3"/>
              </w:rPr>
              <w:t>еш</w:t>
            </w:r>
            <w:r w:rsidR="00D679FE">
              <w:rPr>
                <w:rStyle w:val="a3"/>
              </w:rPr>
              <w:t>ать</w:t>
            </w:r>
          </w:p>
          <w:p w:rsidR="00F12D03" w:rsidRDefault="00F12D03" w:rsidP="00C41674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a3"/>
                <w:lang w:val="en-US"/>
              </w:rPr>
              <w:t>Explain</w:t>
            </w:r>
            <w:r w:rsidRPr="00F12D03">
              <w:rPr>
                <w:rStyle w:val="a3"/>
              </w:rPr>
              <w:t xml:space="preserve"> – </w:t>
            </w:r>
            <w:r>
              <w:rPr>
                <w:rStyle w:val="a3"/>
              </w:rPr>
              <w:t>объяснять</w:t>
            </w:r>
          </w:p>
          <w:p w:rsidR="00A11611" w:rsidRDefault="00F12D03" w:rsidP="00C41674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a3"/>
                <w:lang w:val="en-US"/>
              </w:rPr>
              <w:t>Find</w:t>
            </w:r>
            <w:r w:rsidRPr="00F12D03">
              <w:rPr>
                <w:rStyle w:val="a3"/>
              </w:rPr>
              <w:t xml:space="preserve"> </w:t>
            </w:r>
            <w:r>
              <w:rPr>
                <w:rStyle w:val="a3"/>
                <w:lang w:val="en-US"/>
              </w:rPr>
              <w:t>out</w:t>
            </w:r>
            <w:r w:rsidRPr="00F12D03">
              <w:rPr>
                <w:rStyle w:val="a3"/>
              </w:rPr>
              <w:t xml:space="preserve"> – </w:t>
            </w:r>
            <w:r>
              <w:rPr>
                <w:rStyle w:val="a3"/>
              </w:rPr>
              <w:t>обнаруживать, узнавать</w:t>
            </w:r>
            <w:r w:rsidR="00D679FE">
              <w:rPr>
                <w:b/>
                <w:bCs/>
              </w:rPr>
              <w:br/>
            </w:r>
            <w:proofErr w:type="spellStart"/>
            <w:r w:rsidR="00D679FE">
              <w:rPr>
                <w:rStyle w:val="a3"/>
              </w:rPr>
              <w:t>fail</w:t>
            </w:r>
            <w:proofErr w:type="spellEnd"/>
            <w:r w:rsidR="00D679FE">
              <w:rPr>
                <w:rStyle w:val="a3"/>
              </w:rPr>
              <w:t xml:space="preserve"> </w:t>
            </w:r>
            <w:r w:rsidR="00D679FE">
              <w:rPr>
                <w:rStyle w:val="a5"/>
              </w:rPr>
              <w:t xml:space="preserve">– </w:t>
            </w:r>
            <w:r w:rsidR="00D679FE">
              <w:rPr>
                <w:rStyle w:val="a3"/>
              </w:rPr>
              <w:t>не удаваться</w:t>
            </w:r>
          </w:p>
          <w:p w:rsidR="00D679FE" w:rsidRPr="00A11611" w:rsidRDefault="00A11611" w:rsidP="00A11611">
            <w:pPr>
              <w:pStyle w:val="a4"/>
              <w:spacing w:before="0" w:beforeAutospacing="0"/>
              <w:rPr>
                <w:b/>
                <w:bCs/>
              </w:rPr>
            </w:pPr>
            <w:r>
              <w:rPr>
                <w:rStyle w:val="a3"/>
                <w:lang w:val="en-US"/>
              </w:rPr>
              <w:t>expect</w:t>
            </w:r>
            <w:r w:rsidRPr="00A11611">
              <w:rPr>
                <w:rStyle w:val="a3"/>
              </w:rPr>
              <w:t xml:space="preserve"> - </w:t>
            </w:r>
            <w:r>
              <w:rPr>
                <w:rStyle w:val="a3"/>
              </w:rPr>
              <w:t>ожидать</w:t>
            </w:r>
            <w:r w:rsidR="00D679FE">
              <w:br/>
            </w:r>
            <w:r w:rsidRPr="00A11611">
              <w:rPr>
                <w:rStyle w:val="a3"/>
              </w:rPr>
              <w:t>plan- планировать</w:t>
            </w:r>
          </w:p>
        </w:tc>
        <w:tc>
          <w:tcPr>
            <w:tcW w:w="2350" w:type="pct"/>
            <w:vAlign w:val="center"/>
            <w:hideMark/>
          </w:tcPr>
          <w:p w:rsidR="00D679FE" w:rsidRDefault="00D679FE">
            <w:r w:rsidRPr="00D679FE">
              <w:rPr>
                <w:lang w:val="en-US"/>
              </w:rPr>
              <w:t xml:space="preserve">He agreed to go with us. – </w:t>
            </w:r>
            <w:r>
              <w:t>Он</w:t>
            </w:r>
            <w:r w:rsidRPr="00D679FE">
              <w:rPr>
                <w:lang w:val="en-US"/>
              </w:rPr>
              <w:t xml:space="preserve"> </w:t>
            </w:r>
            <w:r>
              <w:t>согласился</w:t>
            </w:r>
            <w:r w:rsidRPr="00D679FE">
              <w:rPr>
                <w:lang w:val="en-US"/>
              </w:rPr>
              <w:t xml:space="preserve"> </w:t>
            </w:r>
            <w:r>
              <w:t>пойти</w:t>
            </w:r>
            <w:r w:rsidRPr="00D679FE">
              <w:rPr>
                <w:lang w:val="en-US"/>
              </w:rPr>
              <w:t xml:space="preserve"> </w:t>
            </w:r>
            <w:r>
              <w:t>с</w:t>
            </w:r>
            <w:r w:rsidRPr="00D679FE">
              <w:rPr>
                <w:lang w:val="en-US"/>
              </w:rPr>
              <w:t xml:space="preserve"> </w:t>
            </w:r>
            <w:r>
              <w:t>нами</w:t>
            </w:r>
            <w:r w:rsidRPr="00D679FE">
              <w:rPr>
                <w:lang w:val="en-US"/>
              </w:rPr>
              <w:t>.</w:t>
            </w:r>
            <w:r w:rsidRPr="00D679FE">
              <w:rPr>
                <w:lang w:val="en-US"/>
              </w:rPr>
              <w:br/>
              <w:t xml:space="preserve">I promise to help you. – </w:t>
            </w:r>
            <w:r>
              <w:t>Я</w:t>
            </w:r>
            <w:r w:rsidRPr="00D679FE">
              <w:rPr>
                <w:lang w:val="en-US"/>
              </w:rPr>
              <w:t xml:space="preserve"> </w:t>
            </w:r>
            <w:r>
              <w:t>обещаю</w:t>
            </w:r>
            <w:r w:rsidRPr="00D679FE">
              <w:rPr>
                <w:lang w:val="en-US"/>
              </w:rPr>
              <w:t xml:space="preserve"> </w:t>
            </w:r>
            <w:r>
              <w:t>помочь</w:t>
            </w:r>
            <w:r w:rsidRPr="00D679FE">
              <w:rPr>
                <w:lang w:val="en-US"/>
              </w:rPr>
              <w:t xml:space="preserve"> </w:t>
            </w:r>
            <w:r>
              <w:t>тебе</w:t>
            </w:r>
            <w:r w:rsidRPr="00D679FE">
              <w:rPr>
                <w:lang w:val="en-US"/>
              </w:rPr>
              <w:t>.</w:t>
            </w:r>
            <w:r w:rsidRPr="00D679FE">
              <w:rPr>
                <w:lang w:val="en-US"/>
              </w:rPr>
              <w:br/>
              <w:t xml:space="preserve">They wanted to discuss the contract. – </w:t>
            </w:r>
            <w:r>
              <w:t>Они</w:t>
            </w:r>
            <w:r w:rsidRPr="00D679FE">
              <w:rPr>
                <w:lang w:val="en-US"/>
              </w:rPr>
              <w:t xml:space="preserve"> </w:t>
            </w:r>
            <w:r>
              <w:t>хотели</w:t>
            </w:r>
            <w:r w:rsidRPr="00D679FE">
              <w:rPr>
                <w:lang w:val="en-US"/>
              </w:rPr>
              <w:t xml:space="preserve"> </w:t>
            </w:r>
            <w:r>
              <w:t>обсудить</w:t>
            </w:r>
            <w:r w:rsidRPr="00D679FE">
              <w:rPr>
                <w:lang w:val="en-US"/>
              </w:rPr>
              <w:t xml:space="preserve"> </w:t>
            </w:r>
            <w:r>
              <w:t>договор</w:t>
            </w:r>
            <w:r w:rsidRPr="00D679FE">
              <w:rPr>
                <w:lang w:val="en-US"/>
              </w:rPr>
              <w:t>.</w:t>
            </w:r>
            <w:r w:rsidRPr="00D679FE">
              <w:rPr>
                <w:lang w:val="en-US"/>
              </w:rPr>
              <w:br/>
              <w:t xml:space="preserve">I hope to see you soon. – </w:t>
            </w:r>
            <w:r>
              <w:t>Надеюсь</w:t>
            </w:r>
            <w:r w:rsidRPr="00D679FE">
              <w:rPr>
                <w:lang w:val="en-US"/>
              </w:rPr>
              <w:t xml:space="preserve">, </w:t>
            </w:r>
            <w:r>
              <w:t>скоро</w:t>
            </w:r>
            <w:r w:rsidRPr="00D679FE">
              <w:rPr>
                <w:lang w:val="en-US"/>
              </w:rPr>
              <w:t xml:space="preserve"> </w:t>
            </w:r>
            <w:r>
              <w:t>увижу</w:t>
            </w:r>
            <w:r w:rsidRPr="00D679FE">
              <w:rPr>
                <w:lang w:val="en-US"/>
              </w:rPr>
              <w:t xml:space="preserve"> </w:t>
            </w:r>
            <w:r>
              <w:t>тебя</w:t>
            </w:r>
            <w:r w:rsidRPr="00D679FE">
              <w:rPr>
                <w:lang w:val="en-US"/>
              </w:rPr>
              <w:t>.</w:t>
            </w:r>
            <w:r w:rsidRPr="00D679FE">
              <w:rPr>
                <w:lang w:val="en-US"/>
              </w:rPr>
              <w:br/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failed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>. – Нам не удалось прийти вовремя.</w:t>
            </w:r>
          </w:p>
        </w:tc>
      </w:tr>
      <w:tr w:rsidR="00D679FE" w:rsidTr="00D679FE">
        <w:tc>
          <w:tcPr>
            <w:tcW w:w="300" w:type="pct"/>
            <w:vAlign w:val="center"/>
            <w:hideMark/>
          </w:tcPr>
          <w:p w:rsidR="00D679FE" w:rsidRDefault="00D679FE">
            <w:pPr>
              <w:jc w:val="center"/>
            </w:pPr>
            <w:r>
              <w:t>4</w:t>
            </w:r>
          </w:p>
        </w:tc>
        <w:tc>
          <w:tcPr>
            <w:tcW w:w="2350" w:type="pct"/>
            <w:vAlign w:val="center"/>
            <w:hideMark/>
          </w:tcPr>
          <w:p w:rsidR="00404DA5" w:rsidRDefault="00D679FE" w:rsidP="00404DA5">
            <w:pPr>
              <w:pStyle w:val="a4"/>
              <w:spacing w:before="0" w:beforeAutospacing="0" w:after="0" w:afterAutospacing="0"/>
              <w:rPr>
                <w:rStyle w:val="a3"/>
                <w:lang w:val="en-US"/>
              </w:rPr>
            </w:pPr>
            <w:r>
              <w:t>После</w:t>
            </w:r>
            <w:r w:rsidRPr="00D679FE">
              <w:rPr>
                <w:lang w:val="en-US"/>
              </w:rPr>
              <w:t xml:space="preserve"> </w:t>
            </w:r>
            <w:r>
              <w:t>выражений</w:t>
            </w:r>
            <w:r w:rsidRPr="00D679FE">
              <w:rPr>
                <w:lang w:val="en-US"/>
              </w:rPr>
              <w:t xml:space="preserve"> c </w:t>
            </w:r>
            <w:proofErr w:type="gramStart"/>
            <w:r w:rsidRPr="00D679FE">
              <w:rPr>
                <w:rStyle w:val="a3"/>
                <w:lang w:val="en-US"/>
              </w:rPr>
              <w:t>would</w:t>
            </w:r>
            <w:r w:rsidRPr="00D679FE">
              <w:rPr>
                <w:lang w:val="en-US"/>
              </w:rPr>
              <w:t>:</w:t>
            </w:r>
            <w:r w:rsidRPr="00D679FE">
              <w:rPr>
                <w:lang w:val="en-US"/>
              </w:rPr>
              <w:br/>
            </w:r>
            <w:r w:rsidRPr="00D679FE">
              <w:rPr>
                <w:rStyle w:val="a3"/>
                <w:lang w:val="en-US"/>
              </w:rPr>
              <w:t>would</w:t>
            </w:r>
            <w:proofErr w:type="gramEnd"/>
            <w:r w:rsidRPr="00D679FE">
              <w:rPr>
                <w:rStyle w:val="a3"/>
                <w:lang w:val="en-US"/>
              </w:rPr>
              <w:t xml:space="preserve"> like</w:t>
            </w:r>
            <w:r w:rsidRPr="00D679FE">
              <w:rPr>
                <w:b/>
                <w:bCs/>
                <w:lang w:val="en-US"/>
              </w:rPr>
              <w:br/>
            </w:r>
            <w:r w:rsidRPr="00D679FE">
              <w:rPr>
                <w:rStyle w:val="a3"/>
                <w:lang w:val="en-US"/>
              </w:rPr>
              <w:t xml:space="preserve">would love </w:t>
            </w:r>
          </w:p>
          <w:p w:rsidR="00D679FE" w:rsidRPr="00D679FE" w:rsidRDefault="00404DA5" w:rsidP="00404DA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a3"/>
                <w:lang w:val="en-US"/>
              </w:rPr>
              <w:t xml:space="preserve">Would prefer </w:t>
            </w:r>
            <w:r w:rsidR="00D679FE" w:rsidRPr="00D679FE">
              <w:rPr>
                <w:rStyle w:val="a3"/>
                <w:lang w:val="en-US"/>
              </w:rPr>
              <w:t>etc.</w:t>
            </w:r>
          </w:p>
        </w:tc>
        <w:tc>
          <w:tcPr>
            <w:tcW w:w="2350" w:type="pct"/>
            <w:vAlign w:val="center"/>
            <w:hideMark/>
          </w:tcPr>
          <w:p w:rsidR="00D679FE" w:rsidRDefault="00D679FE">
            <w:r w:rsidRPr="00D679FE">
              <w:rPr>
                <w:lang w:val="en-US"/>
              </w:rPr>
              <w:t xml:space="preserve">I would like to have some tea. – </w:t>
            </w:r>
            <w:r>
              <w:t>Я</w:t>
            </w:r>
            <w:r w:rsidRPr="00D679FE">
              <w:rPr>
                <w:lang w:val="en-US"/>
              </w:rPr>
              <w:t xml:space="preserve"> </w:t>
            </w:r>
            <w:r>
              <w:t>бы</w:t>
            </w:r>
            <w:r w:rsidRPr="00D679FE">
              <w:rPr>
                <w:lang w:val="en-US"/>
              </w:rPr>
              <w:t xml:space="preserve"> </w:t>
            </w:r>
            <w:r>
              <w:t>хотел</w:t>
            </w:r>
            <w:r w:rsidRPr="00D679FE">
              <w:rPr>
                <w:lang w:val="en-US"/>
              </w:rPr>
              <w:t xml:space="preserve"> </w:t>
            </w:r>
            <w:r>
              <w:t>выпить</w:t>
            </w:r>
            <w:r w:rsidRPr="00D679FE">
              <w:rPr>
                <w:lang w:val="en-US"/>
              </w:rPr>
              <w:t xml:space="preserve"> </w:t>
            </w:r>
            <w:r>
              <w:t>чаю</w:t>
            </w:r>
            <w:r w:rsidRPr="00D679FE">
              <w:rPr>
                <w:lang w:val="en-US"/>
              </w:rPr>
              <w:t>.</w:t>
            </w:r>
            <w:r w:rsidRPr="00D679FE">
              <w:rPr>
                <w:lang w:val="en-US"/>
              </w:rPr>
              <w:br/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>? – Ты бы хотела пойти погулять?</w:t>
            </w:r>
          </w:p>
        </w:tc>
      </w:tr>
      <w:tr w:rsidR="00371E31" w:rsidRPr="00371E31" w:rsidTr="00D679FE">
        <w:tc>
          <w:tcPr>
            <w:tcW w:w="300" w:type="pct"/>
            <w:vAlign w:val="center"/>
          </w:tcPr>
          <w:p w:rsidR="00371E31" w:rsidRPr="00371E31" w:rsidRDefault="00371E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50" w:type="pct"/>
            <w:vAlign w:val="center"/>
          </w:tcPr>
          <w:p w:rsidR="00371E31" w:rsidRPr="00371E31" w:rsidRDefault="00371E31" w:rsidP="00404DA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t xml:space="preserve">После </w:t>
            </w:r>
            <w:r w:rsidRPr="00371E31">
              <w:rPr>
                <w:b/>
                <w:lang w:val="en-US"/>
              </w:rPr>
              <w:t>too/enough</w:t>
            </w:r>
          </w:p>
        </w:tc>
        <w:tc>
          <w:tcPr>
            <w:tcW w:w="2350" w:type="pct"/>
            <w:vAlign w:val="center"/>
          </w:tcPr>
          <w:p w:rsidR="00371E31" w:rsidRPr="00371E31" w:rsidRDefault="00371E31">
            <w:proofErr w:type="gramStart"/>
            <w:r>
              <w:rPr>
                <w:lang w:val="en-US"/>
              </w:rPr>
              <w:t>She’s</w:t>
            </w:r>
            <w:proofErr w:type="gramEnd"/>
            <w:r>
              <w:rPr>
                <w:lang w:val="en-US"/>
              </w:rPr>
              <w:t xml:space="preserve"> old enough to watch the film. </w:t>
            </w:r>
            <w:r w:rsidRPr="00371E31">
              <w:t>(</w:t>
            </w:r>
            <w:r>
              <w:t>Она достаточно взрослая, чтобы смотреть этот фильм.</w:t>
            </w:r>
          </w:p>
        </w:tc>
      </w:tr>
      <w:tr w:rsidR="00F12D03" w:rsidRPr="00772583" w:rsidTr="00D679FE">
        <w:tc>
          <w:tcPr>
            <w:tcW w:w="300" w:type="pct"/>
            <w:vAlign w:val="center"/>
          </w:tcPr>
          <w:p w:rsidR="00F12D03" w:rsidRPr="00F12D03" w:rsidRDefault="00F12D03">
            <w:pPr>
              <w:jc w:val="center"/>
            </w:pPr>
            <w:r>
              <w:t>6</w:t>
            </w:r>
          </w:p>
        </w:tc>
        <w:tc>
          <w:tcPr>
            <w:tcW w:w="2350" w:type="pct"/>
            <w:vAlign w:val="center"/>
          </w:tcPr>
          <w:p w:rsidR="00F12D03" w:rsidRPr="00F12D03" w:rsidRDefault="00F12D03" w:rsidP="00404DA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t>В</w:t>
            </w:r>
            <w:r w:rsidRPr="00F12D03">
              <w:rPr>
                <w:lang w:val="en-US"/>
              </w:rPr>
              <w:t xml:space="preserve"> </w:t>
            </w:r>
            <w:r>
              <w:t>выражениях</w:t>
            </w:r>
            <w:r w:rsidRPr="00F12D03">
              <w:rPr>
                <w:lang w:val="en-US"/>
              </w:rPr>
              <w:t xml:space="preserve"> </w:t>
            </w:r>
            <w:r w:rsidRPr="00F12D03">
              <w:rPr>
                <w:b/>
                <w:lang w:val="en-US"/>
              </w:rPr>
              <w:t>to tell the truth, to be honest, to sum up, to begin with,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etc</w:t>
            </w:r>
            <w:proofErr w:type="spellEnd"/>
          </w:p>
        </w:tc>
        <w:tc>
          <w:tcPr>
            <w:tcW w:w="2350" w:type="pct"/>
            <w:vAlign w:val="center"/>
          </w:tcPr>
          <w:p w:rsidR="00F12D03" w:rsidRDefault="00F12D03">
            <w:pPr>
              <w:rPr>
                <w:lang w:val="en-US"/>
              </w:rPr>
            </w:pPr>
          </w:p>
        </w:tc>
      </w:tr>
    </w:tbl>
    <w:p w:rsidR="00C906A1" w:rsidRPr="00F12D03" w:rsidRDefault="00C906A1" w:rsidP="00D679FE">
      <w:pPr>
        <w:rPr>
          <w:lang w:val="en-US"/>
        </w:rPr>
      </w:pPr>
    </w:p>
    <w:p w:rsidR="00C906A1" w:rsidRPr="00C906A1" w:rsidRDefault="00C906A1" w:rsidP="00C90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9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Bare</w:t>
      </w:r>
      <w:proofErr w:type="spellEnd"/>
      <w:r w:rsidRPr="00C9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9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infinitive</w:t>
      </w:r>
      <w:proofErr w:type="spellEnd"/>
      <w:r w:rsidRPr="00C9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(без частицы </w:t>
      </w:r>
      <w:proofErr w:type="spellStart"/>
      <w:r w:rsidRPr="00C9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to</w:t>
      </w:r>
      <w:proofErr w:type="spellEnd"/>
      <w:r w:rsidRPr="00C9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используется: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4991"/>
        <w:gridCol w:w="4991"/>
      </w:tblGrid>
      <w:tr w:rsidR="00C906A1" w:rsidRPr="00772583" w:rsidTr="00D8432F">
        <w:tc>
          <w:tcPr>
            <w:tcW w:w="300" w:type="pct"/>
            <w:vAlign w:val="center"/>
            <w:hideMark/>
          </w:tcPr>
          <w:p w:rsidR="00C906A1" w:rsidRPr="00C906A1" w:rsidRDefault="00C906A1" w:rsidP="00C9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vAlign w:val="center"/>
            <w:hideMark/>
          </w:tcPr>
          <w:p w:rsidR="00C906A1" w:rsidRPr="00C906A1" w:rsidRDefault="00C906A1" w:rsidP="00C9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модальных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9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proofErr w:type="gramEnd"/>
            <w:r w:rsidRPr="00C9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 may, must, should etc.</w:t>
            </w:r>
          </w:p>
        </w:tc>
        <w:tc>
          <w:tcPr>
            <w:tcW w:w="2350" w:type="pct"/>
            <w:vAlign w:val="center"/>
            <w:hideMark/>
          </w:tcPr>
          <w:p w:rsidR="00C906A1" w:rsidRPr="00C906A1" w:rsidRDefault="00C906A1" w:rsidP="00C9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should prepare everything for the ceremony. –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церемонии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students must do their home task. –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I can play the guitar. –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гитаре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C906A1" w:rsidRPr="00C906A1" w:rsidTr="00D8432F">
        <w:tc>
          <w:tcPr>
            <w:tcW w:w="300" w:type="pct"/>
            <w:vAlign w:val="center"/>
            <w:hideMark/>
          </w:tcPr>
          <w:p w:rsidR="00C906A1" w:rsidRPr="00C906A1" w:rsidRDefault="00C906A1" w:rsidP="00C9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vAlign w:val="center"/>
            <w:hideMark/>
          </w:tcPr>
          <w:p w:rsidR="00C906A1" w:rsidRPr="00C906A1" w:rsidRDefault="00C906A1" w:rsidP="00C9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слов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make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(заставлять) и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let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(разрешать)</w:t>
            </w:r>
          </w:p>
        </w:tc>
        <w:tc>
          <w:tcPr>
            <w:tcW w:w="2350" w:type="pct"/>
            <w:vAlign w:val="center"/>
            <w:hideMark/>
          </w:tcPr>
          <w:p w:rsidR="00C906A1" w:rsidRPr="00C906A1" w:rsidRDefault="00C906A1" w:rsidP="00C9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stepmother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made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housework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Ее мачеха заставила ее делать работу по дому.</w:t>
            </w:r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chairman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</w:t>
            </w:r>
            <w:proofErr w:type="spellEnd"/>
            <w:r w:rsidRPr="00C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Председатель разрешил нам говорить.</w:t>
            </w:r>
          </w:p>
        </w:tc>
      </w:tr>
      <w:tr w:rsidR="00F12D03" w:rsidRPr="00772583" w:rsidTr="00D8432F">
        <w:tc>
          <w:tcPr>
            <w:tcW w:w="300" w:type="pct"/>
            <w:vAlign w:val="center"/>
          </w:tcPr>
          <w:p w:rsidR="00F12D03" w:rsidRPr="00F12D03" w:rsidRDefault="00F12D03" w:rsidP="00C9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50" w:type="pct"/>
            <w:vAlign w:val="center"/>
          </w:tcPr>
          <w:p w:rsidR="00F12D03" w:rsidRPr="00F12D03" w:rsidRDefault="00F12D03" w:rsidP="00C9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Pr="00F12D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r w:rsidRPr="00F12D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12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see, hear, feel</w:t>
            </w:r>
          </w:p>
        </w:tc>
        <w:tc>
          <w:tcPr>
            <w:tcW w:w="2350" w:type="pct"/>
            <w:vAlign w:val="center"/>
          </w:tcPr>
          <w:p w:rsidR="00F12D03" w:rsidRPr="00F12D03" w:rsidRDefault="00F12D03" w:rsidP="00C9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12D03" w:rsidRPr="00772583" w:rsidTr="00D8432F">
        <w:tc>
          <w:tcPr>
            <w:tcW w:w="300" w:type="pct"/>
            <w:vAlign w:val="center"/>
          </w:tcPr>
          <w:p w:rsidR="00F12D03" w:rsidRDefault="00F12D03" w:rsidP="00C9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50" w:type="pct"/>
            <w:vAlign w:val="center"/>
          </w:tcPr>
          <w:p w:rsidR="00F12D03" w:rsidRPr="00F12D03" w:rsidRDefault="00F12D03" w:rsidP="00C9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Pr="00F12D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12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had better, would rather</w:t>
            </w:r>
          </w:p>
        </w:tc>
        <w:tc>
          <w:tcPr>
            <w:tcW w:w="2350" w:type="pct"/>
            <w:vAlign w:val="center"/>
          </w:tcPr>
          <w:p w:rsidR="00F12D03" w:rsidRPr="00F12D03" w:rsidRDefault="00F12D03" w:rsidP="00C9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had better put your jacket on.</w:t>
            </w:r>
          </w:p>
        </w:tc>
      </w:tr>
    </w:tbl>
    <w:p w:rsidR="00B627FE" w:rsidRPr="00F12D03" w:rsidRDefault="00B627FE" w:rsidP="00C906A1">
      <w:pPr>
        <w:rPr>
          <w:lang w:val="en-US"/>
        </w:rPr>
      </w:pPr>
    </w:p>
    <w:p w:rsidR="00B627FE" w:rsidRPr="00B627FE" w:rsidRDefault="00B627FE" w:rsidP="00B6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Некоторые глаголы могут употребляться и с инфинитивом, и с герундием без изменения значения:</w:t>
      </w:r>
    </w:p>
    <w:p w:rsidR="00B627FE" w:rsidRPr="00B627FE" w:rsidRDefault="00B627FE" w:rsidP="004C5D22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627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proofErr w:type="gramEnd"/>
      <w:r w:rsidRPr="00B627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start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</w:t>
      </w:r>
    </w:p>
    <w:p w:rsidR="00B627FE" w:rsidRPr="00B627FE" w:rsidRDefault="00B627FE" w:rsidP="004C5D22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started to read/ reading. –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627FE" w:rsidRPr="00B627FE" w:rsidRDefault="00B627FE" w:rsidP="004C5D22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627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proofErr w:type="gramEnd"/>
      <w:r w:rsidRPr="00B627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begin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</w:t>
      </w:r>
    </w:p>
    <w:p w:rsidR="00B627FE" w:rsidRPr="00B627FE" w:rsidRDefault="00B627FE" w:rsidP="004C5D22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She began to cry/ crying. –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627FE" w:rsidRPr="00B627FE" w:rsidRDefault="00B627FE" w:rsidP="004C5D22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627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proofErr w:type="gramEnd"/>
      <w:r w:rsidRPr="00B627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continue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</w:p>
    <w:p w:rsidR="00B627FE" w:rsidRPr="00B627FE" w:rsidRDefault="00B627FE" w:rsidP="004C5D22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continued to talk/talking. –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продолжала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болтать</w:t>
      </w:r>
      <w:r w:rsidRPr="00B627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627FE" w:rsidRPr="00B627FE" w:rsidRDefault="00B627FE" w:rsidP="004C5D22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B6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6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finish</w:t>
      </w:r>
      <w:proofErr w:type="spellEnd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заканчивать</w:t>
      </w:r>
    </w:p>
    <w:p w:rsidR="00B627FE" w:rsidRPr="00B627FE" w:rsidRDefault="00B627FE" w:rsidP="004C5D22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finished</w:t>
      </w:r>
      <w:proofErr w:type="spellEnd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discuss</w:t>
      </w:r>
      <w:proofErr w:type="spellEnd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discussing</w:t>
      </w:r>
      <w:proofErr w:type="spellEnd"/>
      <w:r w:rsidRPr="00B627F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Они закончили обсуждать/обсуждение.</w:t>
      </w:r>
    </w:p>
    <w:p w:rsidR="00F456F2" w:rsidRPr="00F456F2" w:rsidRDefault="00F456F2" w:rsidP="00F45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gramStart"/>
      <w:r w:rsidRPr="00F456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 глаголы</w:t>
      </w:r>
      <w:proofErr w:type="gramEnd"/>
      <w:r w:rsidRPr="00F4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могут употребляться </w:t>
      </w:r>
      <w:r w:rsidRPr="00F4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 ИНФИНИТИВОМ, И С ГЕРУНДИЕМ</w:t>
      </w:r>
      <w:r w:rsidRPr="00F456F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они</w:t>
      </w:r>
      <w:r w:rsidRPr="00F4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меняют свое значение</w:t>
      </w:r>
      <w:r w:rsidRPr="00F45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593"/>
        <w:gridCol w:w="3186"/>
        <w:gridCol w:w="4248"/>
      </w:tblGrid>
      <w:tr w:rsidR="00F456F2" w:rsidRPr="00F456F2" w:rsidTr="00F456F2"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Verb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Meaning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Meaning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56F2" w:rsidRPr="00F456F2" w:rsidTr="00F456F2">
        <w:tc>
          <w:tcPr>
            <w:tcW w:w="750" w:type="pct"/>
            <w:vMerge w:val="restar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Remember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to-infinitive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забыть сделать что-то в будущем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must remember to buy some bread.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должен помнить (не забыть) купить хлеба.</w:t>
            </w:r>
          </w:p>
        </w:tc>
      </w:tr>
      <w:tr w:rsidR="00F456F2" w:rsidRPr="00F456F2" w:rsidTr="00F456F2">
        <w:tc>
          <w:tcPr>
            <w:tcW w:w="0" w:type="auto"/>
            <w:vMerge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doing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gerund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помнить о произошедшем в прошлом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remember meeting him for the first time.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помню, как встретил его впервые.</w:t>
            </w:r>
          </w:p>
        </w:tc>
      </w:tr>
      <w:tr w:rsidR="00F456F2" w:rsidRPr="00F456F2" w:rsidTr="00F456F2">
        <w:tc>
          <w:tcPr>
            <w:tcW w:w="750" w:type="pct"/>
            <w:vMerge w:val="restar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намереваться совершить что-то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mean to set up our own company.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намерены основать нашу собственную компанию.</w:t>
            </w:r>
          </w:p>
        </w:tc>
      </w:tr>
      <w:tr w:rsidR="00F456F2" w:rsidRPr="00F456F2" w:rsidTr="00F456F2">
        <w:tc>
          <w:tcPr>
            <w:tcW w:w="0" w:type="auto"/>
            <w:vMerge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doing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подразумевать, включать в себя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Setting up a company will mean working hard.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новой компании подразумевает усердную работу.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456F2" w:rsidRPr="00F456F2" w:rsidTr="00F456F2">
        <w:tc>
          <w:tcPr>
            <w:tcW w:w="750" w:type="pct"/>
            <w:vMerge w:val="restar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Stop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делать одно действие, чтобы сделать другое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stopped to drink some coffee.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остановился, чтобы выпить кофе.</w:t>
            </w:r>
          </w:p>
        </w:tc>
      </w:tr>
      <w:tr w:rsidR="00F456F2" w:rsidRPr="00772583" w:rsidTr="00F456F2">
        <w:tc>
          <w:tcPr>
            <w:tcW w:w="0" w:type="auto"/>
            <w:vMerge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doing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бросить (занятие или привычку)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stopped drinking coffee.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бросил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F456F2" w:rsidRPr="00F456F2" w:rsidTr="00F456F2">
        <w:tc>
          <w:tcPr>
            <w:tcW w:w="750" w:type="pct"/>
            <w:vMerge w:val="restar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Forget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забыть что-то сделать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was so busy that forgot to call you.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был так занят, что забыл позвонить тебе.</w:t>
            </w:r>
          </w:p>
        </w:tc>
      </w:tr>
      <w:tr w:rsidR="00F456F2" w:rsidRPr="00F456F2" w:rsidTr="00F456F2">
        <w:tc>
          <w:tcPr>
            <w:tcW w:w="0" w:type="auto"/>
            <w:vMerge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doing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позабыть о чем-</w:t>
            </w:r>
            <w:proofErr w:type="gram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во фразе: 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I'll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never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forget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will never forget taking my final exams at university.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никогда не забуду, как сдавал выпускные экзамены в университете.</w:t>
            </w:r>
          </w:p>
        </w:tc>
      </w:tr>
      <w:tr w:rsidR="00F456F2" w:rsidRPr="00F456F2" w:rsidTr="00F456F2">
        <w:tc>
          <w:tcPr>
            <w:tcW w:w="750" w:type="pct"/>
            <w:vMerge w:val="restar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Try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прилагать усилия; стараться сделать что-либо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tried to start the car but it ran out of petrol.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пытался завести машину, но в ней закончился бензин.</w:t>
            </w:r>
          </w:p>
        </w:tc>
      </w:tr>
      <w:tr w:rsidR="00F456F2" w:rsidRPr="00F456F2" w:rsidTr="00F456F2">
        <w:tc>
          <w:tcPr>
            <w:tcW w:w="0" w:type="auto"/>
            <w:vMerge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doing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делать что-то в качестве эксперимента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should try jogging in the morning.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нужно попробовать начать бегать по утрам.</w:t>
            </w:r>
          </w:p>
        </w:tc>
      </w:tr>
      <w:tr w:rsidR="00F456F2" w:rsidRPr="00F456F2" w:rsidTr="00F456F2">
        <w:tc>
          <w:tcPr>
            <w:tcW w:w="750" w:type="pct"/>
            <w:vMerge w:val="restar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Regret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сожалеть о том, что предстоит сказать, сделать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 regret to tell you that your application </w:t>
            </w:r>
            <w:proofErr w:type="gram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wasn’t</w:t>
            </w:r>
            <w:proofErr w:type="gram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accepted.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жаль сообщить вам, что ваше заявление не было принято.</w:t>
            </w:r>
          </w:p>
        </w:tc>
      </w:tr>
      <w:tr w:rsidR="00F456F2" w:rsidRPr="00F456F2" w:rsidTr="00F456F2">
        <w:tc>
          <w:tcPr>
            <w:tcW w:w="0" w:type="auto"/>
            <w:vMerge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doing</w:t>
            </w:r>
            <w:proofErr w:type="spellEnd"/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сожалеть о содеянном</w:t>
            </w:r>
          </w:p>
        </w:tc>
        <w:tc>
          <w:tcPr>
            <w:tcW w:w="2000" w:type="pct"/>
            <w:vAlign w:val="center"/>
            <w:hideMark/>
          </w:tcPr>
          <w:p w:rsidR="00F456F2" w:rsidRPr="00F456F2" w:rsidRDefault="00F456F2" w:rsidP="00F4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regret not telling you.</w:t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сожалею, что не сказал тебе.</w:t>
            </w:r>
          </w:p>
        </w:tc>
      </w:tr>
    </w:tbl>
    <w:p w:rsidR="00DD14F8" w:rsidRPr="00B627FE" w:rsidRDefault="00DD14F8" w:rsidP="00B627FE"/>
    <w:sectPr w:rsidR="00DD14F8" w:rsidRPr="00B627FE" w:rsidSect="004C5D22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FB"/>
    <w:rsid w:val="000B4B5D"/>
    <w:rsid w:val="00371E31"/>
    <w:rsid w:val="003A6563"/>
    <w:rsid w:val="00404DA5"/>
    <w:rsid w:val="0048364A"/>
    <w:rsid w:val="004C5D22"/>
    <w:rsid w:val="00531CC0"/>
    <w:rsid w:val="006775C2"/>
    <w:rsid w:val="00770802"/>
    <w:rsid w:val="00772583"/>
    <w:rsid w:val="00A11611"/>
    <w:rsid w:val="00A97FDB"/>
    <w:rsid w:val="00B627FE"/>
    <w:rsid w:val="00BE5BFB"/>
    <w:rsid w:val="00C170B8"/>
    <w:rsid w:val="00C41674"/>
    <w:rsid w:val="00C75456"/>
    <w:rsid w:val="00C906A1"/>
    <w:rsid w:val="00D679FE"/>
    <w:rsid w:val="00D8432F"/>
    <w:rsid w:val="00DC4713"/>
    <w:rsid w:val="00DD14F8"/>
    <w:rsid w:val="00F12D03"/>
    <w:rsid w:val="00F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A1DAB-62B8-4170-9821-DDBB5BB5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67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79FE"/>
    <w:rPr>
      <w:b/>
      <w:bCs/>
    </w:rPr>
  </w:style>
  <w:style w:type="paragraph" w:styleId="a4">
    <w:name w:val="Normal (Web)"/>
    <w:basedOn w:val="a"/>
    <w:uiPriority w:val="99"/>
    <w:unhideWhenUsed/>
    <w:rsid w:val="00D6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79FE"/>
    <w:rPr>
      <w:i/>
      <w:iCs/>
    </w:rPr>
  </w:style>
  <w:style w:type="character" w:styleId="a6">
    <w:name w:val="Hyperlink"/>
    <w:basedOn w:val="a0"/>
    <w:uiPriority w:val="99"/>
    <w:semiHidden/>
    <w:unhideWhenUsed/>
    <w:rsid w:val="00D679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7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evider">
    <w:name w:val="devider"/>
    <w:basedOn w:val="a0"/>
    <w:rsid w:val="00D679FE"/>
  </w:style>
  <w:style w:type="character" w:customStyle="1" w:styleId="page-current">
    <w:name w:val="page-current"/>
    <w:basedOn w:val="a0"/>
    <w:rsid w:val="00D679FE"/>
  </w:style>
  <w:style w:type="character" w:customStyle="1" w:styleId="author">
    <w:name w:val="author"/>
    <w:basedOn w:val="a0"/>
    <w:rsid w:val="00D679FE"/>
  </w:style>
  <w:style w:type="character" w:customStyle="1" w:styleId="articledate">
    <w:name w:val="article_date"/>
    <w:basedOn w:val="a0"/>
    <w:rsid w:val="00D679FE"/>
  </w:style>
  <w:style w:type="character" w:customStyle="1" w:styleId="itemdate">
    <w:name w:val="item_date"/>
    <w:basedOn w:val="a0"/>
    <w:rsid w:val="00D679FE"/>
  </w:style>
  <w:style w:type="character" w:customStyle="1" w:styleId="itemyear">
    <w:name w:val="item_year"/>
    <w:basedOn w:val="a0"/>
    <w:rsid w:val="00D679FE"/>
  </w:style>
  <w:style w:type="character" w:customStyle="1" w:styleId="cc-13">
    <w:name w:val="cc-13"/>
    <w:basedOn w:val="a0"/>
    <w:rsid w:val="00D6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8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5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3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A49C-DAD7-4D25-BA0B-8EA44466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2020-10-01T05:47:00Z</dcterms:created>
  <dcterms:modified xsi:type="dcterms:W3CDTF">2020-11-21T05:58:00Z</dcterms:modified>
</cp:coreProperties>
</file>