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BD" w:rsidRPr="004E1CBD" w:rsidRDefault="00003391" w:rsidP="004E1CBD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филиал «Кулевчинский</w:t>
      </w:r>
      <w:proofErr w:type="gramStart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="004E1CBD"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="004E1CBD"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БОУ «Красивская СОШ» </w:t>
      </w:r>
    </w:p>
    <w:p w:rsidR="004E1CBD" w:rsidRDefault="004E1CBD" w:rsidP="004E1CBD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E1CBD" w:rsidRDefault="004E1CBD" w:rsidP="004E1CBD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E1CBD" w:rsidRDefault="004E1CBD" w:rsidP="004E1CBD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E1CBD" w:rsidRDefault="004E1CBD" w:rsidP="004E1CBD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E1CBD" w:rsidRDefault="004E1CBD" w:rsidP="004E1CBD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E1CBD" w:rsidRDefault="004E1CBD" w:rsidP="004E1CBD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E1CBD" w:rsidRDefault="004E1CBD" w:rsidP="004E1CBD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E1CBD" w:rsidRPr="00D632B7" w:rsidRDefault="004E1CBD" w:rsidP="004E1CBD">
      <w:pPr>
        <w:shd w:val="clear" w:color="auto" w:fill="FFFFFF"/>
        <w:spacing w:after="150" w:line="315" w:lineRule="atLeast"/>
        <w:jc w:val="center"/>
        <w:rPr>
          <w:rFonts w:ascii="Blackadder ITC" w:eastAsia="Times New Roman" w:hAnsi="Blackadder ITC" w:cs="Times New Roman"/>
          <w:b/>
          <w:bCs/>
          <w:color w:val="31849B" w:themeColor="accent5" w:themeShade="BF"/>
          <w:sz w:val="56"/>
          <w:szCs w:val="56"/>
          <w:lang w:eastAsia="ru-RU"/>
        </w:rPr>
      </w:pPr>
      <w:r w:rsidRPr="00D632B7">
        <w:rPr>
          <w:rFonts w:ascii="Trebuchet MS" w:eastAsia="Times New Roman" w:hAnsi="Trebuchet MS" w:cs="Times New Roman"/>
          <w:b/>
          <w:bCs/>
          <w:color w:val="31849B" w:themeColor="accent5" w:themeShade="BF"/>
          <w:sz w:val="56"/>
          <w:szCs w:val="56"/>
          <w:lang w:eastAsia="ru-RU"/>
        </w:rPr>
        <w:t>Спортивный</w:t>
      </w:r>
      <w:r w:rsidRPr="00D632B7">
        <w:rPr>
          <w:rFonts w:ascii="Blackadder ITC" w:eastAsia="Times New Roman" w:hAnsi="Blackadder ITC" w:cs="Times New Roman"/>
          <w:b/>
          <w:bCs/>
          <w:color w:val="31849B" w:themeColor="accent5" w:themeShade="BF"/>
          <w:sz w:val="56"/>
          <w:szCs w:val="56"/>
          <w:lang w:eastAsia="ru-RU"/>
        </w:rPr>
        <w:t xml:space="preserve"> </w:t>
      </w:r>
      <w:r w:rsidRPr="00D632B7">
        <w:rPr>
          <w:rFonts w:ascii="Trebuchet MS" w:eastAsia="Times New Roman" w:hAnsi="Trebuchet MS" w:cs="Times New Roman"/>
          <w:b/>
          <w:bCs/>
          <w:color w:val="31849B" w:themeColor="accent5" w:themeShade="BF"/>
          <w:sz w:val="56"/>
          <w:szCs w:val="56"/>
          <w:lang w:eastAsia="ru-RU"/>
        </w:rPr>
        <w:t>марафон</w:t>
      </w:r>
    </w:p>
    <w:p w:rsidR="004E1CBD" w:rsidRPr="00D632B7" w:rsidRDefault="004E1CBD" w:rsidP="004E1CBD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color w:val="31849B" w:themeColor="accent5" w:themeShade="BF"/>
          <w:sz w:val="56"/>
          <w:szCs w:val="56"/>
          <w:lang w:eastAsia="ru-RU"/>
        </w:rPr>
      </w:pPr>
      <w:r w:rsidRPr="004E1CBD">
        <w:rPr>
          <w:rFonts w:ascii="Blackadder ITC" w:eastAsia="Times New Roman" w:hAnsi="Blackadder ITC" w:cs="Times New Roman"/>
          <w:b/>
          <w:bCs/>
          <w:color w:val="31849B" w:themeColor="accent5" w:themeShade="BF"/>
          <w:sz w:val="56"/>
          <w:szCs w:val="56"/>
          <w:lang w:eastAsia="ru-RU"/>
        </w:rPr>
        <w:t>"</w:t>
      </w:r>
      <w:r w:rsidRPr="004E1CBD">
        <w:rPr>
          <w:rFonts w:ascii="Trebuchet MS" w:eastAsia="Times New Roman" w:hAnsi="Trebuchet MS" w:cs="Times New Roman"/>
          <w:b/>
          <w:bCs/>
          <w:color w:val="31849B" w:themeColor="accent5" w:themeShade="BF"/>
          <w:sz w:val="56"/>
          <w:szCs w:val="56"/>
          <w:lang w:eastAsia="ru-RU"/>
        </w:rPr>
        <w:t>Наперегонки</w:t>
      </w:r>
      <w:r w:rsidRPr="004E1CBD">
        <w:rPr>
          <w:rFonts w:ascii="Blackadder ITC" w:eastAsia="Times New Roman" w:hAnsi="Blackadder ITC" w:cs="Times New Roman"/>
          <w:b/>
          <w:bCs/>
          <w:color w:val="31849B" w:themeColor="accent5" w:themeShade="BF"/>
          <w:sz w:val="56"/>
          <w:szCs w:val="56"/>
          <w:lang w:eastAsia="ru-RU"/>
        </w:rPr>
        <w:t xml:space="preserve"> </w:t>
      </w:r>
      <w:r w:rsidRPr="004E1CBD">
        <w:rPr>
          <w:rFonts w:ascii="Trebuchet MS" w:eastAsia="Times New Roman" w:hAnsi="Trebuchet MS" w:cs="Times New Roman"/>
          <w:b/>
          <w:bCs/>
          <w:color w:val="31849B" w:themeColor="accent5" w:themeShade="BF"/>
          <w:sz w:val="56"/>
          <w:szCs w:val="56"/>
          <w:lang w:eastAsia="ru-RU"/>
        </w:rPr>
        <w:t>с</w:t>
      </w:r>
      <w:r w:rsidRPr="004E1CBD">
        <w:rPr>
          <w:rFonts w:ascii="Blackadder ITC" w:eastAsia="Times New Roman" w:hAnsi="Blackadder ITC" w:cs="Times New Roman"/>
          <w:b/>
          <w:bCs/>
          <w:color w:val="31849B" w:themeColor="accent5" w:themeShade="BF"/>
          <w:sz w:val="56"/>
          <w:szCs w:val="56"/>
          <w:lang w:eastAsia="ru-RU"/>
        </w:rPr>
        <w:t xml:space="preserve"> </w:t>
      </w:r>
      <w:r w:rsidRPr="004E1CBD">
        <w:rPr>
          <w:rFonts w:ascii="Trebuchet MS" w:eastAsia="Times New Roman" w:hAnsi="Trebuchet MS" w:cs="Times New Roman"/>
          <w:b/>
          <w:bCs/>
          <w:color w:val="31849B" w:themeColor="accent5" w:themeShade="BF"/>
          <w:sz w:val="56"/>
          <w:szCs w:val="56"/>
          <w:lang w:eastAsia="ru-RU"/>
        </w:rPr>
        <w:t>ветром</w:t>
      </w:r>
      <w:r w:rsidRPr="004E1CBD">
        <w:rPr>
          <w:rFonts w:ascii="Blackadder ITC" w:eastAsia="Times New Roman" w:hAnsi="Blackadder ITC" w:cs="Times New Roman"/>
          <w:b/>
          <w:bCs/>
          <w:color w:val="31849B" w:themeColor="accent5" w:themeShade="BF"/>
          <w:sz w:val="56"/>
          <w:szCs w:val="56"/>
          <w:lang w:eastAsia="ru-RU"/>
        </w:rPr>
        <w:t>"</w:t>
      </w:r>
    </w:p>
    <w:p w:rsidR="00D632B7" w:rsidRPr="00D632B7" w:rsidRDefault="00D632B7" w:rsidP="004E1CBD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color w:val="0000FF"/>
          <w:sz w:val="48"/>
          <w:szCs w:val="48"/>
          <w:lang w:eastAsia="ru-RU"/>
        </w:rPr>
      </w:pPr>
    </w:p>
    <w:p w:rsidR="00D632B7" w:rsidRDefault="00D632B7" w:rsidP="004E1CBD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color w:val="0000FF"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noProof/>
          <w:color w:val="0000FF"/>
          <w:sz w:val="48"/>
          <w:szCs w:val="48"/>
          <w:lang w:eastAsia="ru-RU"/>
        </w:rPr>
        <w:drawing>
          <wp:inline distT="0" distB="0" distL="0" distR="0">
            <wp:extent cx="5000625" cy="3849220"/>
            <wp:effectExtent l="19050" t="0" r="9525" b="0"/>
            <wp:docPr id="1" name="Рисунок 1" descr="C:\Users\--\Desktop\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-\Desktop\s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71" t="5294" r="6029" b="4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84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2B7" w:rsidRDefault="00D632B7" w:rsidP="004E1CBD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color w:val="0000FF"/>
          <w:sz w:val="48"/>
          <w:szCs w:val="48"/>
          <w:lang w:eastAsia="ru-RU"/>
        </w:rPr>
      </w:pPr>
    </w:p>
    <w:p w:rsidR="00D632B7" w:rsidRDefault="00D632B7" w:rsidP="004E1CBD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color w:val="0000FF"/>
          <w:sz w:val="48"/>
          <w:szCs w:val="48"/>
          <w:lang w:eastAsia="ru-RU"/>
        </w:rPr>
      </w:pPr>
    </w:p>
    <w:p w:rsidR="00003391" w:rsidRDefault="00003391" w:rsidP="004E1CBD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color w:val="0000FF"/>
          <w:sz w:val="48"/>
          <w:szCs w:val="48"/>
          <w:lang w:eastAsia="ru-RU"/>
        </w:rPr>
      </w:pPr>
    </w:p>
    <w:p w:rsidR="00D632B7" w:rsidRDefault="00D632B7" w:rsidP="004E1CBD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D632B7" w:rsidRPr="004E1CBD" w:rsidRDefault="00D632B7" w:rsidP="004E1CBD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632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20</w:t>
      </w:r>
      <w:r w:rsidR="0000339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21</w:t>
      </w:r>
      <w:r w:rsidRPr="00D632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год</w:t>
      </w:r>
    </w:p>
    <w:p w:rsidR="00D632B7" w:rsidRDefault="004E1CBD" w:rsidP="00D632B7">
      <w:pPr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63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lastRenderedPageBreak/>
        <w:t>Цели: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Развивать ловкость, смекалку учащихся; способствовать сплочению коллектива отряда.</w:t>
      </w:r>
    </w:p>
    <w:p w:rsidR="00D632B7" w:rsidRDefault="004E1CBD" w:rsidP="00D632B7">
      <w:pPr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63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Место проведения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спортивная площадка</w:t>
      </w:r>
      <w:r w:rsidR="00D632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D632B7" w:rsidRDefault="004E1CBD" w:rsidP="00D632B7">
      <w:pPr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63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Количество участников:</w:t>
      </w:r>
      <w:r w:rsidRPr="004E1CB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D632B7">
        <w:rPr>
          <w:rFonts w:ascii="Arial" w:eastAsia="Times New Roman" w:hAnsi="Arial" w:cs="Arial"/>
          <w:color w:val="000000"/>
          <w:sz w:val="23"/>
          <w:lang w:eastAsia="ru-RU"/>
        </w:rPr>
        <w:t>14-20 человек.</w:t>
      </w:r>
    </w:p>
    <w:p w:rsidR="00D632B7" w:rsidRDefault="00D632B7" w:rsidP="00D632B7">
      <w:pPr>
        <w:ind w:firstLine="567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63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Ведущий:</w:t>
      </w:r>
      <w:r w:rsidR="004E1CBD"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Приветствую вас, друзья! Как это здорово, что сегодня здесь собралось столько любителей здорового образа жизни, столько спортсменов. Вижу, что все бодры, веселы и рвутся показать свою физическую подготовку. Чувствуется серьёзный настрой на победу, и это правильный настрой. Ребята, сегодня вам предстоит трудное испытание, впереди вас ждёт сумасшедший марафон спортивных конкурсов. Все этапы эстафеты будет контролировать и что самое главное оценивать наше судейство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D561B4" w:rsidRPr="00D632B7" w:rsidRDefault="004E1CBD" w:rsidP="00D632B7">
      <w:pPr>
        <w:ind w:firstLine="567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команды готовы, (Ответы) жюри на месте, болельщики, готовы? (ответы). Пора начинать!</w:t>
      </w:r>
      <w:r w:rsidRPr="004E1CB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632B7" w:rsidRPr="00D63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Ведущий:</w:t>
      </w:r>
      <w:r w:rsidR="00D632B7"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Тогда начинаем (если в зале музыкальная отбивка)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63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Первый конкурс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«Приветствие»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Уважаемые команды, не забываем, что дисциплина в период всего соревнования тоже оценивается, за всем этим будет пристально следить наше жюри. Задание начинаем строго по команде и завершаем со свистком. Все недочёты будут занесены в таблицу подсчёта баллов.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начинаем мы с традиционного выбора капитана команды, с названия и девиза. В этом конкурсе ваша задача за определённое количество времени выбрать капитана, подобрать название команды и девиз. Далее по истечению времени вы должны будете представить свою команду. Сделать это необходимо чётко и дружно.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Приветствие команд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Уважаемые члены жюри ставят заслуженные баллы, а нас ждёт следующий конкурс.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63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Второй конкурс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«Скакуны, прыгуны»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 командами на расстоянии лежат обручи.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632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обручи - 2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шт.,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632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скакалки – 2 </w:t>
      </w:r>
      <w:proofErr w:type="spellStart"/>
      <w:proofErr w:type="gramStart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шт</w:t>
      </w:r>
      <w:proofErr w:type="spellEnd"/>
      <w:proofErr w:type="gramEnd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Каждая команда получает по скакалке. Ваша задача доскакать на скакалке до обруча, положить около обруча скакалку пропустить через себя обруч взять скакалку и доскакать до своей команды, передать скакалку следующему. Итак проскачет вся команда последний должен отдать скакалку капитану команды и только после того как капитан поднимет скакалку будет зачтено завершение конкурса.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63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Третий конкурс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«Пингвины»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 командами на расстоянии лежат обручи</w:t>
      </w:r>
      <w:proofErr w:type="gramStart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632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proofErr w:type="gramStart"/>
      <w:r w:rsidR="00D632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="00D632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ячи - 6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шт.,</w:t>
      </w:r>
      <w:r w:rsidRPr="004E1CB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632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обручи – 2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шт.,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Каждая команда получает три мяча. Первый игрок берёт подмышки по мячу слева и справа и зажимает между ног ещё один </w:t>
      </w:r>
      <w:proofErr w:type="gramStart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мяч</w:t>
      </w:r>
      <w:proofErr w:type="gramEnd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таким образом вам необходимо добежать до обруча скинуть мяч (который между ног в обруч и добежать до своей команды уже без одного мяча. Следующий игрок бежит только с мячами под мышками </w:t>
      </w:r>
      <w:proofErr w:type="gramStart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добежав до обруча забирает (между ног) мяч и допрыгивает до своей команды. Следующий снова добежав до обруча скидывает мяч и так далее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63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Четвёртый конкурс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«Велопробег»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Напротив каждой команды на расстоянии поставлены корзины</w:t>
      </w:r>
      <w:proofErr w:type="gramStart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632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proofErr w:type="gramStart"/>
      <w:r w:rsidR="00D632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="00D632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орзины – 2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шт.,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632B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гимнастические палки – 2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шт.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Каждая команда получает по велосипеду (палка). Ответственный за велосипед капитан команды. Он должен проехать с каждым из членов команды на велосипеде до отметки</w:t>
      </w:r>
      <w:r w:rsidR="006577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объехать её и обратно. При этом капитан должен прокатить на багажнике каждого из члена команды.</w:t>
      </w:r>
      <w:r w:rsidRPr="004E1CB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632B7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Пятый конкурс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«Конкурс Капитанов»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середине зала треугольником поставлены кегли.</w:t>
      </w:r>
      <w:r w:rsidRPr="004E1CB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кегли 10 </w:t>
      </w:r>
      <w:proofErr w:type="spellStart"/>
      <w:proofErr w:type="gramStart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шт</w:t>
      </w:r>
      <w:proofErr w:type="spellEnd"/>
      <w:proofErr w:type="gramEnd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4E1CB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577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хоккейная клюшка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1 шт.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шарик (для кегли)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Капитаны команд по очереди выходят к обозначенной линии перед ними на определённом расстоянии расставлены кегли. Задача капитана с помощью хоккейной полки прицелиться и сбить как можно больше кегли. Каждая сбитая кегля – очко.</w:t>
      </w:r>
      <w:r w:rsidRPr="004E1CB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77F6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Шестой конкурс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«Бадминтон»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 командами на расстоянии поставлены вёдра.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577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вёдра – 2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шт.,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577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бадминтонные ракетки – 2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шт.,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воздушные</w:t>
      </w:r>
      <w:r w:rsidR="006577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шары – 2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шт.</w:t>
      </w:r>
      <w:proofErr w:type="gramStart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,(</w:t>
      </w:r>
      <w:proofErr w:type="gramEnd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запасных 2 шара)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на линии старта стоит первый участник забега, в одной руке у него ракетка, в другой – шарик. Напротив, на линии финиша, установлено ведро. Игрок должен, ударяя ракеткой по шарику, провести шар до финиша и уложить его в ведро. Затем игрок возвращается и передает ракетку следующему. Второй участник бежит к ведру, достает из него шар и ведет его к команде. Идет чередование: один участник бежит с шаром к ведру, другой – от ведра. Никто не имеет права нести шар в руках или ударять его рукой, все только ракеткой.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77F6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Седьмой конкурс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«Маша и медведь»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 командами на расстоянии лежат обручи.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577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вёдра-2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шт</w:t>
      </w:r>
      <w:proofErr w:type="spellEnd"/>
      <w:proofErr w:type="gramEnd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4E1CB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577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платки – 2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шт.,</w:t>
      </w:r>
      <w:r w:rsidRPr="004E1CB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577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обручи – 2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шт.,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Капитаны команд получают по корзинке (ведро) одевают платочки и переднички. Задача капитана добежать до обруча взять оттуда яблоко (мячик) положить его в корзинку и пулей к своей команде, пока медведь не поймал. Яблочко вы оставляете в корзине и передаете платочек с передничком и корзинкой следующему игроку. Он проделывает то же </w:t>
      </w:r>
      <w:proofErr w:type="gramStart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самое</w:t>
      </w:r>
      <w:proofErr w:type="gramEnd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но яблочко оставляет в обруче. </w:t>
      </w:r>
      <w:proofErr w:type="gramStart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Следующий</w:t>
      </w:r>
      <w:proofErr w:type="gramEnd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забирает и так по очереди.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77F6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Восьмой конкурс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«Сиамские близнецы»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 командами на расстоянии поставлены вёдра.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577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вёдра – 2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шт</w:t>
      </w:r>
      <w:proofErr w:type="spellEnd"/>
      <w:proofErr w:type="gramEnd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577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рубашки – 2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шт.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Все в команде делятся на пары. Каждая команда получает огромного размера рубашку. Первая пара </w:t>
      </w:r>
      <w:proofErr w:type="gramStart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одевает рубашку</w:t>
      </w:r>
      <w:proofErr w:type="gramEnd"/>
      <w:r w:rsidR="00E904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один рукав один игрок другой рукав другой игрок. При этом они крепко обхватывают друг друга свободной рукой. Задача пары обежать препятствие</w:t>
      </w:r>
      <w:r w:rsidR="00E904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добежать до своей команды снять рубашку и передать её следующей паре. Игра ведётся до последней пары.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77F6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lastRenderedPageBreak/>
        <w:t>Девятый конкурс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«Горох перенеси»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Напротив каждой команды табурет с сосудом с фасолью.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577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табуреты – 2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шт.,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577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фасоль в сосудах – 2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шт</w:t>
      </w:r>
      <w:proofErr w:type="spellEnd"/>
      <w:proofErr w:type="gramEnd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577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майонезные банки – 2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шт.,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577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ложки одноразовые – 2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шт.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Кадый</w:t>
      </w:r>
      <w:proofErr w:type="spellEnd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игрок получает по ложке. Напротив каждой команды в сосуде фасоль. Задача </w:t>
      </w:r>
      <w:proofErr w:type="gramStart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игроков</w:t>
      </w:r>
      <w:proofErr w:type="gramEnd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 очереди начиная с капитана добежать до сосуда черпнуть фасоль в ложку и добежав до своей команды высыпать фасоль в приготовленную заранее банку. Следующий игрок имеет право выбегать только после того, </w:t>
      </w:r>
      <w:r w:rsidR="006577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предыдущий игрок добегает до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него.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77F6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Десятый конкурс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«Упёртое яйцо»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Напротив каждой команды поставлены корзины.</w:t>
      </w:r>
      <w:r w:rsidRPr="004E1CB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корзины – 3 шт.,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мячики –3 шт</w:t>
      </w:r>
      <w:proofErr w:type="gramStart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Команда делится на пары. В парах </w:t>
      </w:r>
      <w:proofErr w:type="gramStart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переносят</w:t>
      </w:r>
      <w:proofErr w:type="gramEnd"/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зажимая лбами мячик. Обегают в таком состоянии (упирая лбами мячик) корзину бегут к с</w:t>
      </w:r>
      <w:r w:rsidR="006577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оей команде и передают мячик следующей паре.</w:t>
      </w:r>
      <w:r w:rsidRPr="004E1CB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участники, уважаемые судьи, и самые активные болельщики, пришло время для подведения итого</w:t>
      </w:r>
      <w:r w:rsidR="006577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в. Пока наше компетентное жюри п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r w:rsidR="006577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считывает баллы</w:t>
      </w:r>
      <w:r w:rsidR="006577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предлагаю вам ответить на несколько спортивных вопросов.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Вопросы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Родина бадминтона? (Япония.)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Родина олимпийских игр. Ответ: Древняя Греция.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Площадка для бокса. Ринг.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Начало бега. Ответ: Старт.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Чистая победа в боксе. Ответ: Нокаут.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Гимнасты в цирке. Ответ: Акробаты.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Континент, который на олимпийской символике обозначен кольцом зеленого цвета. Ответ: Австралия.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Назовите девиз олимпийцев. («Быстрее, выше, сильнее!»)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Подведение итогов.</w:t>
      </w:r>
      <w:r w:rsidRPr="004E1CB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Жюри зачитывает баллы</w:t>
      </w:r>
      <w:r w:rsidR="00E9043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приглашает капитана команды и вручает ему диплом и конфеты.</w:t>
      </w:r>
      <w:r w:rsidRPr="004E1C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CB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ИТОГ: На этом наше спортивное путешествие подошло к концу желаем вам побед по жизни и не забывайте, что спорт – это жизнь</w:t>
      </w:r>
    </w:p>
    <w:sectPr w:rsidR="00D561B4" w:rsidRPr="00D632B7" w:rsidSect="00D632B7"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CBD"/>
    <w:rsid w:val="00003391"/>
    <w:rsid w:val="002A3551"/>
    <w:rsid w:val="004E1CBD"/>
    <w:rsid w:val="006577F6"/>
    <w:rsid w:val="00D561B4"/>
    <w:rsid w:val="00D632B7"/>
    <w:rsid w:val="00E9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1CBD"/>
  </w:style>
  <w:style w:type="paragraph" w:styleId="a3">
    <w:name w:val="Balloon Text"/>
    <w:basedOn w:val="a"/>
    <w:link w:val="a4"/>
    <w:uiPriority w:val="99"/>
    <w:semiHidden/>
    <w:unhideWhenUsed/>
    <w:rsid w:val="00D6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72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2</cp:revision>
  <cp:lastPrinted>2015-06-19T19:28:00Z</cp:lastPrinted>
  <dcterms:created xsi:type="dcterms:W3CDTF">2015-06-19T18:54:00Z</dcterms:created>
  <dcterms:modified xsi:type="dcterms:W3CDTF">2021-11-02T18:42:00Z</dcterms:modified>
</cp:coreProperties>
</file>