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011" w:rsidRPr="005D70BA" w:rsidRDefault="009E4011" w:rsidP="009E4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Ф.И., класс: _______________________________________</w:t>
      </w:r>
    </w:p>
    <w:p w:rsidR="009E4011" w:rsidRDefault="009E4011" w:rsidP="009E401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E4011" w:rsidRDefault="009E4011" w:rsidP="009E401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E4011" w:rsidRDefault="009E4011" w:rsidP="009E401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E4011" w:rsidRDefault="009E4011" w:rsidP="009E401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E4011" w:rsidRPr="00AA3C30" w:rsidRDefault="009E4011" w:rsidP="009E401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A3C30">
        <w:rPr>
          <w:rFonts w:ascii="Times New Roman" w:hAnsi="Times New Roman" w:cs="Times New Roman"/>
          <w:b/>
          <w:i/>
          <w:sz w:val="24"/>
          <w:szCs w:val="24"/>
        </w:rPr>
        <w:t xml:space="preserve">Тема: </w:t>
      </w:r>
      <w:r w:rsidR="00215AB0">
        <w:rPr>
          <w:rFonts w:ascii="Times New Roman" w:hAnsi="Times New Roman" w:cs="Times New Roman"/>
          <w:b/>
          <w:i/>
          <w:sz w:val="24"/>
          <w:szCs w:val="24"/>
        </w:rPr>
        <w:t>«Подземные воды</w:t>
      </w:r>
      <w:r w:rsidRPr="00AA3C30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9E4011" w:rsidRDefault="009E4011" w:rsidP="009E401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E4011" w:rsidRPr="00137E7C" w:rsidRDefault="009E4011" w:rsidP="009E401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137E7C">
        <w:rPr>
          <w:rFonts w:ascii="Times New Roman" w:hAnsi="Times New Roman" w:cs="Times New Roman"/>
          <w:i/>
          <w:sz w:val="24"/>
          <w:szCs w:val="24"/>
        </w:rPr>
        <w:t>Обвести кружком номер правильного ответа</w:t>
      </w:r>
    </w:p>
    <w:p w:rsidR="009E4011" w:rsidRDefault="009E4011" w:rsidP="009E4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4011" w:rsidRDefault="00CB4615" w:rsidP="009E4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ПОДЗЕМНЫЕ ВОДЫ, ЭТО</w:t>
      </w:r>
    </w:p>
    <w:p w:rsidR="009E4011" w:rsidRDefault="00CB4615" w:rsidP="009E4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1) воды, находящиеся в земной коре</w:t>
      </w:r>
    </w:p>
    <w:p w:rsidR="009E4011" w:rsidRDefault="00CB4615" w:rsidP="009E4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2) воды, находящиеся в верхней части мантии</w:t>
      </w:r>
    </w:p>
    <w:p w:rsidR="009E4011" w:rsidRDefault="009E4011" w:rsidP="009E4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4011" w:rsidRDefault="009E4011" w:rsidP="009E4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B4615">
        <w:rPr>
          <w:rFonts w:ascii="Times New Roman" w:hAnsi="Times New Roman" w:cs="Times New Roman"/>
          <w:sz w:val="24"/>
          <w:szCs w:val="24"/>
        </w:rPr>
        <w:t xml:space="preserve"> ПОДЗЕМНЫЕ ВОДЫ ОБРАЗУЮТСЯ</w:t>
      </w:r>
    </w:p>
    <w:p w:rsidR="009E4011" w:rsidRDefault="00CB4615" w:rsidP="009E4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1) в результате процесса выпаривания воды из горных пород;</w:t>
      </w:r>
    </w:p>
    <w:p w:rsidR="009E4011" w:rsidRDefault="00CB4615" w:rsidP="009E4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2) в результате выпадения осадков и просачивания через горные породы</w:t>
      </w:r>
    </w:p>
    <w:p w:rsidR="009E4011" w:rsidRDefault="009E4011" w:rsidP="009E4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4011" w:rsidRDefault="00CB4615" w:rsidP="009E4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ГОРНЫЕ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ПОРОДЫ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ПРОПУСКАЮЩИЕ ВОДУ НАЗЫВАЮТ:</w:t>
      </w:r>
    </w:p>
    <w:p w:rsidR="009E4011" w:rsidRDefault="00CB4615" w:rsidP="009E4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1) водоупорными</w:t>
      </w:r>
    </w:p>
    <w:p w:rsidR="009E4011" w:rsidRDefault="00CB4615" w:rsidP="009E4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2) напорными</w:t>
      </w:r>
    </w:p>
    <w:p w:rsidR="009E4011" w:rsidRDefault="00CB4615" w:rsidP="009E4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3) водопроницаемыми</w:t>
      </w:r>
    </w:p>
    <w:p w:rsidR="009E4011" w:rsidRDefault="009E4011" w:rsidP="009E4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4011" w:rsidRDefault="00CB4615" w:rsidP="009E4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ГОРНЫЕ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ПОРОДЫ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 ПРОПУСКАЮЩИЕ ВОДУ НАЗЫВАЮТ</w:t>
      </w:r>
    </w:p>
    <w:p w:rsidR="009E4011" w:rsidRPr="00CB4615" w:rsidRDefault="00CB4615" w:rsidP="009E4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1) подпорными</w:t>
      </w:r>
    </w:p>
    <w:p w:rsidR="009E4011" w:rsidRDefault="00CB4615" w:rsidP="009E4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2) напорными</w:t>
      </w:r>
    </w:p>
    <w:p w:rsidR="00CB4615" w:rsidRDefault="00CB4615" w:rsidP="009E4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3) водоупорными</w:t>
      </w:r>
    </w:p>
    <w:p w:rsidR="009E4011" w:rsidRDefault="009E4011" w:rsidP="009E4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4011" w:rsidRDefault="00CB4615" w:rsidP="009E4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ПОДЗЕМНЫЕ ВОДЫ ПО </w:t>
      </w:r>
      <w:r w:rsidR="00395DD5">
        <w:rPr>
          <w:rFonts w:ascii="Times New Roman" w:hAnsi="Times New Roman" w:cs="Times New Roman"/>
          <w:sz w:val="24"/>
          <w:szCs w:val="24"/>
        </w:rPr>
        <w:t>ТИПУ ЗАЛЕГАНИЯ</w:t>
      </w:r>
      <w:r>
        <w:rPr>
          <w:rFonts w:ascii="Times New Roman" w:hAnsi="Times New Roman" w:cs="Times New Roman"/>
          <w:sz w:val="24"/>
          <w:szCs w:val="24"/>
        </w:rPr>
        <w:t xml:space="preserve"> БЫВАЮТ</w:t>
      </w:r>
    </w:p>
    <w:p w:rsidR="009E4011" w:rsidRDefault="009E4011" w:rsidP="009E4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1)</w:t>
      </w:r>
      <w:r w:rsidR="00CB4615">
        <w:rPr>
          <w:rFonts w:ascii="Times New Roman" w:hAnsi="Times New Roman" w:cs="Times New Roman"/>
          <w:sz w:val="24"/>
          <w:szCs w:val="24"/>
        </w:rPr>
        <w:t xml:space="preserve"> межпластовые</w:t>
      </w:r>
    </w:p>
    <w:p w:rsidR="009E4011" w:rsidRDefault="009E4011" w:rsidP="009E4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B4615">
        <w:rPr>
          <w:rFonts w:ascii="Times New Roman" w:hAnsi="Times New Roman" w:cs="Times New Roman"/>
          <w:sz w:val="24"/>
          <w:szCs w:val="24"/>
        </w:rPr>
        <w:t xml:space="preserve">  2) минеральные</w:t>
      </w:r>
    </w:p>
    <w:p w:rsidR="009E4011" w:rsidRDefault="009E4011" w:rsidP="009E4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3) </w:t>
      </w:r>
      <w:proofErr w:type="spellStart"/>
      <w:r w:rsidR="00CB4615">
        <w:rPr>
          <w:rFonts w:ascii="Times New Roman" w:hAnsi="Times New Roman" w:cs="Times New Roman"/>
          <w:sz w:val="24"/>
          <w:szCs w:val="24"/>
        </w:rPr>
        <w:t>подпластовые</w:t>
      </w:r>
      <w:proofErr w:type="spellEnd"/>
    </w:p>
    <w:p w:rsidR="009E4011" w:rsidRDefault="009E4011" w:rsidP="009E4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отметка:</w:t>
      </w:r>
    </w:p>
    <w:tbl>
      <w:tblPr>
        <w:tblStyle w:val="a3"/>
        <w:tblW w:w="0" w:type="auto"/>
        <w:tblInd w:w="9889" w:type="dxa"/>
        <w:tblLook w:val="04A0"/>
      </w:tblPr>
      <w:tblGrid>
        <w:gridCol w:w="1099"/>
      </w:tblGrid>
      <w:tr w:rsidR="009E4011" w:rsidTr="00C91374">
        <w:trPr>
          <w:trHeight w:val="591"/>
        </w:trPr>
        <w:tc>
          <w:tcPr>
            <w:tcW w:w="1099" w:type="dxa"/>
          </w:tcPr>
          <w:p w:rsidR="009E4011" w:rsidRDefault="009E4011" w:rsidP="00C913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4011" w:rsidRDefault="009E4011" w:rsidP="009E40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E4011" w:rsidRDefault="009E4011" w:rsidP="009E4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9E4011" w:rsidRDefault="009E4011" w:rsidP="009E4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Обведи знак «+», если цель урока для тебя реализована; знак «</w:t>
      </w:r>
      <w:proofErr w:type="gramStart"/>
      <w:r>
        <w:rPr>
          <w:rFonts w:ascii="Times New Roman" w:hAnsi="Times New Roman" w:cs="Times New Roman"/>
          <w:sz w:val="24"/>
          <w:szCs w:val="24"/>
        </w:rPr>
        <w:t>-«</w:t>
      </w:r>
      <w:proofErr w:type="gramEnd"/>
      <w:r>
        <w:rPr>
          <w:rFonts w:ascii="Times New Roman" w:hAnsi="Times New Roman" w:cs="Times New Roman"/>
          <w:sz w:val="24"/>
          <w:szCs w:val="24"/>
        </w:rPr>
        <w:t>, если не реализована.</w:t>
      </w:r>
    </w:p>
    <w:p w:rsidR="009E4011" w:rsidRDefault="009E4011" w:rsidP="009E40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660"/>
        <w:gridCol w:w="2693"/>
        <w:gridCol w:w="2835"/>
        <w:gridCol w:w="2693"/>
      </w:tblGrid>
      <w:tr w:rsidR="00293783" w:rsidTr="00293783">
        <w:tc>
          <w:tcPr>
            <w:tcW w:w="2660" w:type="dxa"/>
          </w:tcPr>
          <w:p w:rsidR="00293783" w:rsidRDefault="00293783" w:rsidP="00C91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«подземные воды»</w:t>
            </w:r>
          </w:p>
        </w:tc>
        <w:tc>
          <w:tcPr>
            <w:tcW w:w="2693" w:type="dxa"/>
          </w:tcPr>
          <w:p w:rsidR="00293783" w:rsidRDefault="00293783" w:rsidP="00C91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подземных вод</w:t>
            </w:r>
          </w:p>
        </w:tc>
        <w:tc>
          <w:tcPr>
            <w:tcW w:w="2835" w:type="dxa"/>
          </w:tcPr>
          <w:p w:rsidR="00293783" w:rsidRDefault="00293783" w:rsidP="00C91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Горные породы по водопроницаемости</w:t>
            </w:r>
          </w:p>
        </w:tc>
        <w:tc>
          <w:tcPr>
            <w:tcW w:w="2693" w:type="dxa"/>
          </w:tcPr>
          <w:p w:rsidR="00293783" w:rsidRDefault="00293783" w:rsidP="00C91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Разновидности подземных вод</w:t>
            </w:r>
          </w:p>
        </w:tc>
      </w:tr>
      <w:tr w:rsidR="00293783" w:rsidTr="00293783">
        <w:tc>
          <w:tcPr>
            <w:tcW w:w="2660" w:type="dxa"/>
          </w:tcPr>
          <w:p w:rsidR="00293783" w:rsidRDefault="00293783" w:rsidP="00C91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783" w:rsidRDefault="00293783" w:rsidP="00C91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; -</w:t>
            </w:r>
          </w:p>
          <w:p w:rsidR="00293783" w:rsidRDefault="00293783" w:rsidP="00C91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93783" w:rsidRDefault="00293783" w:rsidP="00C91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783" w:rsidRDefault="00293783" w:rsidP="00C91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; -</w:t>
            </w:r>
          </w:p>
        </w:tc>
        <w:tc>
          <w:tcPr>
            <w:tcW w:w="2835" w:type="dxa"/>
          </w:tcPr>
          <w:p w:rsidR="00293783" w:rsidRDefault="00293783" w:rsidP="00C91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783" w:rsidRDefault="00293783" w:rsidP="00C91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; -</w:t>
            </w:r>
          </w:p>
        </w:tc>
        <w:tc>
          <w:tcPr>
            <w:tcW w:w="2693" w:type="dxa"/>
          </w:tcPr>
          <w:p w:rsidR="00293783" w:rsidRDefault="00293783" w:rsidP="00C91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783" w:rsidRDefault="00293783" w:rsidP="00C91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; -</w:t>
            </w:r>
          </w:p>
        </w:tc>
      </w:tr>
    </w:tbl>
    <w:p w:rsidR="00BA65E7" w:rsidRDefault="00BA65E7"/>
    <w:sectPr w:rsidR="00BA65E7" w:rsidSect="009E4011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4011"/>
    <w:rsid w:val="00215AB0"/>
    <w:rsid w:val="00293783"/>
    <w:rsid w:val="00395DD5"/>
    <w:rsid w:val="00473422"/>
    <w:rsid w:val="009C4132"/>
    <w:rsid w:val="009E4011"/>
    <w:rsid w:val="00BA65E7"/>
    <w:rsid w:val="00CB4615"/>
    <w:rsid w:val="00DC6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0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40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</dc:creator>
  <cp:keywords/>
  <dc:description/>
  <cp:lastModifiedBy>Артем</cp:lastModifiedBy>
  <cp:revision>6</cp:revision>
  <dcterms:created xsi:type="dcterms:W3CDTF">2015-02-17T22:44:00Z</dcterms:created>
  <dcterms:modified xsi:type="dcterms:W3CDTF">2015-03-24T00:31:00Z</dcterms:modified>
</cp:coreProperties>
</file>