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E3" w:rsidRDefault="0001056A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1056A" w:rsidRPr="00AB0FE3" w:rsidRDefault="0001056A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«Сказка»</w:t>
      </w:r>
    </w:p>
    <w:p w:rsidR="0001056A" w:rsidRPr="00AB0FE3" w:rsidRDefault="0001056A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6A" w:rsidRPr="00AB0FE3" w:rsidRDefault="0001056A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6A" w:rsidRPr="00AB0FE3" w:rsidRDefault="0001056A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6A" w:rsidRPr="00AB0FE3" w:rsidRDefault="0001056A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05B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МАРШРУТ ПЕДАГОГА</w:t>
      </w: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56A" w:rsidRPr="008C57E3" w:rsidRDefault="008C57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C57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Блохина Татьяна Михайловна</w:t>
      </w:r>
    </w:p>
    <w:p w:rsidR="00AB0FE3" w:rsidRPr="008C57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1 квалификационной категории, </w:t>
      </w: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 – высшее</w:t>
      </w: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7E3" w:rsidRDefault="008C57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7E3" w:rsidRDefault="008C57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7E3" w:rsidRPr="00AB0FE3" w:rsidRDefault="008C57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E3" w:rsidRPr="00AB0FE3" w:rsidRDefault="00AB0F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Вознесенское</w:t>
      </w:r>
    </w:p>
    <w:p w:rsidR="00AB0FE3" w:rsidRPr="00AB0FE3" w:rsidRDefault="006D08A7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AB0FE3" w:rsidRPr="00AB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B0FE3" w:rsidRPr="00E600CA" w:rsidRDefault="008C57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по самообразованию</w:t>
      </w:r>
    </w:p>
    <w:p w:rsidR="008C57E3" w:rsidRPr="00E600CA" w:rsidRDefault="008C57E3" w:rsidP="00293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7E3" w:rsidRPr="005E7CC0" w:rsidRDefault="00701F55" w:rsidP="005E7C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D08A7">
        <w:rPr>
          <w:rFonts w:ascii="Times New Roman" w:hAnsi="Times New Roman" w:cs="Times New Roman"/>
          <w:b/>
          <w:bCs/>
          <w:kern w:val="36"/>
          <w:sz w:val="24"/>
          <w:szCs w:val="24"/>
        </w:rPr>
        <w:t>Развитие речи детей</w:t>
      </w:r>
      <w:r w:rsidR="005E7CC0" w:rsidRPr="005E7CC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с использованием пальчиковых игр и нетрадиционных технологий</w:t>
      </w:r>
      <w:r w:rsidR="008C57E3" w:rsidRPr="00E6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57E3" w:rsidRPr="00E600CA" w:rsidRDefault="008C57E3" w:rsidP="008C57E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F55" w:rsidRPr="005E7CC0" w:rsidRDefault="00701F55" w:rsidP="005E7CC0">
      <w:pPr>
        <w:pStyle w:val="a5"/>
        <w:rPr>
          <w:sz w:val="28"/>
          <w:szCs w:val="28"/>
        </w:rPr>
      </w:pPr>
      <w:r>
        <w:rPr>
          <w:b/>
          <w:bCs/>
          <w:color w:val="000000"/>
        </w:rPr>
        <w:t>Цель</w:t>
      </w:r>
      <w:r w:rsidRPr="00701F55">
        <w:rPr>
          <w:color w:val="000000"/>
        </w:rPr>
        <w:t>:</w:t>
      </w:r>
      <w:r>
        <w:rPr>
          <w:color w:val="000000"/>
        </w:rPr>
        <w:t xml:space="preserve"> </w:t>
      </w:r>
      <w:r w:rsidR="005E7CC0" w:rsidRPr="005E7CC0">
        <w:t>повышение своего теоретического уровня, профессионального мастерства и компетентности.</w:t>
      </w:r>
      <w:r w:rsidR="005E7CC0">
        <w:rPr>
          <w:sz w:val="28"/>
          <w:szCs w:val="28"/>
        </w:rPr>
        <w:t xml:space="preserve"> </w:t>
      </w:r>
    </w:p>
    <w:p w:rsidR="00701F55" w:rsidRPr="00701F55" w:rsidRDefault="00701F55" w:rsidP="00701F5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поставленной цели</w:t>
      </w:r>
      <w:r w:rsidRPr="00701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решить ряд </w:t>
      </w:r>
      <w:r w:rsidRPr="0070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701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7CC0" w:rsidRPr="005E7CC0" w:rsidRDefault="005E7CC0" w:rsidP="005E7CC0">
      <w:pPr>
        <w:pStyle w:val="a5"/>
        <w:numPr>
          <w:ilvl w:val="0"/>
          <w:numId w:val="20"/>
        </w:numPr>
        <w:spacing w:line="360" w:lineRule="auto"/>
        <w:ind w:left="714" w:hanging="357"/>
      </w:pPr>
      <w:r w:rsidRPr="005E7CC0">
        <w:t>Интегрировать пальчиковые игры, упражнения в речевой деятельности детей;</w:t>
      </w:r>
    </w:p>
    <w:p w:rsidR="005E7CC0" w:rsidRPr="005E7CC0" w:rsidRDefault="005E7CC0" w:rsidP="005E7CC0">
      <w:pPr>
        <w:pStyle w:val="a5"/>
        <w:numPr>
          <w:ilvl w:val="0"/>
          <w:numId w:val="20"/>
        </w:numPr>
        <w:spacing w:line="360" w:lineRule="auto"/>
        <w:ind w:left="714" w:hanging="357"/>
      </w:pPr>
      <w:r w:rsidRPr="005E7CC0">
        <w:t>Совершенствовать мелкую моторику детей через пальчиковые игры;</w:t>
      </w:r>
    </w:p>
    <w:p w:rsidR="005E7CC0" w:rsidRPr="005E7CC0" w:rsidRDefault="005E7CC0" w:rsidP="005E7CC0">
      <w:pPr>
        <w:pStyle w:val="a5"/>
        <w:numPr>
          <w:ilvl w:val="0"/>
          <w:numId w:val="20"/>
        </w:numPr>
        <w:spacing w:line="360" w:lineRule="auto"/>
        <w:ind w:left="714" w:hanging="357"/>
      </w:pPr>
      <w:r w:rsidRPr="005E7CC0">
        <w:t>Систематизировать работу по совершенствованию пальчиковой моторики;</w:t>
      </w:r>
    </w:p>
    <w:p w:rsidR="005E7CC0" w:rsidRPr="005E7CC0" w:rsidRDefault="005E7CC0" w:rsidP="005E7CC0">
      <w:pPr>
        <w:pStyle w:val="a5"/>
        <w:numPr>
          <w:ilvl w:val="0"/>
          <w:numId w:val="20"/>
        </w:numPr>
        <w:spacing w:line="360" w:lineRule="auto"/>
        <w:ind w:left="714" w:hanging="357"/>
      </w:pPr>
      <w:r w:rsidRPr="005E7CC0">
        <w:t>Дать знания родителям о значимости пальчиковых игр, о нетрадиционных формах работы с детьми.</w:t>
      </w:r>
    </w:p>
    <w:p w:rsidR="005E7CC0" w:rsidRPr="005E7CC0" w:rsidRDefault="005E7CC0" w:rsidP="005E7CC0">
      <w:pPr>
        <w:pStyle w:val="a5"/>
        <w:numPr>
          <w:ilvl w:val="0"/>
          <w:numId w:val="20"/>
        </w:numPr>
        <w:spacing w:line="360" w:lineRule="auto"/>
        <w:ind w:left="714" w:hanging="357"/>
      </w:pPr>
      <w:r w:rsidRPr="005E7CC0">
        <w:t>Содействовать нормализации речевой функции.</w:t>
      </w:r>
    </w:p>
    <w:p w:rsidR="005E7CC0" w:rsidRDefault="005E7CC0" w:rsidP="005E7CC0">
      <w:pPr>
        <w:pStyle w:val="a5"/>
        <w:numPr>
          <w:ilvl w:val="0"/>
          <w:numId w:val="20"/>
        </w:numPr>
        <w:spacing w:line="360" w:lineRule="auto"/>
        <w:ind w:left="714" w:hanging="357"/>
      </w:pPr>
      <w:r w:rsidRPr="005E7CC0">
        <w:t>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5E7CC0" w:rsidRPr="005E7CC0" w:rsidRDefault="005E7CC0" w:rsidP="005E7CC0">
      <w:pPr>
        <w:pStyle w:val="a5"/>
        <w:spacing w:line="360" w:lineRule="auto"/>
        <w:ind w:left="720"/>
        <w:rPr>
          <w:b/>
        </w:rPr>
      </w:pPr>
      <w:r w:rsidRPr="005E7CC0">
        <w:rPr>
          <w:b/>
        </w:rPr>
        <w:t>Методы и приёмы работы:</w:t>
      </w:r>
    </w:p>
    <w:p w:rsidR="005E7CC0" w:rsidRDefault="005E7CC0" w:rsidP="005E7CC0">
      <w:pPr>
        <w:pStyle w:val="a5"/>
        <w:numPr>
          <w:ilvl w:val="0"/>
          <w:numId w:val="20"/>
        </w:numPr>
        <w:spacing w:line="360" w:lineRule="auto"/>
        <w:rPr>
          <w:u w:val="single"/>
        </w:rPr>
      </w:pPr>
      <w:r w:rsidRPr="005E7CC0">
        <w:rPr>
          <w:u w:val="single"/>
        </w:rPr>
        <w:t>Традиционные:</w:t>
      </w:r>
    </w:p>
    <w:p w:rsidR="005E7CC0" w:rsidRPr="005E7CC0" w:rsidRDefault="005E7CC0" w:rsidP="005E7CC0">
      <w:pPr>
        <w:pStyle w:val="a5"/>
        <w:spacing w:line="360" w:lineRule="auto"/>
        <w:ind w:left="720"/>
        <w:rPr>
          <w:u w:val="single"/>
        </w:rPr>
      </w:pPr>
      <w:r w:rsidRPr="005E7CC0">
        <w:t>Пальчиковый игро-тренинг.</w:t>
      </w:r>
      <w:r w:rsidRPr="005E7CC0">
        <w:br/>
        <w:t>Массаж кистей рук.</w:t>
      </w:r>
      <w:r w:rsidRPr="005E7CC0">
        <w:br/>
        <w:t>Пальчиковая гимнастика, физкультминутки.</w:t>
      </w:r>
      <w:r w:rsidRPr="005E7CC0">
        <w:br/>
        <w:t>Пальчиковые тигры со стихами, со скороговорками.</w:t>
      </w:r>
      <w:r w:rsidRPr="005E7CC0">
        <w:br/>
        <w:t>Пальчиковый театр.</w:t>
      </w:r>
    </w:p>
    <w:p w:rsidR="005E7CC0" w:rsidRPr="005E7CC0" w:rsidRDefault="005E7CC0" w:rsidP="005E7CC0">
      <w:pPr>
        <w:pStyle w:val="a5"/>
        <w:numPr>
          <w:ilvl w:val="0"/>
          <w:numId w:val="20"/>
        </w:numPr>
        <w:spacing w:line="360" w:lineRule="auto"/>
        <w:rPr>
          <w:u w:val="single"/>
        </w:rPr>
      </w:pPr>
      <w:r w:rsidRPr="005E7CC0">
        <w:rPr>
          <w:u w:val="single"/>
        </w:rPr>
        <w:t>Нетрадиционные технологии:</w:t>
      </w:r>
    </w:p>
    <w:p w:rsidR="008C57E3" w:rsidRPr="005E7CC0" w:rsidRDefault="005E7CC0" w:rsidP="005E7CC0">
      <w:pPr>
        <w:pStyle w:val="a5"/>
        <w:spacing w:line="360" w:lineRule="auto"/>
        <w:ind w:left="720"/>
      </w:pPr>
      <w:r w:rsidRPr="005E7CC0">
        <w:lastRenderedPageBreak/>
        <w:t>Лепка из пластилина и солёного теста с использованием природного материла (крупы, ракушки и т.д.)</w:t>
      </w:r>
      <w:r w:rsidRPr="005E7CC0">
        <w:br/>
        <w:t>Конструирование из бумаги в технике оригами, работа с конструктом.</w:t>
      </w:r>
      <w:r w:rsidRPr="005E7CC0">
        <w:br/>
        <w:t>Различные виды аппликаций.</w:t>
      </w:r>
      <w:r w:rsidRPr="005E7CC0">
        <w:br/>
        <w:t>Шнуровки.</w:t>
      </w:r>
      <w:r w:rsidRPr="005E7CC0">
        <w:br/>
        <w:t>Пазлы, мозаика.</w:t>
      </w:r>
      <w:r w:rsidRPr="005E7CC0">
        <w:br/>
        <w:t>Работа со счётными палочками.</w:t>
      </w:r>
      <w:r w:rsidRPr="005E7CC0">
        <w:br/>
        <w:t>Самомассаж кистей и пальцев рук.</w:t>
      </w:r>
      <w:r w:rsidRPr="005E7CC0">
        <w:br/>
        <w:t>Нетрадиционные техники рисования: кистью, пальцем, зубной щёткой, свечкой.</w:t>
      </w:r>
      <w:r w:rsidRPr="005E7CC0">
        <w:br/>
        <w:t>Ручной труд: нанизывание бус.</w:t>
      </w:r>
      <w:r w:rsidRPr="005E7CC0">
        <w:br/>
        <w:t>Рисование по трафаретам, штриховка.</w:t>
      </w:r>
    </w:p>
    <w:p w:rsidR="008C57E3" w:rsidRPr="00E600CA" w:rsidRDefault="008C57E3" w:rsidP="008C57E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работы над темой:</w:t>
      </w:r>
      <w:r w:rsidR="00E6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08A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– 2022</w:t>
      </w:r>
      <w:r w:rsidR="00E600CA" w:rsidRPr="00E60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A14446" w:rsidRPr="00E600CA" w:rsidRDefault="00A14446" w:rsidP="005E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7E3" w:rsidRPr="00E600CA" w:rsidRDefault="008C57E3" w:rsidP="008C5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tbl>
      <w:tblPr>
        <w:tblStyle w:val="a4"/>
        <w:tblW w:w="14694" w:type="dxa"/>
        <w:tblInd w:w="959" w:type="dxa"/>
        <w:tblLook w:val="04A0" w:firstRow="1" w:lastRow="0" w:firstColumn="1" w:lastColumn="0" w:noHBand="0" w:noVBand="1"/>
      </w:tblPr>
      <w:tblGrid>
        <w:gridCol w:w="3043"/>
        <w:gridCol w:w="75"/>
        <w:gridCol w:w="3714"/>
        <w:gridCol w:w="2053"/>
        <w:gridCol w:w="2970"/>
        <w:gridCol w:w="2839"/>
      </w:tblGrid>
      <w:tr w:rsidR="008C57E3" w:rsidRPr="00E600CA" w:rsidTr="0011173D">
        <w:tc>
          <w:tcPr>
            <w:tcW w:w="3043" w:type="dxa"/>
          </w:tcPr>
          <w:p w:rsidR="008C57E3" w:rsidRPr="00E600CA" w:rsidRDefault="008C57E3" w:rsidP="0015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C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789" w:type="dxa"/>
            <w:gridSpan w:val="2"/>
          </w:tcPr>
          <w:p w:rsidR="008C57E3" w:rsidRPr="00E600CA" w:rsidRDefault="008C57E3" w:rsidP="0015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и мероприятия </w:t>
            </w:r>
          </w:p>
          <w:p w:rsidR="008C57E3" w:rsidRPr="00E600CA" w:rsidRDefault="008C57E3" w:rsidP="0015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CA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реализации ИОМ</w:t>
            </w:r>
          </w:p>
          <w:p w:rsidR="008C57E3" w:rsidRPr="00E600CA" w:rsidRDefault="008C57E3" w:rsidP="00154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8C57E3" w:rsidRPr="00E600CA" w:rsidRDefault="00A14446" w:rsidP="0015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C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C57E3" w:rsidRPr="00E600CA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970" w:type="dxa"/>
          </w:tcPr>
          <w:p w:rsidR="008C57E3" w:rsidRPr="00E600CA" w:rsidRDefault="008C57E3" w:rsidP="0015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C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839" w:type="dxa"/>
          </w:tcPr>
          <w:p w:rsidR="008C57E3" w:rsidRPr="00E600CA" w:rsidRDefault="008C57E3" w:rsidP="00154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выполнении, результаты  </w:t>
            </w:r>
          </w:p>
        </w:tc>
      </w:tr>
      <w:tr w:rsidR="008C57E3" w:rsidRPr="00E600CA" w:rsidTr="0011173D">
        <w:tc>
          <w:tcPr>
            <w:tcW w:w="3043" w:type="dxa"/>
          </w:tcPr>
          <w:p w:rsidR="008C57E3" w:rsidRPr="00C328F0" w:rsidRDefault="00E600CA" w:rsidP="001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3789" w:type="dxa"/>
            <w:gridSpan w:val="2"/>
          </w:tcPr>
          <w:p w:rsidR="008C57E3" w:rsidRDefault="00E600CA" w:rsidP="00E6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55">
              <w:rPr>
                <w:rFonts w:ascii="Times New Roman" w:hAnsi="Times New Roman" w:cs="Times New Roman"/>
                <w:sz w:val="24"/>
                <w:szCs w:val="24"/>
              </w:rPr>
              <w:t>Изучить ФГОС ДО, Профессиональные стандарты, уяснить их особенности.</w:t>
            </w:r>
          </w:p>
          <w:p w:rsidR="00397923" w:rsidRPr="00701F55" w:rsidRDefault="00397923" w:rsidP="0039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педагогическими технологиями через предметные издания и интернет.</w:t>
            </w:r>
          </w:p>
          <w:p w:rsidR="00C328F0" w:rsidRPr="00701F55" w:rsidRDefault="00C328F0" w:rsidP="00C32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55">
              <w:rPr>
                <w:rFonts w:ascii="Times New Roman" w:hAnsi="Times New Roman" w:cs="Times New Roman"/>
                <w:sz w:val="24"/>
                <w:szCs w:val="24"/>
              </w:rPr>
              <w:t>Профессиональные публикации.</w:t>
            </w:r>
          </w:p>
          <w:p w:rsidR="00C328F0" w:rsidRPr="00E600CA" w:rsidRDefault="00C328F0" w:rsidP="00E6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8C57E3" w:rsidRDefault="006D08A7" w:rsidP="001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C328F0" w:rsidRDefault="00C328F0" w:rsidP="001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1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Pr="00C328F0" w:rsidRDefault="00C328F0" w:rsidP="001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0" w:type="dxa"/>
          </w:tcPr>
          <w:p w:rsidR="008C57E3" w:rsidRDefault="00C328F0" w:rsidP="00C3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0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воспитателя</w:t>
            </w:r>
            <w:r w:rsidR="0039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397923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  <w:p w:rsidR="00C328F0" w:rsidRPr="00C328F0" w:rsidRDefault="00C328F0" w:rsidP="00C3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 публикации</w:t>
            </w:r>
          </w:p>
        </w:tc>
        <w:tc>
          <w:tcPr>
            <w:tcW w:w="2839" w:type="dxa"/>
          </w:tcPr>
          <w:p w:rsidR="008C57E3" w:rsidRPr="007131C4" w:rsidRDefault="007131C4" w:rsidP="0071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C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</w:t>
            </w:r>
          </w:p>
          <w:p w:rsidR="007131C4" w:rsidRPr="007131C4" w:rsidRDefault="007131C4" w:rsidP="00713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C4" w:rsidRPr="007131C4" w:rsidRDefault="007131C4" w:rsidP="0070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7E3" w:rsidRPr="00E600CA" w:rsidTr="0011173D">
        <w:tc>
          <w:tcPr>
            <w:tcW w:w="3043" w:type="dxa"/>
          </w:tcPr>
          <w:p w:rsidR="008C57E3" w:rsidRPr="00E600CA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3789" w:type="dxa"/>
            <w:gridSpan w:val="2"/>
          </w:tcPr>
          <w:p w:rsidR="008C57E3" w:rsidRPr="007131C4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4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материалов методической, педагогической и психологической литературы.</w:t>
            </w:r>
          </w:p>
          <w:p w:rsidR="00C328F0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C4" w:rsidRDefault="007131C4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C4" w:rsidRPr="007131C4" w:rsidRDefault="007131C4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Pr="007131C4" w:rsidRDefault="00C328F0" w:rsidP="00C32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педагогической квалификации, переосмысление содержания своей работы в свете инновационных</w:t>
            </w:r>
          </w:p>
          <w:p w:rsidR="00C328F0" w:rsidRPr="007131C4" w:rsidRDefault="00C328F0" w:rsidP="00C32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4">
              <w:rPr>
                <w:rFonts w:ascii="Times New Roman" w:hAnsi="Times New Roman" w:cs="Times New Roman"/>
                <w:sz w:val="24"/>
                <w:szCs w:val="24"/>
              </w:rPr>
              <w:t>технологий обучения.</w:t>
            </w:r>
          </w:p>
          <w:p w:rsidR="00C328F0" w:rsidRPr="00E600CA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C57E3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  <w:p w:rsidR="00C328F0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Pr="00E600CA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0" w:type="dxa"/>
          </w:tcPr>
          <w:p w:rsidR="008C57E3" w:rsidRDefault="008C57E3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F0" w:rsidRPr="00C328F0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мультимедийных средств на занятиях и в совместной деятельности с детьми (презентаций, дидактических игр на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3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C3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9" w:type="dxa"/>
          </w:tcPr>
          <w:p w:rsidR="007131C4" w:rsidRPr="007131C4" w:rsidRDefault="007131C4" w:rsidP="0071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изменение качественных показателей деятельности,</w:t>
            </w:r>
          </w:p>
          <w:p w:rsidR="007131C4" w:rsidRDefault="007131C4" w:rsidP="0071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степени ответственности педагога за результат </w:t>
            </w:r>
            <w:r w:rsidRPr="00713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7131C4" w:rsidRDefault="007131C4" w:rsidP="0071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C4" w:rsidRPr="007131C4" w:rsidRDefault="007131C4" w:rsidP="0071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31C4">
              <w:rPr>
                <w:rFonts w:ascii="Times New Roman" w:hAnsi="Times New Roman" w:cs="Times New Roman"/>
                <w:sz w:val="24"/>
                <w:szCs w:val="24"/>
              </w:rPr>
              <w:t>овершенствование содержания обучения: внедрение современных форм, методов обучения и воспитания,</w:t>
            </w:r>
          </w:p>
          <w:p w:rsidR="007131C4" w:rsidRPr="007131C4" w:rsidRDefault="007131C4" w:rsidP="0071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4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технологий, способствующих развитию способностей обучающихся, повышению их</w:t>
            </w:r>
          </w:p>
          <w:p w:rsidR="007131C4" w:rsidRPr="007131C4" w:rsidRDefault="007131C4" w:rsidP="0071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4">
              <w:rPr>
                <w:rFonts w:ascii="Times New Roman" w:hAnsi="Times New Roman" w:cs="Times New Roman"/>
                <w:sz w:val="24"/>
                <w:szCs w:val="24"/>
              </w:rPr>
              <w:t>образовательного уровня;</w:t>
            </w:r>
          </w:p>
          <w:p w:rsidR="007131C4" w:rsidRPr="007131C4" w:rsidRDefault="007131C4" w:rsidP="00713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E3" w:rsidRPr="00E600CA" w:rsidRDefault="008C57E3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E3" w:rsidRPr="00E600CA" w:rsidTr="0011173D">
        <w:tc>
          <w:tcPr>
            <w:tcW w:w="3043" w:type="dxa"/>
          </w:tcPr>
          <w:p w:rsidR="008C57E3" w:rsidRPr="00E600CA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</w:t>
            </w:r>
          </w:p>
        </w:tc>
        <w:tc>
          <w:tcPr>
            <w:tcW w:w="3789" w:type="dxa"/>
            <w:gridSpan w:val="2"/>
          </w:tcPr>
          <w:p w:rsidR="008C57E3" w:rsidRPr="00397923" w:rsidRDefault="00C328F0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Периодически проводить самоанализ профессиональной деятельности.</w:t>
            </w: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Совершенствовать структуру самоанализа НОД.</w:t>
            </w: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Внедрять в образовательную деятельность со всеми участниками образовательных отношений новые формы</w:t>
            </w:r>
          </w:p>
          <w:p w:rsidR="001D4BB5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оценивания знаний воспитанников.</w:t>
            </w:r>
          </w:p>
          <w:p w:rsidR="005E7CC0" w:rsidRDefault="005E7CC0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69">
              <w:rPr>
                <w:rFonts w:ascii="Times New Roman" w:hAnsi="Times New Roman" w:cs="Times New Roman"/>
                <w:sz w:val="24"/>
                <w:szCs w:val="24"/>
              </w:rPr>
              <w:t>Составить картотеку игр для развития мелкой моторики рук. Пальчиковая гимнастика.</w:t>
            </w:r>
          </w:p>
          <w:p w:rsidR="00242C69" w:rsidRDefault="00242C69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242C69" w:rsidRDefault="00242C69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69">
              <w:rPr>
                <w:rFonts w:ascii="Times New Roman" w:hAnsi="Times New Roman" w:cs="Times New Roman"/>
                <w:sz w:val="24"/>
                <w:szCs w:val="24"/>
              </w:rPr>
              <w:t>Ручной труд: нанизывание бус, шнуровки. Рисование по трафаретам, штриховки</w:t>
            </w:r>
          </w:p>
          <w:p w:rsidR="00242C69" w:rsidRDefault="00242C69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69">
              <w:rPr>
                <w:rFonts w:ascii="Times New Roman" w:hAnsi="Times New Roman" w:cs="Times New Roman"/>
                <w:sz w:val="24"/>
                <w:szCs w:val="24"/>
              </w:rPr>
              <w:t>Рисуем нетрадиционным способом. Пазлы, мозаика, работа со счётными палочками.</w:t>
            </w:r>
          </w:p>
          <w:p w:rsidR="003763B5" w:rsidRDefault="003763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нетрадиционных методов в работе: лепка с использованием природного материала (семена, ракушки,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крупы)</w:t>
            </w:r>
          </w:p>
          <w:p w:rsidR="003763B5" w:rsidRPr="003763B5" w:rsidRDefault="003763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3B5">
              <w:rPr>
                <w:rFonts w:ascii="Times New Roman" w:hAnsi="Times New Roman" w:cs="Times New Roman"/>
                <w:sz w:val="24"/>
                <w:szCs w:val="24"/>
              </w:rPr>
              <w:t>Чтение 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азов, потешек, стихотворений при</w:t>
            </w:r>
            <w:r w:rsidRPr="003763B5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пальчиков. Пальчиковый театр.  Конструирование и бумаги в технике оригами.</w:t>
            </w:r>
          </w:p>
          <w:p w:rsidR="001D4BB5" w:rsidRPr="007131C4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открытых занятий</w:t>
            </w:r>
          </w:p>
        </w:tc>
        <w:tc>
          <w:tcPr>
            <w:tcW w:w="2053" w:type="dxa"/>
          </w:tcPr>
          <w:p w:rsidR="008C57E3" w:rsidRDefault="00C328F0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  <w:p w:rsidR="001D4BB5" w:rsidRDefault="001D4BB5" w:rsidP="00C3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42C69" w:rsidRDefault="00242C69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9" w:rsidRDefault="006D08A7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242C69" w:rsidRDefault="00242C69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9" w:rsidRDefault="00242C69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9" w:rsidRDefault="00242C69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9" w:rsidRDefault="006D08A7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242C69" w:rsidRDefault="00242C69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9" w:rsidRDefault="00242C69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9" w:rsidRDefault="006D08A7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  <w:p w:rsidR="00242C69" w:rsidRDefault="00242C69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9" w:rsidRDefault="00242C69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5" w:rsidRDefault="006D08A7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  <w:p w:rsidR="003763B5" w:rsidRDefault="003763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5" w:rsidRDefault="003763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5" w:rsidRDefault="003763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5" w:rsidRDefault="003763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5" w:rsidRDefault="006D08A7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  <w:p w:rsidR="003763B5" w:rsidRDefault="003763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5" w:rsidRDefault="003763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5" w:rsidRDefault="003763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B5" w:rsidRDefault="003763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Pr="00E600CA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0" w:type="dxa"/>
          </w:tcPr>
          <w:p w:rsidR="008C57E3" w:rsidRPr="00E600CA" w:rsidRDefault="008C57E3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397923" w:rsidRPr="00397923" w:rsidRDefault="00397923" w:rsidP="003979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дидактических игр, упражнений и методических приемов по развитию речи у дошкольников;</w:t>
            </w:r>
          </w:p>
          <w:p w:rsidR="00397923" w:rsidRPr="00397923" w:rsidRDefault="00397923" w:rsidP="0039792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по работе над развитием связной речи у детей;</w:t>
            </w:r>
          </w:p>
          <w:p w:rsidR="007131C4" w:rsidRPr="009D27D5" w:rsidRDefault="007131C4" w:rsidP="0015492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57E3" w:rsidRPr="00E600CA" w:rsidTr="0011173D">
        <w:tc>
          <w:tcPr>
            <w:tcW w:w="3043" w:type="dxa"/>
          </w:tcPr>
          <w:p w:rsidR="008C57E3" w:rsidRPr="00E600CA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Информационно-компьютерные технологии</w:t>
            </w:r>
          </w:p>
        </w:tc>
        <w:tc>
          <w:tcPr>
            <w:tcW w:w="3789" w:type="dxa"/>
            <w:gridSpan w:val="2"/>
          </w:tcPr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Изучение ИКТ и внедрение их в образовательную деятельность со всеми участниками образовательных отношений.</w:t>
            </w: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на компьютере.</w:t>
            </w: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Создание страниц на различных образовательных сайтах, их пополнение пополнение.</w:t>
            </w:r>
          </w:p>
          <w:p w:rsidR="001D4BB5" w:rsidRPr="00397923" w:rsidRDefault="001D4BB5" w:rsidP="001D4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23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почты для контакта с единомышленниками.</w:t>
            </w:r>
          </w:p>
          <w:p w:rsidR="008C57E3" w:rsidRPr="007131C4" w:rsidRDefault="008C57E3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C57E3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Pr="00E600CA" w:rsidRDefault="001D4BB5" w:rsidP="001D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C57E3" w:rsidRDefault="001D4BB5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мультимедийных средств на занятиях и в совместной деятельности с детьми (презентаций, дидактических игр на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3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C3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BB5" w:rsidRDefault="001D4BB5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Default="001D4BB5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B5" w:rsidRPr="001D4BB5" w:rsidRDefault="001D4BB5" w:rsidP="001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на образовательных порталах Маам, Инфоурок,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 w:rsidRPr="001D4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9" w:type="dxa"/>
          </w:tcPr>
          <w:p w:rsidR="008C57E3" w:rsidRPr="00E600CA" w:rsidRDefault="008C57E3" w:rsidP="0039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3D" w:rsidTr="0011173D">
        <w:tc>
          <w:tcPr>
            <w:tcW w:w="3118" w:type="dxa"/>
            <w:gridSpan w:val="2"/>
          </w:tcPr>
          <w:p w:rsidR="0011173D" w:rsidRPr="0011173D" w:rsidRDefault="0011173D" w:rsidP="0011173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</w:t>
            </w:r>
          </w:p>
        </w:tc>
        <w:tc>
          <w:tcPr>
            <w:tcW w:w="3714" w:type="dxa"/>
          </w:tcPr>
          <w:p w:rsidR="0011173D" w:rsidRDefault="0011173D" w:rsidP="0011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здоровьесберегающих технологий.</w:t>
            </w:r>
          </w:p>
          <w:p w:rsidR="00242C69" w:rsidRDefault="00242C69" w:rsidP="00111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в работу с детьми массаж кистей рук</w:t>
            </w:r>
          </w:p>
          <w:p w:rsidR="003763B5" w:rsidRPr="00242C69" w:rsidRDefault="003763B5" w:rsidP="0011173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кистей и пальцев рук</w:t>
            </w:r>
          </w:p>
        </w:tc>
        <w:tc>
          <w:tcPr>
            <w:tcW w:w="2053" w:type="dxa"/>
          </w:tcPr>
          <w:p w:rsidR="0011173D" w:rsidRDefault="0011173D" w:rsidP="00111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  <w:p w:rsidR="00242C69" w:rsidRDefault="00242C69" w:rsidP="00111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C69" w:rsidRDefault="00242C69" w:rsidP="00111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C69" w:rsidRDefault="006D08A7" w:rsidP="00111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  <w:p w:rsidR="003763B5" w:rsidRDefault="003763B5" w:rsidP="00111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3B5" w:rsidRPr="0011173D" w:rsidRDefault="006D08A7" w:rsidP="0011173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  <w:bookmarkStart w:id="0" w:name="_GoBack"/>
            <w:bookmarkEnd w:id="0"/>
          </w:p>
        </w:tc>
        <w:tc>
          <w:tcPr>
            <w:tcW w:w="2970" w:type="dxa"/>
          </w:tcPr>
          <w:p w:rsidR="0011173D" w:rsidRPr="0011173D" w:rsidRDefault="0011173D" w:rsidP="0011173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малых фольклорных жанров (</w:t>
            </w:r>
            <w:r w:rsidRPr="001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потешек, поговорок, песен и т.д.) в подвижных играх, во время утренней гимнастики, гимнастики после сна и т.д.</w:t>
            </w:r>
          </w:p>
        </w:tc>
        <w:tc>
          <w:tcPr>
            <w:tcW w:w="2839" w:type="dxa"/>
          </w:tcPr>
          <w:p w:rsidR="0011173D" w:rsidRDefault="0011173D" w:rsidP="0011173D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93016" w:rsidRPr="00E600CA" w:rsidRDefault="00293016" w:rsidP="0011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11173D" w:rsidRDefault="0032505B" w:rsidP="0011173D">
      <w:pPr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600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</w:t>
      </w:r>
    </w:p>
    <w:p w:rsidR="0011173D" w:rsidRDefault="0011173D" w:rsidP="0011173D">
      <w:pPr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1173D" w:rsidRDefault="0032505B" w:rsidP="0011173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00C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 </w:t>
      </w:r>
      <w:r w:rsidR="0011173D" w:rsidRPr="0011173D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="0011173D">
        <w:rPr>
          <w:rFonts w:ascii="Times New Roman" w:hAnsi="Times New Roman" w:cs="Times New Roman"/>
          <w:b/>
          <w:sz w:val="24"/>
          <w:szCs w:val="24"/>
        </w:rPr>
        <w:t>:</w:t>
      </w:r>
    </w:p>
    <w:p w:rsidR="0011173D" w:rsidRPr="0011173D" w:rsidRDefault="0011173D" w:rsidP="001117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образовательного процесса;</w:t>
      </w:r>
    </w:p>
    <w:p w:rsidR="0011173D" w:rsidRPr="0011173D" w:rsidRDefault="0011173D" w:rsidP="001117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активизация речевой деятельности дошкольников;</w:t>
      </w:r>
    </w:p>
    <w:p w:rsidR="0011173D" w:rsidRPr="0011173D" w:rsidRDefault="0011173D" w:rsidP="001117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улучшение предметной среды, которая способствует развитию речи у детей;</w:t>
      </w:r>
    </w:p>
    <w:p w:rsidR="0011173D" w:rsidRPr="0011173D" w:rsidRDefault="0011173D" w:rsidP="001117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профессионального уровня и компетентности педагога.</w:t>
      </w:r>
    </w:p>
    <w:p w:rsidR="0011173D" w:rsidRPr="0011173D" w:rsidRDefault="0011173D" w:rsidP="0011173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C57E3" w:rsidRPr="0011173D" w:rsidRDefault="008C57E3" w:rsidP="0011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173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:rsidR="00164B91" w:rsidRPr="00164B91" w:rsidRDefault="00164B91" w:rsidP="00164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заполнению.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Сроки реализации маршрута могут варьироваться от одного года до пяти лет в зависимости от выявленных затруднений, конкретной ситуации в образовательном учреждении и локальных задач (например, подготовки к аттестации или реализации конкретных образовательных линий).</w:t>
      </w:r>
    </w:p>
    <w:p w:rsidR="00293016" w:rsidRPr="00293016" w:rsidRDefault="00293016" w:rsidP="0029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В  индивидуальном образовательном маршруте отражаются следующие направления  деятельности:  </w:t>
      </w:r>
    </w:p>
    <w:p w:rsidR="00293016" w:rsidRDefault="00293016" w:rsidP="003250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32505B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рофессиональное </w:t>
      </w:r>
    </w:p>
    <w:p w:rsidR="0032505B" w:rsidRPr="00293016" w:rsidRDefault="0032505B" w:rsidP="003250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психолого-педагогическое (ориентированное на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их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родителей)</w:t>
      </w:r>
    </w:p>
    <w:p w:rsidR="0032505B" w:rsidRPr="00293016" w:rsidRDefault="0032505B" w:rsidP="003250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методическое (педагогические технологии, формы, методы и приемы)</w:t>
      </w:r>
    </w:p>
    <w:p w:rsidR="0032505B" w:rsidRDefault="0032505B" w:rsidP="0032505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информационно-компьютерные технологии</w:t>
      </w:r>
    </w:p>
    <w:p w:rsidR="0015492A" w:rsidRDefault="0015492A" w:rsidP="001549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492A" w:rsidRDefault="0015492A" w:rsidP="0015492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В ИОМ отражаются следующие направления деятельности</w:t>
      </w:r>
      <w:r>
        <w:rPr>
          <w:rFonts w:ascii="Times New Roman" w:hAnsi="Times New Roman" w:cs="Times New Roman"/>
          <w:color w:val="555555"/>
          <w:sz w:val="28"/>
          <w:szCs w:val="28"/>
        </w:rPr>
        <w:t>: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Профессиональное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Психолого-педагогическое (ориентированное на воспитанников и родителей)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Методическое (педагогические технологии, формы, методы и приѐмы обучения)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Информационно-компьютерные технологии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Здоровьесберегающие технологии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Что может включать каждое направление?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Профессиональное: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Изучить ФГОС ДО, Профессиональные стандарты, уяснить их особенности.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Изучение нового УМК и учебников, уяснение их особенностей и требований.</w:t>
      </w:r>
    </w:p>
    <w:p w:rsidR="0015492A" w:rsidRDefault="00AF71D3" w:rsidP="00AF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Разработать рабочие программы, УМК в соответствии требований ФГОС ДО.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Знакомиться с новыми педагогическими технологиями через предметные издания и интернет.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Плановое повышение квалификации на курсах.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Плановая аттестация.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Профессиональные публикации.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Участие в конкурсах профессионального мастерства.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Психолого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педагогическое: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Изучение и систематизация материалов методической, педагогической и психологической литературы.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Повышение педагогической квалификации, переосмысление содержания своей работы в свете инновационных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технологий обучения.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Методическое: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Периодически проводить самоанализ профессиональной деятельности.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Создать собственный УМК лучших разработок НОД, интересных приѐмов и находок при проведении НОД,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сценариев спонтивных, познавательных и досуговых мероприятий.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Совершенствовать структуру самоанализа НОД.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Внедрять в образовательную деятельность со всеми участниками образовательных отношений новые формы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оценивания знаний воспитанников.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Представлять опыт работы через открытые НОД на разных уровнях.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Участие в олимпиадах, конкурсах, вебинарах.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Посещение семинаров. Выступления перед коллегами на педсоветах, конференциях.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Обобщение и распространение собственного опыта.</w:t>
      </w:r>
    </w:p>
    <w:p w:rsidR="00164B91" w:rsidRDefault="00164B91" w:rsidP="00AF71D3">
      <w:pPr>
        <w:shd w:val="clear" w:color="auto" w:fill="FFFFFF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</w:p>
    <w:p w:rsidR="00AF71D3" w:rsidRDefault="00AF71D3" w:rsidP="00AF71D3">
      <w:pPr>
        <w:shd w:val="clear" w:color="auto" w:fill="FFFFFF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Информационно</w:t>
      </w:r>
      <w:r>
        <w:rPr>
          <w:rFonts w:ascii="Times New Roman" w:hAnsi="Times New Roman" w:cs="Times New Roman"/>
          <w:b/>
          <w:bCs/>
          <w:color w:val="555555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компьютерные технологии: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Изучение ИКТ и внедрение их в образовательную деятельность со всеми участниками образовательных отношений.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Совершенствование навыков работы на компьютере.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Создание собственного сайта, его пополнение.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Создание электронной почты для контакта с единомышленниками.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Освоение новых компьютерных программ и ТСО.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Создание мультимедийных презентаций о работе в качестве педагога дошкольного образования.</w:t>
      </w:r>
    </w:p>
    <w:p w:rsidR="00164B91" w:rsidRDefault="00164B91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Здоровьесберегающие технологии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Внедрение в образовательный процесс здоровьесберегающих технологий.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По каждому направлению определение показателей, видов деятельности и сроков исполнения.</w:t>
      </w:r>
    </w:p>
    <w:p w:rsidR="00164B91" w:rsidRDefault="00164B91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Педагогический продукт как результат: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Серия НОД;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Рабочие программы, УМК, проекты и т.д.;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Публикации;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Методическая продукция (буклет, листовка, брошюра, УМК);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Портфолио;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Творческий отчет;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Мастер-класс;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lastRenderedPageBreak/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Сайт воспитателя;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Доклад, выступление;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Творческая мастерская;</w:t>
      </w:r>
    </w:p>
    <w:p w:rsidR="00AF71D3" w:rsidRDefault="00AF71D3" w:rsidP="00AF71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Педагогический проект;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Проведение семинара;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Отчет о результатах инновационной деятельности;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Результаты конкурсов, олимпиад, соревнований и т.д.;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Презентация опыта работы по выявленной проблеме.</w:t>
      </w:r>
    </w:p>
    <w:p w:rsidR="00164B91" w:rsidRDefault="00164B91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555555"/>
          <w:sz w:val="28"/>
          <w:szCs w:val="28"/>
        </w:rPr>
        <w:t>Ожидаемые результаты ИОМ: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повышение профессиональной компетентности педагогов МА ДОУ № 32;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положительное изменение качественных показателей деятельности педагогических работников МА ДОУ № 32,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повышение степени ответственности педагогов за результат деятельности;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совершенствование содержания обучения: внедрение современных форм, методов обучения и воспитания,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инновационных технологий, способствующих развитию способностей обучающихся, повышению их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образовательного уровня;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Разработанные и изданные методические пособия, статьи, программы, сценарии и др.;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Разработка дидактических материалов, тестов, наглядных пособий;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Разработка и проведение открытых НОД;</w:t>
      </w:r>
    </w:p>
    <w:p w:rsidR="00AF71D3" w:rsidRDefault="00AF71D3" w:rsidP="00AF7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Wingdings" w:hAnsi="Wingdings" w:cs="Wingdings"/>
          <w:color w:val="555555"/>
          <w:sz w:val="28"/>
          <w:szCs w:val="28"/>
        </w:rPr>
        <w:t></w:t>
      </w:r>
      <w:r>
        <w:rPr>
          <w:rFonts w:ascii="Wingdings" w:hAnsi="Wingdings" w:cs="Wingdings"/>
          <w:color w:val="555555"/>
          <w:sz w:val="28"/>
          <w:szCs w:val="28"/>
        </w:rPr>
        <w:t></w:t>
      </w:r>
      <w:r>
        <w:rPr>
          <w:rFonts w:ascii="Times New Roman" w:hAnsi="Times New Roman" w:cs="Times New Roman"/>
          <w:color w:val="555555"/>
          <w:sz w:val="28"/>
          <w:szCs w:val="28"/>
        </w:rPr>
        <w:t>Участие и проведение семинаров, конференций, мастер-классов;</w:t>
      </w:r>
    </w:p>
    <w:p w:rsidR="00AF71D3" w:rsidRDefault="00AF71D3" w:rsidP="00AF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Обобщение опыта по исследуемой проблеме.</w:t>
      </w:r>
    </w:p>
    <w:p w:rsidR="00AF71D3" w:rsidRDefault="00AF71D3" w:rsidP="00AF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F71D3" w:rsidRDefault="00AF71D3" w:rsidP="00AF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F71D3" w:rsidRDefault="00AF71D3" w:rsidP="00AF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F71D3" w:rsidRDefault="00AF71D3" w:rsidP="00AF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2505B" w:rsidRPr="00293016" w:rsidRDefault="0032505B" w:rsidP="00AF7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может включать каждое направление?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Профессионально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Изучить новые образовательные стандарты, уяснить их особенности.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2.Изучение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образовательной программы ДОУ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уяснение их особенностей и требований.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Разработать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комплексно-тематическое планирование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темам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соответствии требований ФГОС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образовательной программы ДОУ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Знакомиться с новыми педагогическими технологиями через предметные издания и Интернет.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Плановое повышение квалификации на курсах для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воспитателей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6.Плановая аттестация на подтверждение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(повышение) 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квалификационной категории.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Профессиональные публикации, брошюры.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Участие в  конкурсах профессионального мастерства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Психолого-педагогическое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1.Изучение и систематизация материалов методической, педагогической и психологической  литературы.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Повышение педагогической квалификации, переосмысление содержания своей работы в свете инновационных технологий обучения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Методическое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1.Совершенствовать знания содержания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системно-деятельностного подхода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Знакомиться с новыми формами, методами и приѐмами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воспитания и 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обучения.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Повышение своего уровня педагогического мастерства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Изучать опыт работы лучших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педагогов ДОУ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города, региона через Интернет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Знакомиться с содержанием работы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детьми с ОВЗ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одарѐ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нными детьми.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Посещать 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НОД проводимые 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коллег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ами 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участвовать в обмене опытом.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Периодически проводить самоанализ профессиональной деятельности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Внедрять в 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педагогический 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процесс новые формы 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индивидуализации</w:t>
      </w:r>
      <w:r w:rsidR="00293016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</w:t>
      </w:r>
      <w:r w:rsidR="00662BD0"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62BD0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Посещение семинаров. Выступление перед коллегами на МО, педсоветах, конференциях.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 </w:t>
      </w:r>
      <w:r w:rsidR="00662BD0"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Обобщение и распространение собственного педагогического опыта</w:t>
      </w:r>
    </w:p>
    <w:p w:rsidR="0032505B" w:rsidRPr="00662BD0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Информационно-компьютерные технологии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Изучать информационно компьютерные технологии  и  внедрять их в учебный  процесс.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Совершенствовать навыки работы  на  компьютере.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Создать персональный сайт и ежемесячно его пополнять.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Создать электронную почту для контакта с единомышленниками.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Освоение новых компьютерных программ и ТСО (мультимедийный проектор).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Составление мультимедийных презентаций о работе в качестве учителя, классного руководителя,  руководителя МО.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Сбор и анализ в Интернете информации по начальному обучению, педагогике и психологии.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Разработать комплект сценариев уроков с применением информационных технологий и формировать копилку методических материалов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Разработать пакет тестового материала в электронном виде.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Разработать комплект тематических занятий, родительских собраний, внеклассных предметных мероприятий в электронном варианте и использовать их в процессе воспитательной работы с классным коллективом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в конкурсах в Интернете.</w:t>
      </w:r>
    </w:p>
    <w:p w:rsidR="0032505B" w:rsidRPr="00293016" w:rsidRDefault="0032505B" w:rsidP="0032505B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Помещение своих разработок на сайтах в Интернете</w:t>
      </w:r>
    </w:p>
    <w:p w:rsidR="0032505B" w:rsidRPr="00662BD0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Охрана здоровья</w:t>
      </w:r>
    </w:p>
    <w:p w:rsidR="0032505B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Внедрять здоровьесберегающие технологии.</w:t>
      </w:r>
    </w:p>
    <w:p w:rsidR="00662BD0" w:rsidRPr="00293016" w:rsidRDefault="00662BD0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По каждому направлению определяются  показатели, виды деятельности и сроки исполнения.</w:t>
      </w:r>
    </w:p>
    <w:p w:rsidR="00662BD0" w:rsidRDefault="00662BD0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2505B" w:rsidRPr="00662BD0" w:rsidRDefault="0032505B" w:rsidP="00662BD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самообразовательной деятельности: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-курсы повышения квалификации при институте повышения квалификации и переподготовки работников образования;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-методические практикумы в 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ДОУ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-обсуждение специальной педагогической и психологической литературы; 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-подготовка к аттестации;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научно-практические конференции;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-обобщение своего  опыта работы и представление его в публикациях;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освоение информационных технологий образования и воспитания;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-теоретические семинары по проблемам повышения качества образования и  личностно-профессионального развития 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педагога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-обсуждение проблем самообразования на заседаниях методического совета, методических объединений 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воспитателей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проблемных группах;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 работа творческих мастерских;</w:t>
      </w: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 проведение самоанализа деятельности 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педагога 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год, рефлексия своего опыта.</w:t>
      </w:r>
    </w:p>
    <w:p w:rsidR="00662BD0" w:rsidRDefault="00662BD0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2505B" w:rsidRPr="00662BD0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Ожидаемые результаты: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 повышение 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уровня педагогической компетенции 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разработанные и изданные методические пособия, статьи, программы, сценарии и др.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разработка дидактических материалов, тестов, наглядностей</w:t>
      </w:r>
    </w:p>
    <w:p w:rsidR="0032505B" w:rsidRPr="00293016" w:rsidRDefault="0032505B" w:rsidP="00662BD0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• разработка и проведение 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НОД с включением 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инновационны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</w:t>
      </w:r>
      <w:r w:rsid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</w:p>
    <w:p w:rsidR="0032505B" w:rsidRDefault="0032505B" w:rsidP="00662BD0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проведение семинаров, конференций, мастер-классов.</w:t>
      </w:r>
    </w:p>
    <w:p w:rsidR="00662BD0" w:rsidRPr="00293016" w:rsidRDefault="00662BD0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2505B" w:rsidRPr="00662BD0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Формы представления результатов  педагогической деятельности учителя</w:t>
      </w:r>
    </w:p>
    <w:p w:rsidR="0032505B" w:rsidRPr="00662BD0" w:rsidRDefault="0032505B" w:rsidP="00662B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Портфолио</w:t>
      </w:r>
    </w:p>
    <w:p w:rsidR="0032505B" w:rsidRPr="00662BD0" w:rsidRDefault="0032505B" w:rsidP="00662B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Творческий отчет </w:t>
      </w:r>
    </w:p>
    <w:p w:rsidR="0032505B" w:rsidRPr="00662BD0" w:rsidRDefault="0032505B" w:rsidP="00662B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Мастер-класс</w:t>
      </w:r>
    </w:p>
    <w:p w:rsidR="0032505B" w:rsidRPr="00662BD0" w:rsidRDefault="0032505B" w:rsidP="00662B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Творческая мастерская</w:t>
      </w:r>
    </w:p>
    <w:p w:rsidR="0032505B" w:rsidRPr="00662BD0" w:rsidRDefault="0032505B" w:rsidP="00662BD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Педагогический проект</w:t>
      </w:r>
    </w:p>
    <w:p w:rsidR="00662BD0" w:rsidRDefault="0032505B" w:rsidP="003250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Отчет о результатах (ходе) инновационной деятельности</w:t>
      </w:r>
    </w:p>
    <w:p w:rsidR="00662BD0" w:rsidRPr="00662BD0" w:rsidRDefault="0032505B" w:rsidP="0032505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Презентация  опыта работы по выявленной проблеме</w:t>
      </w:r>
    </w:p>
    <w:p w:rsidR="00662BD0" w:rsidRPr="00293016" w:rsidRDefault="00662BD0" w:rsidP="00662BD0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662BD0" w:rsidRPr="00662BD0" w:rsidRDefault="0032505B" w:rsidP="00662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Пример оформления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4736"/>
        <w:gridCol w:w="1256"/>
        <w:gridCol w:w="2384"/>
        <w:gridCol w:w="2247"/>
        <w:gridCol w:w="2750"/>
      </w:tblGrid>
      <w:tr w:rsidR="0040719F" w:rsidRPr="00293016" w:rsidTr="00662BD0">
        <w:tc>
          <w:tcPr>
            <w:tcW w:w="8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4afff3e5dcf87cae2e3ee80b37e6c6e5c513d41"/>
            <w:bookmarkStart w:id="2" w:name="1"/>
            <w:bookmarkEnd w:id="1"/>
            <w:bookmarkEnd w:id="2"/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и мероприятия, проведенные в процессе работы над темой </w:t>
            </w:r>
          </w:p>
        </w:tc>
        <w:tc>
          <w:tcPr>
            <w:tcW w:w="39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</w:t>
            </w:r>
          </w:p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своей работы</w:t>
            </w:r>
          </w:p>
        </w:tc>
        <w:tc>
          <w:tcPr>
            <w:tcW w:w="7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когда, кем заслушивается</w:t>
            </w:r>
          </w:p>
        </w:tc>
        <w:tc>
          <w:tcPr>
            <w:tcW w:w="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проделанной работы. Отметка о выполнении</w:t>
            </w:r>
          </w:p>
        </w:tc>
      </w:tr>
      <w:tr w:rsidR="0040719F" w:rsidRPr="00293016" w:rsidTr="00662BD0">
        <w:tc>
          <w:tcPr>
            <w:tcW w:w="80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8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новых образовательных  стандартов.</w:t>
            </w:r>
          </w:p>
          <w:p w:rsidR="0040719F" w:rsidRPr="00662BD0" w:rsidRDefault="0040719F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05B" w:rsidRPr="00662BD0" w:rsidRDefault="0032505B" w:rsidP="0040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</w:t>
            </w:r>
            <w:r w:rsidR="0040719F"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календарно-тематического плана </w:t>
            </w: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</w:t>
            </w:r>
            <w:r w:rsidR="0040719F"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требованиями ФГОС и реализуемой программы «Дошкольник»</w:t>
            </w:r>
          </w:p>
        </w:tc>
        <w:tc>
          <w:tcPr>
            <w:tcW w:w="39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2505B" w:rsidRPr="00662BD0" w:rsidRDefault="0040719F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7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40719F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педагогических идей</w:t>
            </w:r>
          </w:p>
          <w:p w:rsidR="0032505B" w:rsidRPr="00662BD0" w:rsidRDefault="0040719F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7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40719F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Педсовет, творческие отчеты</w:t>
            </w:r>
          </w:p>
          <w:p w:rsidR="0032505B" w:rsidRPr="00662BD0" w:rsidRDefault="0032505B" w:rsidP="0032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505B" w:rsidRPr="00662BD0" w:rsidRDefault="0032505B" w:rsidP="0040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40719F"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подготовленности педагога в рамках создания бла</w:t>
            </w:r>
            <w:r w:rsidR="00662BD0"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гоприятных условий развития дет</w:t>
            </w:r>
            <w:r w:rsidR="0040719F" w:rsidRPr="0066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</w:tr>
    </w:tbl>
    <w:p w:rsidR="00662BD0" w:rsidRDefault="00662BD0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2505B" w:rsidRPr="00293016" w:rsidRDefault="0032505B" w:rsidP="00662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графах, отражающих результативность реализации ИОМ за текущий год, фиксируются:</w:t>
      </w:r>
    </w:p>
    <w:p w:rsidR="0032505B" w:rsidRPr="00662BD0" w:rsidRDefault="0032505B" w:rsidP="00662BD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достижения педагога по каждому из направлений деятельности в виде конкретного педагогического продукта (сценария праздника, пакета педагогических диагностик, методических рекомендаций, консультаций, статей, разработок занятий и т. д.);</w:t>
      </w:r>
    </w:p>
    <w:p w:rsidR="0032505B" w:rsidRPr="00662BD0" w:rsidRDefault="0032505B" w:rsidP="00662BD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субъективное отношение к достигнутым результатам (рефлексия процесса достижения и достигнутого результата по каждому из направлений деятельности в виде самоанализа, творческого отчета, самопрезентации);</w:t>
      </w:r>
    </w:p>
    <w:p w:rsidR="0032505B" w:rsidRPr="00662BD0" w:rsidRDefault="0032505B" w:rsidP="00662BD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B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формы презентации полученных достижений, в т. ч. планируемые, с указанием места и времени презентации.</w:t>
      </w:r>
    </w:p>
    <w:p w:rsidR="00CF08E6" w:rsidRDefault="00CF08E6" w:rsidP="00CF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F08E6" w:rsidRDefault="00CF08E6" w:rsidP="00CF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2505B" w:rsidRPr="00CF08E6" w:rsidRDefault="0032505B" w:rsidP="00CF0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8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 при работе с данным документом следует соблюдать следующие правила:</w:t>
      </w:r>
    </w:p>
    <w:p w:rsidR="0032505B" w:rsidRPr="00293016" w:rsidRDefault="0032505B" w:rsidP="00662BD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откладывайте на конец учебного года процедуру заполнения документа — пользуйтесь принципом «делай по горячим следам!»;</w:t>
      </w:r>
    </w:p>
    <w:p w:rsidR="0032505B" w:rsidRPr="00293016" w:rsidRDefault="0032505B" w:rsidP="00662BD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стремитесь «равномерно» заполнить все пункты документа: выявите, прежде всего, то направление педагогической деятельности, в котором Вы преуспеваете в большей степени;</w:t>
      </w:r>
    </w:p>
    <w:p w:rsidR="0032505B" w:rsidRPr="00293016" w:rsidRDefault="0032505B" w:rsidP="00662BD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стремитесь быть достоверным при оценке своего труда, не забывайте, что именно это поможет Вам правильно поставить цели и определить направления профессиональной деятельности.  </w:t>
      </w:r>
    </w:p>
    <w:p w:rsidR="00CF08E6" w:rsidRDefault="00CF08E6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2505B" w:rsidRPr="00293016" w:rsidRDefault="0032505B" w:rsidP="00325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93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индивидуального маршрута педагога на следующий период.</w:t>
      </w:r>
    </w:p>
    <w:p w:rsidR="00A14446" w:rsidRDefault="00A14446" w:rsidP="0001056A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</w:p>
    <w:p w:rsidR="0001056A" w:rsidRDefault="0001056A" w:rsidP="00164B91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lastRenderedPageBreak/>
        <w:t xml:space="preserve">Направления работы будут следующими: научно-методическое, повышение квалификации в системе непрерывного профессионального образования и </w:t>
      </w:r>
    </w:p>
    <w:p w:rsidR="0001056A" w:rsidRDefault="0001056A" w:rsidP="0001056A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 w:rsidRPr="004506AE">
        <w:rPr>
          <w:rFonts w:eastAsia="+mn-ea"/>
          <w:b/>
          <w:kern w:val="24"/>
        </w:rPr>
        <w:t>Формы представления результата</w:t>
      </w:r>
      <w:r>
        <w:rPr>
          <w:rFonts w:eastAsia="+mn-ea"/>
          <w:kern w:val="24"/>
        </w:rPr>
        <w:t xml:space="preserve"> могут быть следующими: </w:t>
      </w:r>
    </w:p>
    <w:p w:rsidR="0001056A" w:rsidRDefault="0001056A" w:rsidP="0001056A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 xml:space="preserve">- </w:t>
      </w:r>
      <w:r w:rsidRPr="00BA0D33">
        <w:rPr>
          <w:rFonts w:eastAsia="+mn-ea"/>
          <w:kern w:val="24"/>
        </w:rPr>
        <w:t>тексты и презентации</w:t>
      </w:r>
      <w:r>
        <w:rPr>
          <w:rFonts w:eastAsia="+mn-ea"/>
          <w:kern w:val="24"/>
        </w:rPr>
        <w:t xml:space="preserve"> д</w:t>
      </w:r>
      <w:r w:rsidRPr="00B32A33">
        <w:rPr>
          <w:rFonts w:eastAsia="+mn-ea"/>
          <w:kern w:val="24"/>
        </w:rPr>
        <w:t>оклад</w:t>
      </w:r>
      <w:r>
        <w:rPr>
          <w:rFonts w:eastAsia="+mn-ea"/>
          <w:kern w:val="24"/>
        </w:rPr>
        <w:t>а</w:t>
      </w:r>
      <w:r w:rsidRPr="00B32A33">
        <w:rPr>
          <w:rFonts w:eastAsia="+mn-ea"/>
          <w:kern w:val="24"/>
        </w:rPr>
        <w:t xml:space="preserve"> на педсовете, </w:t>
      </w:r>
      <w:r>
        <w:rPr>
          <w:rFonts w:eastAsia="+mn-ea"/>
          <w:kern w:val="24"/>
        </w:rPr>
        <w:t>в</w:t>
      </w:r>
      <w:r w:rsidRPr="00B32A33">
        <w:rPr>
          <w:rFonts w:eastAsia="+mn-ea"/>
          <w:kern w:val="24"/>
        </w:rPr>
        <w:t>ыступлени</w:t>
      </w:r>
      <w:r>
        <w:rPr>
          <w:rFonts w:eastAsia="+mn-ea"/>
          <w:kern w:val="24"/>
        </w:rPr>
        <w:t>я</w:t>
      </w:r>
      <w:r w:rsidRPr="00B32A33">
        <w:rPr>
          <w:rFonts w:eastAsia="+mn-ea"/>
          <w:kern w:val="24"/>
        </w:rPr>
        <w:t xml:space="preserve"> на конференции,</w:t>
      </w:r>
      <w:r>
        <w:rPr>
          <w:rFonts w:eastAsia="+mn-ea"/>
          <w:kern w:val="24"/>
        </w:rPr>
        <w:t xml:space="preserve"> сообщения, к</w:t>
      </w:r>
      <w:r w:rsidRPr="00B32A33">
        <w:rPr>
          <w:rFonts w:eastAsia="+mn-ea"/>
          <w:kern w:val="24"/>
        </w:rPr>
        <w:t>онсуль</w:t>
      </w:r>
      <w:r>
        <w:rPr>
          <w:rFonts w:eastAsia="+mn-ea"/>
          <w:kern w:val="24"/>
        </w:rPr>
        <w:t xml:space="preserve">тации для педагогов и родителей, </w:t>
      </w:r>
    </w:p>
    <w:p w:rsidR="0001056A" w:rsidRDefault="0001056A" w:rsidP="0001056A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 xml:space="preserve">- </w:t>
      </w:r>
      <w:r w:rsidRPr="00BA0D33">
        <w:rPr>
          <w:rFonts w:eastAsia="+mn-ea"/>
          <w:kern w:val="24"/>
        </w:rPr>
        <w:t>планы проведения и хода</w:t>
      </w:r>
      <w:r>
        <w:rPr>
          <w:rFonts w:eastAsia="+mn-ea"/>
          <w:kern w:val="24"/>
        </w:rPr>
        <w:t xml:space="preserve"> семинара-практикума, открытого просмотра;</w:t>
      </w:r>
    </w:p>
    <w:p w:rsidR="0001056A" w:rsidRDefault="0001056A" w:rsidP="0001056A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 xml:space="preserve">- творческий отчет, </w:t>
      </w:r>
      <w:r w:rsidRPr="00BA0D33">
        <w:rPr>
          <w:rFonts w:eastAsia="+mn-ea"/>
          <w:kern w:val="24"/>
        </w:rPr>
        <w:t>планы-сценарии и конспекты</w:t>
      </w:r>
      <w:r>
        <w:rPr>
          <w:rFonts w:eastAsia="+mn-ea"/>
          <w:kern w:val="24"/>
        </w:rPr>
        <w:t xml:space="preserve"> п</w:t>
      </w:r>
      <w:r w:rsidRPr="00B32A33">
        <w:rPr>
          <w:rFonts w:eastAsia="+mn-ea"/>
          <w:kern w:val="24"/>
        </w:rPr>
        <w:t>ров</w:t>
      </w:r>
      <w:r>
        <w:rPr>
          <w:rFonts w:eastAsia="+mn-ea"/>
          <w:kern w:val="24"/>
        </w:rPr>
        <w:t>едения мероприятий, развлечений;</w:t>
      </w:r>
    </w:p>
    <w:p w:rsidR="0001056A" w:rsidRDefault="0001056A" w:rsidP="0001056A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color w:val="00B050"/>
          <w:kern w:val="24"/>
        </w:rPr>
      </w:pPr>
      <w:r>
        <w:rPr>
          <w:rFonts w:eastAsia="+mn-ea"/>
          <w:kern w:val="24"/>
        </w:rPr>
        <w:t xml:space="preserve">- фото и собственно наглядно-иллюстративный материал, </w:t>
      </w:r>
    </w:p>
    <w:p w:rsidR="0001056A" w:rsidRPr="00BA0D33" w:rsidRDefault="0001056A" w:rsidP="0001056A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>- п</w:t>
      </w:r>
      <w:r w:rsidRPr="00B32A33">
        <w:rPr>
          <w:rFonts w:eastAsia="+mn-ea"/>
          <w:kern w:val="24"/>
        </w:rPr>
        <w:t>исьменная рефлексия</w:t>
      </w:r>
      <w:r>
        <w:rPr>
          <w:rFonts w:eastAsia="+mn-ea"/>
          <w:kern w:val="24"/>
        </w:rPr>
        <w:t xml:space="preserve"> </w:t>
      </w:r>
      <w:r w:rsidRPr="00BA0D33">
        <w:rPr>
          <w:rFonts w:eastAsia="+mn-ea"/>
          <w:kern w:val="24"/>
        </w:rPr>
        <w:t>(отчет),</w:t>
      </w:r>
      <w:r>
        <w:rPr>
          <w:rFonts w:eastAsia="+mn-ea"/>
          <w:kern w:val="24"/>
        </w:rPr>
        <w:t xml:space="preserve"> с</w:t>
      </w:r>
      <w:r w:rsidRPr="00B32A33">
        <w:rPr>
          <w:rFonts w:eastAsia="+mn-ea"/>
          <w:kern w:val="24"/>
        </w:rPr>
        <w:t xml:space="preserve">татья </w:t>
      </w:r>
      <w:r w:rsidRPr="00BA0D33">
        <w:rPr>
          <w:rFonts w:eastAsia="+mn-ea"/>
          <w:kern w:val="24"/>
        </w:rPr>
        <w:t>в профессиональном</w:t>
      </w:r>
      <w:r>
        <w:rPr>
          <w:rFonts w:eastAsia="+mn-ea"/>
          <w:kern w:val="24"/>
        </w:rPr>
        <w:t xml:space="preserve"> </w:t>
      </w:r>
      <w:r w:rsidRPr="00B32A33">
        <w:rPr>
          <w:rFonts w:eastAsia="+mn-ea"/>
          <w:kern w:val="24"/>
        </w:rPr>
        <w:t>сборник</w:t>
      </w:r>
      <w:r>
        <w:rPr>
          <w:rFonts w:eastAsia="+mn-ea"/>
          <w:kern w:val="24"/>
        </w:rPr>
        <w:t xml:space="preserve">е, </w:t>
      </w:r>
      <w:r w:rsidRPr="00BA0D33">
        <w:rPr>
          <w:rFonts w:eastAsia="+mn-ea"/>
          <w:kern w:val="24"/>
        </w:rPr>
        <w:t>публикация в СМИ на муниципальном, районном, региональном уровне и т.д</w:t>
      </w:r>
      <w:r>
        <w:rPr>
          <w:rFonts w:eastAsia="+mn-ea"/>
          <w:kern w:val="24"/>
        </w:rPr>
        <w:t>.</w:t>
      </w:r>
      <w:r w:rsidRPr="00BA0D33">
        <w:rPr>
          <w:rFonts w:eastAsia="+mn-ea"/>
          <w:kern w:val="24"/>
        </w:rPr>
        <w:t xml:space="preserve"> </w:t>
      </w:r>
    </w:p>
    <w:p w:rsidR="0001056A" w:rsidRDefault="0001056A" w:rsidP="0001056A">
      <w:pPr>
        <w:pStyle w:val="a5"/>
        <w:spacing w:before="0" w:beforeAutospacing="0" w:after="0" w:afterAutospacing="0"/>
        <w:jc w:val="both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>- разработки педагогического проекта, мастер-класса, творческой мастерской:</w:t>
      </w:r>
    </w:p>
    <w:p w:rsidR="0001056A" w:rsidRDefault="0001056A" w:rsidP="0001056A">
      <w:pPr>
        <w:pStyle w:val="a5"/>
        <w:spacing w:before="0" w:beforeAutospacing="0" w:after="0" w:afterAutospacing="0"/>
        <w:jc w:val="both"/>
        <w:textAlignment w:val="baseline"/>
      </w:pPr>
      <w:r>
        <w:rPr>
          <w:rFonts w:eastAsia="+mn-ea"/>
          <w:kern w:val="24"/>
        </w:rPr>
        <w:t>- портфолио педагога, детей</w:t>
      </w:r>
    </w:p>
    <w:p w:rsidR="0001056A" w:rsidRDefault="0001056A" w:rsidP="0001056A">
      <w:pPr>
        <w:tabs>
          <w:tab w:val="left" w:pos="42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56A" w:rsidRDefault="0001056A" w:rsidP="0001056A">
      <w:pPr>
        <w:tabs>
          <w:tab w:val="left" w:pos="42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ИОМ осуществляется поэтапно: сначала выполнение предложенного образца, затем составление ИОМ с помощью старшего воспитателя, и самостоятельное проектирование ИОМ (зависит от индивидуальности педагога, его опыта).</w:t>
      </w:r>
    </w:p>
    <w:p w:rsidR="008A3D15" w:rsidRDefault="008A3D15" w:rsidP="0032505B">
      <w:pPr>
        <w:spacing w:after="0" w:line="240" w:lineRule="auto"/>
      </w:pPr>
    </w:p>
    <w:sectPr w:rsidR="008A3D15" w:rsidSect="0001056A">
      <w:pgSz w:w="16838" w:h="11906" w:orient="landscape"/>
      <w:pgMar w:top="709" w:right="28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2CA"/>
    <w:multiLevelType w:val="hybridMultilevel"/>
    <w:tmpl w:val="BD36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F99"/>
    <w:multiLevelType w:val="hybridMultilevel"/>
    <w:tmpl w:val="EC46CD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46EF6"/>
    <w:multiLevelType w:val="hybridMultilevel"/>
    <w:tmpl w:val="5420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676A"/>
    <w:multiLevelType w:val="multilevel"/>
    <w:tmpl w:val="30E4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F2462"/>
    <w:multiLevelType w:val="hybridMultilevel"/>
    <w:tmpl w:val="F3FE1F58"/>
    <w:lvl w:ilvl="0" w:tplc="2790427A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43A"/>
    <w:multiLevelType w:val="hybridMultilevel"/>
    <w:tmpl w:val="CA70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C0F58"/>
    <w:multiLevelType w:val="multilevel"/>
    <w:tmpl w:val="ADC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86600E"/>
    <w:multiLevelType w:val="hybridMultilevel"/>
    <w:tmpl w:val="A11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B28D8"/>
    <w:multiLevelType w:val="multilevel"/>
    <w:tmpl w:val="50400E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FF50FB7"/>
    <w:multiLevelType w:val="hybridMultilevel"/>
    <w:tmpl w:val="95D47128"/>
    <w:lvl w:ilvl="0" w:tplc="2790427A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C33D3"/>
    <w:multiLevelType w:val="multilevel"/>
    <w:tmpl w:val="C9C4E0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402800F0"/>
    <w:multiLevelType w:val="hybridMultilevel"/>
    <w:tmpl w:val="4058DC64"/>
    <w:lvl w:ilvl="0" w:tplc="6C569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84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86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0A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C6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CF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09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87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2C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506D5"/>
    <w:multiLevelType w:val="multilevel"/>
    <w:tmpl w:val="7A2E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441429"/>
    <w:multiLevelType w:val="multilevel"/>
    <w:tmpl w:val="2BC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EC7349"/>
    <w:multiLevelType w:val="hybridMultilevel"/>
    <w:tmpl w:val="F8C8BC34"/>
    <w:lvl w:ilvl="0" w:tplc="2790427A">
      <w:numFmt w:val="bullet"/>
      <w:lvlText w:val="•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B7453"/>
    <w:multiLevelType w:val="hybridMultilevel"/>
    <w:tmpl w:val="C428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9747D"/>
    <w:multiLevelType w:val="multilevel"/>
    <w:tmpl w:val="3FA8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D5FE8"/>
    <w:multiLevelType w:val="hybridMultilevel"/>
    <w:tmpl w:val="32181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93396"/>
    <w:multiLevelType w:val="hybridMultilevel"/>
    <w:tmpl w:val="8B02531A"/>
    <w:lvl w:ilvl="0" w:tplc="8F1474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85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68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8D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89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4C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00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0E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9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E34D4C"/>
    <w:multiLevelType w:val="multilevel"/>
    <w:tmpl w:val="583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2A0C52"/>
    <w:multiLevelType w:val="multilevel"/>
    <w:tmpl w:val="A0B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6"/>
  </w:num>
  <w:num w:numId="5">
    <w:abstractNumId w:val="1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17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5B"/>
    <w:rsid w:val="0001056A"/>
    <w:rsid w:val="0011173D"/>
    <w:rsid w:val="0015492A"/>
    <w:rsid w:val="00164B91"/>
    <w:rsid w:val="001D4BB5"/>
    <w:rsid w:val="00242C69"/>
    <w:rsid w:val="00293016"/>
    <w:rsid w:val="0032505B"/>
    <w:rsid w:val="003763B5"/>
    <w:rsid w:val="00397923"/>
    <w:rsid w:val="0040719F"/>
    <w:rsid w:val="005E7CC0"/>
    <w:rsid w:val="00662BD0"/>
    <w:rsid w:val="006D08A7"/>
    <w:rsid w:val="00701F55"/>
    <w:rsid w:val="007131C4"/>
    <w:rsid w:val="008A3D15"/>
    <w:rsid w:val="008C57E3"/>
    <w:rsid w:val="009D27D5"/>
    <w:rsid w:val="00A14446"/>
    <w:rsid w:val="00AB0FE3"/>
    <w:rsid w:val="00AF71D3"/>
    <w:rsid w:val="00C328F0"/>
    <w:rsid w:val="00CF08E6"/>
    <w:rsid w:val="00E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34B48-0A48-4620-A5C0-1232B37D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16"/>
    <w:pPr>
      <w:ind w:left="720"/>
      <w:contextualSpacing/>
    </w:pPr>
  </w:style>
  <w:style w:type="table" w:styleId="a4">
    <w:name w:val="Table Grid"/>
    <w:basedOn w:val="a1"/>
    <w:uiPriority w:val="59"/>
    <w:rsid w:val="0001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34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0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3884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36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04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16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78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1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98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55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8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44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759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9</cp:revision>
  <dcterms:created xsi:type="dcterms:W3CDTF">2019-01-30T12:33:00Z</dcterms:created>
  <dcterms:modified xsi:type="dcterms:W3CDTF">2021-08-23T10:39:00Z</dcterms:modified>
</cp:coreProperties>
</file>