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b/>
          <w:bCs/>
          <w:i/>
          <w:iCs/>
          <w:color w:val="181818"/>
          <w:sz w:val="28"/>
          <w:szCs w:val="28"/>
        </w:rPr>
        <w:t>Статья "Развитие творческих способностей учащихся на уроках математики"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b/>
          <w:bCs/>
          <w:i/>
          <w:iCs/>
          <w:color w:val="181818"/>
          <w:sz w:val="28"/>
          <w:szCs w:val="28"/>
          <w:u w:val="single"/>
        </w:rPr>
        <w:t>Актуальность проекта: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Самым важным на сегодня является вопрос: “Как учить?” Как включить учеников в учебно-познавательную творческую деятельность, чтобы они сами “открывали” новые знания, а не получали их от учителя в готовом виде.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Важность проблемы – развитие творческого потенциала учащихся – обусловлена двумя основными причинами: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- первая из них – падение интереса к учебе. Уже к концу десятилетнего обучения, как показывают различные психологические опросы, интерес к учебе сохраняют от 20 до 40% учащихся,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- вторая причина в том, что даже те ученики, которые, казалось бы, успешно справляются с программой, теряются, как только оказываются в нестандартной учебной ситуации.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Поэтому свою цель как учитель математики я вижу не только и не столько в том, чтобы передать ученикам определенный объем знаний, но главное – в развитии их творческих способностей, в умении самостоятельно добывать знания.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Главным критерием деятельности учителя является конечный результат: смогли ли мы дать ученику определенную сумму знаний по предмету или удалось ли нам сформировать личность, готовую к творческой деятельности и саморазвитию. Только тогда, когда учебная деятельность, направленная на овладение основами наук и на развитие личностных качеств, сформирована на более высоком уровне, начинает ясно проявляться ее творческая сторона. Очень важно развивать у учащихся творческие способности, независимо от того, хорошо ребенок учиться или не очень. А такие способности есть у каждого ученика. Задача учителя – вовремя заметить и поощрить стремление ребят к творчеству и развитию способностей, изначально заложенных природой.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b/>
          <w:bCs/>
          <w:i/>
          <w:iCs/>
          <w:color w:val="181818"/>
          <w:sz w:val="28"/>
          <w:szCs w:val="28"/>
          <w:u w:val="single"/>
        </w:rPr>
        <w:t>Цели проекта: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- Поддерживание интереса к предмету;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- Развитие каче</w:t>
      </w:r>
      <w:proofErr w:type="gramStart"/>
      <w:r w:rsidRPr="004935F9">
        <w:rPr>
          <w:color w:val="181818"/>
          <w:sz w:val="28"/>
          <w:szCs w:val="28"/>
        </w:rPr>
        <w:t>ств тв</w:t>
      </w:r>
      <w:proofErr w:type="gramEnd"/>
      <w:r w:rsidRPr="004935F9">
        <w:rPr>
          <w:color w:val="181818"/>
          <w:sz w:val="28"/>
          <w:szCs w:val="28"/>
        </w:rPr>
        <w:t>орческой личности: познавательной активности, усидчивости, упорства в достижении цели, самостоятельности;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- Формирование и дальнейшее развитие мыслительных операций: анализа и синтеза, сравнения, обобщения;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- Развитие мышления вообще и творческого в частности;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- Подготовка учащихся к творческой деятельности;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- Умение переносить знания в незнакомые ситуации.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Поэтому развитие инициативы, творческих начал является первейшей задачей каждого педагога.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Преподавание математики в школе было всегда сопряжено со многими проблемами. Выявление и развитие потенциала каждого ученика, раскрытие его творческих способностей требуют учета индивидуальных особенностей мышления учащихся в процессе обучения математике.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lastRenderedPageBreak/>
        <w:br/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br/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Для учителя важна максимальная ориентация на творческое начало в учебной деятельности учащихся в частности, на потребность и умение самостоятельно находить решение не встречавшихся ранее учебных задач. Важнейшим элементом в его деятельности является работа над содержанием, которая включает глубокое продумывание учебного материала и выявление существенных связей не только внутри одной темы, раздела, но и по всему курсу школьного математического образования.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Возникает потребность усиления гуманистической, общечеловеческой направленности математики, обеспечения активного творческого включения учащихся в процесс освоения математического материала. Учителю нужно стараться замечать и поощрять малейшие успехи детей, не подвергать осуждению, критике их неудачи и промахи.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b/>
          <w:bCs/>
          <w:i/>
          <w:iCs/>
          <w:color w:val="181818"/>
          <w:sz w:val="28"/>
          <w:szCs w:val="28"/>
          <w:u w:val="single"/>
        </w:rPr>
        <w:t>Задачи проекта:</w:t>
      </w:r>
    </w:p>
    <w:p w:rsidR="004935F9" w:rsidRPr="004935F9" w:rsidRDefault="004935F9" w:rsidP="004935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поддерживать и развивать интерес к предмету;</w:t>
      </w:r>
    </w:p>
    <w:p w:rsidR="004935F9" w:rsidRPr="004935F9" w:rsidRDefault="004935F9" w:rsidP="004935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прививать навыки учебно-исследовательской работы;</w:t>
      </w:r>
    </w:p>
    <w:p w:rsidR="004935F9" w:rsidRPr="004935F9" w:rsidRDefault="004935F9" w:rsidP="004935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развивать логическое мышление, пространственное воображение учащихся;</w:t>
      </w:r>
    </w:p>
    <w:p w:rsidR="004935F9" w:rsidRPr="004935F9" w:rsidRDefault="004935F9" w:rsidP="004935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учить основам самообразования, работе со справочной и научной литературой, с другими современными источниками информации;</w:t>
      </w:r>
    </w:p>
    <w:p w:rsidR="004935F9" w:rsidRPr="004935F9" w:rsidRDefault="004935F9" w:rsidP="004935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показывать практическую направленность знаний, видеть роль и место математики в повседневной жизни, ее связь с другими науками.</w:t>
      </w:r>
    </w:p>
    <w:p w:rsidR="004935F9" w:rsidRPr="004935F9" w:rsidRDefault="004935F9" w:rsidP="004935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Развитие творческих способностей через предмет;</w:t>
      </w:r>
    </w:p>
    <w:p w:rsidR="004935F9" w:rsidRPr="004935F9" w:rsidRDefault="004935F9" w:rsidP="004935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Интеллектуальное развитее школьников, обучение школьников основным приемам умственной деятельности;</w:t>
      </w:r>
    </w:p>
    <w:p w:rsidR="004935F9" w:rsidRPr="004935F9" w:rsidRDefault="004935F9" w:rsidP="004935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Нравственное воспитание учащихся через предмет.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Для интеллектуального и творческого развития школьников необходимо также развивать особые формы проявления математического мышления.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Решение творческих задач делятся на два этапа: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b/>
          <w:bCs/>
          <w:i/>
          <w:iCs/>
          <w:color w:val="181818"/>
          <w:sz w:val="28"/>
          <w:szCs w:val="28"/>
        </w:rPr>
        <w:t>Первый – </w:t>
      </w:r>
      <w:r w:rsidRPr="004935F9">
        <w:rPr>
          <w:color w:val="181818"/>
          <w:sz w:val="28"/>
          <w:szCs w:val="28"/>
        </w:rPr>
        <w:t>творческие задания, связанные с изучаемой дисциплиной, они требуют самостоятельности, поисковой деятельности, нетрадиционных подходов.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b/>
          <w:bCs/>
          <w:i/>
          <w:iCs/>
          <w:color w:val="181818"/>
          <w:sz w:val="28"/>
          <w:szCs w:val="28"/>
        </w:rPr>
        <w:t>Второй –</w:t>
      </w:r>
      <w:r w:rsidRPr="004935F9">
        <w:rPr>
          <w:color w:val="181818"/>
          <w:sz w:val="28"/>
          <w:szCs w:val="28"/>
        </w:rPr>
        <w:t> задачи повышенной трудности интегрированного характера, где знания применяются из различных школьных дисциплин одновременно.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В математике научить учиться, научить творческой деятельности возможно только через решение задач, требующих от учеников исследовательской деятельности и творческого подхода.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Знания теории предмета, психологии, педагогики, философии позволяют разработать свою систему преподавания предмета на основе образовательной программы, индивидуальной для каждого класса.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b/>
          <w:bCs/>
          <w:i/>
          <w:iCs/>
          <w:color w:val="181818"/>
          <w:sz w:val="28"/>
          <w:szCs w:val="28"/>
          <w:u w:val="single"/>
        </w:rPr>
        <w:t>Формы проявления математического мышления: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b/>
          <w:bCs/>
          <w:i/>
          <w:iCs/>
          <w:color w:val="181818"/>
          <w:sz w:val="28"/>
          <w:szCs w:val="28"/>
        </w:rPr>
        <w:t>1. Логическое мышление </w:t>
      </w:r>
      <w:r w:rsidRPr="004935F9">
        <w:rPr>
          <w:color w:val="181818"/>
          <w:sz w:val="28"/>
          <w:szCs w:val="28"/>
        </w:rPr>
        <w:t xml:space="preserve">помогает теоретически предсказывать конкретные результаты, обобщать полученные выводы, оно проявляется и развивается у </w:t>
      </w:r>
      <w:r w:rsidRPr="004935F9">
        <w:rPr>
          <w:color w:val="181818"/>
          <w:sz w:val="28"/>
          <w:szCs w:val="28"/>
        </w:rPr>
        <w:lastRenderedPageBreak/>
        <w:t>учащихся, прежде всего при доказательстве теорем, обосновании решения задач и т. д.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b/>
          <w:bCs/>
          <w:i/>
          <w:iCs/>
          <w:color w:val="181818"/>
          <w:sz w:val="28"/>
          <w:szCs w:val="28"/>
        </w:rPr>
        <w:t>2. Функциональное мышление,</w:t>
      </w:r>
      <w:r w:rsidRPr="004935F9">
        <w:rPr>
          <w:color w:val="181818"/>
          <w:sz w:val="28"/>
          <w:szCs w:val="28"/>
        </w:rPr>
        <w:t> характеризуемое осознанием динамики общих и частных соотношений между математическими объектами или их свойствами, ярко проявляется в связи с изучением одной из ведущих идей школьного курса математики – идеи функции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b/>
          <w:bCs/>
          <w:i/>
          <w:iCs/>
          <w:color w:val="181818"/>
          <w:sz w:val="28"/>
          <w:szCs w:val="28"/>
        </w:rPr>
        <w:t>3. Пространственное воображение.</w:t>
      </w:r>
      <w:r w:rsidRPr="004935F9">
        <w:rPr>
          <w:color w:val="181818"/>
          <w:sz w:val="28"/>
          <w:szCs w:val="28"/>
        </w:rPr>
        <w:t> </w:t>
      </w:r>
      <w:proofErr w:type="spellStart"/>
      <w:r w:rsidRPr="004935F9">
        <w:rPr>
          <w:color w:val="181818"/>
          <w:sz w:val="28"/>
          <w:szCs w:val="28"/>
        </w:rPr>
        <w:t>Сформированность</w:t>
      </w:r>
      <w:proofErr w:type="spellEnd"/>
      <w:r w:rsidRPr="004935F9">
        <w:rPr>
          <w:color w:val="181818"/>
          <w:sz w:val="28"/>
          <w:szCs w:val="28"/>
        </w:rPr>
        <w:t xml:space="preserve"> пространственного воображения характеризуется умением мысленно конструировать пространственные образы или схематические модели изучаемых объектов и выполнять над ними различные операции.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935F9">
        <w:rPr>
          <w:b/>
          <w:bCs/>
          <w:i/>
          <w:iCs/>
          <w:color w:val="181818"/>
          <w:sz w:val="28"/>
          <w:szCs w:val="28"/>
        </w:rPr>
        <w:t>4. Интуитивное мышление</w:t>
      </w:r>
      <w:r w:rsidRPr="004935F9">
        <w:rPr>
          <w:color w:val="181818"/>
          <w:sz w:val="28"/>
          <w:szCs w:val="28"/>
        </w:rPr>
        <w:t> - это способность ученика понять самую суть какого-либо явления сразу и полностью без предварительного логического размышления.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b/>
          <w:bCs/>
          <w:color w:val="181818"/>
          <w:sz w:val="28"/>
          <w:szCs w:val="28"/>
        </w:rPr>
        <w:t>Что такое творчество? Как проявляются творческие способности?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Творчество – это способность удивляться и познавать, умение находить решения в нестандартных ситуациях, это нацеленность на открытие нового и способность к глубокому осознанию своего опыта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 xml:space="preserve">Воспитывать вдумчивого, творчески мыслящего, заинтересованного в своем труде человека – одна из основных задач, стоящих перед школой. Ошибкой было бы начинать приобщать ученика к творчеству лишь после того, как он овладеет основами наук. Ребенок, обучаясь, должен иметь возможность творить, фантазировать на доступном ему уровне и в известном мире понятий. А если он к тому же свободен от боязни </w:t>
      </w:r>
      <w:proofErr w:type="gramStart"/>
      <w:r w:rsidRPr="004935F9">
        <w:rPr>
          <w:color w:val="181818"/>
          <w:sz w:val="28"/>
          <w:szCs w:val="28"/>
        </w:rPr>
        <w:t>ошибиться</w:t>
      </w:r>
      <w:proofErr w:type="gramEnd"/>
      <w:r w:rsidRPr="004935F9">
        <w:rPr>
          <w:color w:val="181818"/>
          <w:sz w:val="28"/>
          <w:szCs w:val="28"/>
        </w:rPr>
        <w:t>, то все это станет залогом успеха начинающей творческой деятельности.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b/>
          <w:bCs/>
          <w:i/>
          <w:iCs/>
          <w:color w:val="181818"/>
          <w:sz w:val="28"/>
          <w:szCs w:val="28"/>
          <w:u w:val="single"/>
        </w:rPr>
        <w:t>Способы развития творческого воображения школьников: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Я начала работать с пятиклассниками. Их легко можно увлечь математикой, если суметь представить мир чисел как нечто сказочное, загадочное, манящее. Для этого использовала на уроках интересные примеры и задачи, увлекательные книги для внеклассного чтения по математике,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Предлагаю ученикам самим находить интересные задачи или сочинить их. Например, вот несколько интересных задач, которые ребята сами нашли и сочинили:</w:t>
      </w:r>
    </w:p>
    <w:p w:rsidR="004935F9" w:rsidRPr="004935F9" w:rsidRDefault="004935F9" w:rsidP="004935F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Корень верблюжьей колючки, растущей в пустыне, уходит на глубину 15 м, а корень инжира, который растет в южных районах Росси, – в 8 раз глубже. Какова длина корня инжира?</w:t>
      </w:r>
    </w:p>
    <w:p w:rsidR="004935F9" w:rsidRPr="004935F9" w:rsidRDefault="004935F9" w:rsidP="004935F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Длина голубого китенка, только что появившегося на свет 7 м, длина взрослого кита 33 м. На сколько метров подрастет китенок?</w:t>
      </w:r>
    </w:p>
    <w:p w:rsidR="004935F9" w:rsidRPr="004935F9" w:rsidRDefault="004935F9" w:rsidP="004935F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 xml:space="preserve">В комнате веселились 47 мух. Коля открыл форточку и, размахивая полотенцем, выгнал 12 мух. Но прежде чем он успел закрыть форточку, 7 мух вернулось обратно. </w:t>
      </w:r>
      <w:proofErr w:type="gramStart"/>
      <w:r w:rsidRPr="004935F9">
        <w:rPr>
          <w:color w:val="181818"/>
          <w:sz w:val="28"/>
          <w:szCs w:val="28"/>
        </w:rPr>
        <w:t>Сколько мух теперь веселятся</w:t>
      </w:r>
      <w:proofErr w:type="gramEnd"/>
      <w:r w:rsidRPr="004935F9">
        <w:rPr>
          <w:color w:val="181818"/>
          <w:sz w:val="28"/>
          <w:szCs w:val="28"/>
        </w:rPr>
        <w:t xml:space="preserve"> в комнате?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Сочинение сказок, действующими лицами которых становятся математические объекты – также один из способов развития творческого воображения учащихся. При этом у детей развиваются умения наблюдать, сравнивать, обобщать.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lastRenderedPageBreak/>
        <w:t>Вот что писал об этом В.А. Сухомлинский</w:t>
      </w:r>
      <w:proofErr w:type="gramStart"/>
      <w:r w:rsidRPr="004935F9">
        <w:rPr>
          <w:color w:val="181818"/>
          <w:sz w:val="28"/>
          <w:szCs w:val="28"/>
        </w:rPr>
        <w:t xml:space="preserve"> :</w:t>
      </w:r>
      <w:proofErr w:type="gramEnd"/>
      <w:r w:rsidRPr="004935F9">
        <w:rPr>
          <w:color w:val="181818"/>
          <w:sz w:val="28"/>
          <w:szCs w:val="28"/>
        </w:rPr>
        <w:t xml:space="preserve"> “Создание сказок – один из самых интересных для детей видов поэтического творчества. Вместе с тем это важное средство для умственного развития Если мне удавалось добиться, что ребенок, в развитии мышления которого встречались серьезные затруднения, придумал сказку, связал в своем воображении несколько предметов окружающего мира </w:t>
      </w:r>
      <w:proofErr w:type="gramStart"/>
      <w:r w:rsidRPr="004935F9">
        <w:rPr>
          <w:color w:val="181818"/>
          <w:sz w:val="28"/>
          <w:szCs w:val="28"/>
        </w:rPr>
        <w:t>–з</w:t>
      </w:r>
      <w:proofErr w:type="gramEnd"/>
      <w:r w:rsidRPr="004935F9">
        <w:rPr>
          <w:color w:val="181818"/>
          <w:sz w:val="28"/>
          <w:szCs w:val="28"/>
        </w:rPr>
        <w:t xml:space="preserve">начит можно сказать с уверенностью, что ребенок научился мыслить”. </w:t>
      </w:r>
      <w:proofErr w:type="gramStart"/>
      <w:r w:rsidRPr="004935F9">
        <w:rPr>
          <w:color w:val="181818"/>
          <w:sz w:val="28"/>
          <w:szCs w:val="28"/>
        </w:rPr>
        <w:t>Например</w:t>
      </w:r>
      <w:proofErr w:type="gramEnd"/>
      <w:r w:rsidRPr="004935F9">
        <w:rPr>
          <w:color w:val="181818"/>
          <w:sz w:val="28"/>
          <w:szCs w:val="28"/>
        </w:rPr>
        <w:t xml:space="preserve"> урок-обобщение по теме «Натуральные чисел» был составлен при помощи ребят, как путешествие по сказочной стране. Отрицательный персонаж «</w:t>
      </w:r>
      <w:proofErr w:type="spellStart"/>
      <w:r w:rsidRPr="004935F9">
        <w:rPr>
          <w:color w:val="181818"/>
          <w:sz w:val="28"/>
          <w:szCs w:val="28"/>
        </w:rPr>
        <w:t>Числоед</w:t>
      </w:r>
      <w:proofErr w:type="spellEnd"/>
      <w:r w:rsidRPr="004935F9">
        <w:rPr>
          <w:color w:val="181818"/>
          <w:sz w:val="28"/>
          <w:szCs w:val="28"/>
        </w:rPr>
        <w:t xml:space="preserve">», придуманный ребятами, похитил сказочных героев, которых можно </w:t>
      </w:r>
      <w:proofErr w:type="gramStart"/>
      <w:r w:rsidRPr="004935F9">
        <w:rPr>
          <w:color w:val="181818"/>
          <w:sz w:val="28"/>
          <w:szCs w:val="28"/>
        </w:rPr>
        <w:t>освободить</w:t>
      </w:r>
      <w:proofErr w:type="gramEnd"/>
      <w:r w:rsidRPr="004935F9">
        <w:rPr>
          <w:color w:val="181818"/>
          <w:sz w:val="28"/>
          <w:szCs w:val="28"/>
        </w:rPr>
        <w:t xml:space="preserve"> только выполнив математические задания (материал по изученной теме).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Разумеется, придумывание математических сказок, частушек предполагает не только умение фантазировать на математические темы, но и владение грамотной русской речью.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На уроках нужно применять как можно больше развивающих задач. К развивающим задачам относятся:</w:t>
      </w:r>
    </w:p>
    <w:p w:rsidR="004935F9" w:rsidRPr="004935F9" w:rsidRDefault="004935F9" w:rsidP="004935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задачи, для решения которых не требуются новые знания по предмету, надо применять имеющиеся знания в иной комбинации;</w:t>
      </w:r>
    </w:p>
    <w:p w:rsidR="004935F9" w:rsidRPr="004935F9" w:rsidRDefault="004935F9" w:rsidP="004935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задачи, с помощью и на основе которых приобретаются знания по предмету.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Необходимо использовать все возможности для того, чтобы дети учились с интересом, чтобы большинство из них испытали и осознали притягательные стороны математики, ее возможности в совершенствовании умственных способностей, в преодолении трудностей обучения математики.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Поэтому по некоторым темам применяются нетрадиционные формы проведения уроков, и каждая из них решает свои образовательные, развивающие, воспитательные задачи.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Многие нетрадиционные уроки по объему и содержанию рассматриваемого на них материала нередко выходят за рамки школьной программы и предполагают творческий подход со стороны учителя и учащихся. Немаловажно, все участники нетрадиционного урока имеют равные права и возможности принять в нем самое активное участие, проявить собственную инициативу.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proofErr w:type="gramStart"/>
      <w:r w:rsidRPr="004935F9">
        <w:rPr>
          <w:color w:val="181818"/>
          <w:sz w:val="28"/>
          <w:szCs w:val="28"/>
        </w:rPr>
        <w:t>Для учащихся нетрадиционный урок – переход в иное психологическое состояние, это другой стиль общения, положительные эмоции, ощущение себя в новом качестве; такой урок – это возможность развивать свои творческие способности и личностные качества, оценить роль знаний и увидеть их применение на практике, ощутить взаимосвязь разных наук; это самостоятельность и совсем другое отношение к своему труду.</w:t>
      </w:r>
      <w:proofErr w:type="gramEnd"/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 xml:space="preserve">Для учителя нетрадиционный урок, с одной стороны, – возможность лучше узнать и понять учеников, оценить их индивидуальные особенности, решить </w:t>
      </w:r>
      <w:proofErr w:type="spellStart"/>
      <w:r w:rsidRPr="004935F9">
        <w:rPr>
          <w:color w:val="181818"/>
          <w:sz w:val="28"/>
          <w:szCs w:val="28"/>
        </w:rPr>
        <w:t>внутриклассные</w:t>
      </w:r>
      <w:proofErr w:type="spellEnd"/>
      <w:r w:rsidRPr="004935F9">
        <w:rPr>
          <w:color w:val="181818"/>
          <w:sz w:val="28"/>
          <w:szCs w:val="28"/>
        </w:rPr>
        <w:t xml:space="preserve"> проблемы (например, общения); с другой стороны, это возможность для самореализации, творческого подхода к работе, осуществления собственных идей.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 xml:space="preserve">Главным результатом является повышение интереса учащихся к урокам и стабильный уровень качества </w:t>
      </w:r>
      <w:proofErr w:type="spellStart"/>
      <w:r w:rsidRPr="004935F9">
        <w:rPr>
          <w:color w:val="181818"/>
          <w:sz w:val="28"/>
          <w:szCs w:val="28"/>
        </w:rPr>
        <w:t>обученности</w:t>
      </w:r>
      <w:proofErr w:type="spellEnd"/>
      <w:r w:rsidRPr="004935F9">
        <w:rPr>
          <w:color w:val="181818"/>
          <w:sz w:val="28"/>
          <w:szCs w:val="28"/>
        </w:rPr>
        <w:t xml:space="preserve">. Систематическая работа учителя </w:t>
      </w:r>
      <w:r w:rsidRPr="004935F9">
        <w:rPr>
          <w:color w:val="181818"/>
          <w:sz w:val="28"/>
          <w:szCs w:val="28"/>
        </w:rPr>
        <w:lastRenderedPageBreak/>
        <w:t>по организации творческой деятельности учащихся приобщает их к посильной научно-исследовательской работе, развивает инициативу, воспитывает волю, потребность в знаниях.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b/>
          <w:bCs/>
          <w:i/>
          <w:iCs/>
          <w:color w:val="181818"/>
          <w:sz w:val="28"/>
          <w:szCs w:val="28"/>
          <w:u w:val="single"/>
        </w:rPr>
        <w:t>Интеллектуальные и творческие игры – как средства развития личности: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На уроках можно использовать интеллектуальные и творческие игры, которые являются необходимым средством развития личности.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b/>
          <w:bCs/>
          <w:i/>
          <w:iCs/>
          <w:color w:val="181818"/>
          <w:sz w:val="28"/>
          <w:szCs w:val="28"/>
        </w:rPr>
        <w:t>Интеллектуальные игры – </w:t>
      </w:r>
      <w:r w:rsidRPr="004935F9">
        <w:rPr>
          <w:color w:val="181818"/>
          <w:sz w:val="28"/>
          <w:szCs w:val="28"/>
        </w:rPr>
        <w:t>индивидуальные или коллективное выполнение заданий, требующих применения продуктивного мышления в условиях ограниченного времени.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Интеллектуальные игры объединяют в себя черты как игровой, так и учебной деятельности.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 xml:space="preserve">Они развивают мышление, требуя формулировки понятий, выполнения основных мыслительных операций (классификации, анализа, синтеза). Участие в интеллектуальных играх требует от учащихся развития своего </w:t>
      </w:r>
      <w:proofErr w:type="spellStart"/>
      <w:r w:rsidRPr="004935F9">
        <w:rPr>
          <w:color w:val="181818"/>
          <w:sz w:val="28"/>
          <w:szCs w:val="28"/>
        </w:rPr>
        <w:t>хронотипа</w:t>
      </w:r>
      <w:proofErr w:type="spellEnd"/>
      <w:r w:rsidRPr="004935F9">
        <w:rPr>
          <w:color w:val="181818"/>
          <w:sz w:val="28"/>
          <w:szCs w:val="28"/>
        </w:rPr>
        <w:t xml:space="preserve"> (совокупности личностных представлений о пространстве и времени).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proofErr w:type="gramStart"/>
      <w:r w:rsidRPr="004935F9">
        <w:rPr>
          <w:color w:val="181818"/>
          <w:sz w:val="28"/>
          <w:szCs w:val="28"/>
        </w:rPr>
        <w:t>Все интеллектуальные игры условно можно разделить на элементарные или составные (представляющие из себя сочетание элементарных).</w:t>
      </w:r>
      <w:proofErr w:type="gramEnd"/>
      <w:r w:rsidRPr="004935F9">
        <w:rPr>
          <w:color w:val="181818"/>
          <w:sz w:val="28"/>
          <w:szCs w:val="28"/>
        </w:rPr>
        <w:t xml:space="preserve"> Простейшей интеллектуальной игрой являются тестовые игры, где из нескольких ответов надо выбрать </w:t>
      </w:r>
      <w:proofErr w:type="gramStart"/>
      <w:r w:rsidRPr="004935F9">
        <w:rPr>
          <w:color w:val="181818"/>
          <w:sz w:val="28"/>
          <w:szCs w:val="28"/>
        </w:rPr>
        <w:t>правильный</w:t>
      </w:r>
      <w:proofErr w:type="gramEnd"/>
      <w:r w:rsidRPr="004935F9">
        <w:rPr>
          <w:color w:val="181818"/>
          <w:sz w:val="28"/>
          <w:szCs w:val="28"/>
        </w:rPr>
        <w:t>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b/>
          <w:bCs/>
          <w:i/>
          <w:iCs/>
          <w:color w:val="181818"/>
          <w:sz w:val="28"/>
          <w:szCs w:val="28"/>
        </w:rPr>
        <w:t>Творческие игры </w:t>
      </w:r>
      <w:r w:rsidRPr="004935F9">
        <w:rPr>
          <w:color w:val="181818"/>
          <w:sz w:val="28"/>
          <w:szCs w:val="28"/>
        </w:rPr>
        <w:t xml:space="preserve">предполагают наличие заданий с “открытым ответом” (отсутствием правильного единого решения). В процессе игры ученики имеют возможность </w:t>
      </w:r>
      <w:proofErr w:type="spellStart"/>
      <w:r w:rsidRPr="004935F9">
        <w:rPr>
          <w:color w:val="181818"/>
          <w:sz w:val="28"/>
          <w:szCs w:val="28"/>
        </w:rPr>
        <w:t>самовыражаться</w:t>
      </w:r>
      <w:proofErr w:type="spellEnd"/>
      <w:r w:rsidRPr="004935F9">
        <w:rPr>
          <w:color w:val="181818"/>
          <w:sz w:val="28"/>
          <w:szCs w:val="28"/>
        </w:rPr>
        <w:t xml:space="preserve"> средствами того ил иного вида искусства, в результате которого рождается некий уникальный, незапланированный результат.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 xml:space="preserve">Одним из </w:t>
      </w:r>
      <w:proofErr w:type="gramStart"/>
      <w:r w:rsidRPr="004935F9">
        <w:rPr>
          <w:color w:val="181818"/>
          <w:sz w:val="28"/>
          <w:szCs w:val="28"/>
        </w:rPr>
        <w:t>факторов, влияющих на интеллектуальное и творческое развитие личности является</w:t>
      </w:r>
      <w:proofErr w:type="gramEnd"/>
      <w:r w:rsidRPr="004935F9">
        <w:rPr>
          <w:color w:val="181818"/>
          <w:sz w:val="28"/>
          <w:szCs w:val="28"/>
        </w:rPr>
        <w:t xml:space="preserve"> сотрудничество учителя и ученика. Основным условием сотрудничества является создание на уроке атмосферы доброжелательности, заинтересованности, разумной требовательности. Поэтому учителю следует установить правильные отношения с коллективом в целом и с каждым учеником в отдельности.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Для этого необходимо стремиться понять внутренний мир детей, быть искренним с ними и дать им возможность выразить себя. Обстановка сотрудничества, атмосфера дружелюбия, общения на равных учителя и ученика позволяют сделать обсуждение проблем более свободным.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Эффективными формами работы в формировании интереса к предметам являются уроки, которые содержат какие-то неожиданные повороты, оригинальные ракурсы. Поэтому в учебной деятельности я провожу уроки различных видов: уро</w:t>
      </w:r>
      <w:proofErr w:type="gramStart"/>
      <w:r w:rsidRPr="004935F9">
        <w:rPr>
          <w:color w:val="181818"/>
          <w:sz w:val="28"/>
          <w:szCs w:val="28"/>
        </w:rPr>
        <w:t>к–</w:t>
      </w:r>
      <w:proofErr w:type="gramEnd"/>
      <w:r w:rsidRPr="004935F9">
        <w:rPr>
          <w:color w:val="181818"/>
          <w:sz w:val="28"/>
          <w:szCs w:val="28"/>
        </w:rPr>
        <w:t xml:space="preserve"> игра, урок-сказка, урок-путешествие.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b/>
          <w:bCs/>
          <w:i/>
          <w:iCs/>
          <w:color w:val="181818"/>
          <w:sz w:val="28"/>
          <w:szCs w:val="28"/>
          <w:u w:val="single"/>
        </w:rPr>
        <w:t>Программа творческого развития учащихся на уроках математики.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Для того</w:t>
      </w:r>
      <w:proofErr w:type="gramStart"/>
      <w:r w:rsidRPr="004935F9">
        <w:rPr>
          <w:color w:val="181818"/>
          <w:sz w:val="28"/>
          <w:szCs w:val="28"/>
        </w:rPr>
        <w:t>,</w:t>
      </w:r>
      <w:proofErr w:type="gramEnd"/>
      <w:r w:rsidRPr="004935F9">
        <w:rPr>
          <w:color w:val="181818"/>
          <w:sz w:val="28"/>
          <w:szCs w:val="28"/>
        </w:rPr>
        <w:t xml:space="preserve"> чтобы привлечь каждого ребенка к творческой деятельности, помогающей интеллектуальному развитию личности, составлена индивидуальна программа приобщения учащихся к математике.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b/>
          <w:bCs/>
          <w:color w:val="181818"/>
          <w:sz w:val="28"/>
          <w:szCs w:val="28"/>
        </w:rPr>
        <w:lastRenderedPageBreak/>
        <w:t>5–6-е классы: </w:t>
      </w:r>
      <w:r w:rsidRPr="004935F9">
        <w:rPr>
          <w:color w:val="181818"/>
          <w:sz w:val="28"/>
          <w:szCs w:val="28"/>
        </w:rPr>
        <w:t>решение на уроках занимательных и старинных задач; составление математических кроссвордов, ребусов; выполнение рисунков к отдельным темам;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b/>
          <w:bCs/>
          <w:color w:val="181818"/>
          <w:sz w:val="28"/>
          <w:szCs w:val="28"/>
        </w:rPr>
        <w:t>6–7-е классы: </w:t>
      </w:r>
      <w:r w:rsidRPr="004935F9">
        <w:rPr>
          <w:color w:val="181818"/>
          <w:sz w:val="28"/>
          <w:szCs w:val="28"/>
        </w:rPr>
        <w:t>сочинение о пользе математики в различных сферах общественной жизни; экскурсии на работу к родителям; математические сказки.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b/>
          <w:bCs/>
          <w:color w:val="181818"/>
          <w:sz w:val="28"/>
          <w:szCs w:val="28"/>
        </w:rPr>
        <w:t>7–8-е классы:</w:t>
      </w:r>
      <w:r w:rsidRPr="004935F9">
        <w:rPr>
          <w:color w:val="181818"/>
          <w:sz w:val="28"/>
          <w:szCs w:val="28"/>
        </w:rPr>
        <w:t> сообщения из истории математики; сообщения по новой теме; выполнение различных доказательств одной и той же теоремы; несколько способов решения одной той же задачи;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b/>
          <w:bCs/>
          <w:color w:val="181818"/>
          <w:sz w:val="28"/>
          <w:szCs w:val="28"/>
        </w:rPr>
        <w:t>8–9-е классы:</w:t>
      </w:r>
      <w:r w:rsidRPr="004935F9">
        <w:rPr>
          <w:color w:val="181818"/>
          <w:sz w:val="28"/>
          <w:szCs w:val="28"/>
        </w:rPr>
        <w:t> исторический обзор некоторых математических задач; ознакомление с творчеством известных математиков, их трудами;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b/>
          <w:bCs/>
          <w:color w:val="181818"/>
          <w:sz w:val="28"/>
          <w:szCs w:val="28"/>
        </w:rPr>
        <w:t>9–10-е классы: </w:t>
      </w:r>
      <w:r w:rsidRPr="004935F9">
        <w:rPr>
          <w:color w:val="181818"/>
          <w:sz w:val="28"/>
          <w:szCs w:val="28"/>
        </w:rPr>
        <w:t>обобщение, систематизация математической темы; привлечение к педагогической деятельности.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b/>
          <w:bCs/>
          <w:i/>
          <w:iCs/>
          <w:color w:val="181818"/>
          <w:sz w:val="28"/>
          <w:szCs w:val="28"/>
          <w:u w:val="single"/>
        </w:rPr>
        <w:t>Заключение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В заключени</w:t>
      </w:r>
      <w:proofErr w:type="gramStart"/>
      <w:r w:rsidRPr="004935F9">
        <w:rPr>
          <w:color w:val="181818"/>
          <w:sz w:val="28"/>
          <w:szCs w:val="28"/>
        </w:rPr>
        <w:t>и</w:t>
      </w:r>
      <w:proofErr w:type="gramEnd"/>
      <w:r w:rsidRPr="004935F9">
        <w:rPr>
          <w:color w:val="181818"/>
          <w:sz w:val="28"/>
          <w:szCs w:val="28"/>
        </w:rPr>
        <w:t xml:space="preserve"> хочется сказать, что математика – предмет, наиболее эффективный для развития творческого потенциала учащихся, этому способствует и логическое построение курса, и четкая система упражнений для закрепления полученных знаний, и абстрактный язык математики.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Развитие творческого потенциала необходимо для любого человека, т.к. он становится более самостоятельным в своих суждениях, аргументировано отстаивая свою точку зрения, имеет более высокую работоспособность. Но мне, кажется, самое главное – это то, что у ребенка развиваются чувства, его эмоциональная сфера.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Думающий и чувствующий человек – это и есть тот человек, воспитать которого мы стремимся.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Таким образом, каждый ребенок на уроках математики имеет право выступать со своей работой, защитить ее, поделиться своими находками и открытиями.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 xml:space="preserve">Необходимость творческого саморазвития личности школьников обуславливается новыми задачами, стоящими перед образованием. Желаемый конечный результат обучения в школе – это выпускник, который имеет способности учиться (учить самого себя), совершенствоваться, </w:t>
      </w:r>
      <w:proofErr w:type="spellStart"/>
      <w:r w:rsidRPr="004935F9">
        <w:rPr>
          <w:color w:val="181818"/>
          <w:sz w:val="28"/>
          <w:szCs w:val="28"/>
        </w:rPr>
        <w:t>саморазвиваться</w:t>
      </w:r>
      <w:proofErr w:type="spellEnd"/>
      <w:r w:rsidRPr="004935F9">
        <w:rPr>
          <w:color w:val="181818"/>
          <w:sz w:val="28"/>
          <w:szCs w:val="28"/>
        </w:rPr>
        <w:t>, имеющий цель в жизни и “инструмент” для достижения этой цели.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Я изложила основные принципы, в соответствии с которыми строится моя работа. Но главное: если учитель ставит своей целью развивать творческие возможности ребенка, он и сам должен работать творчески.</w:t>
      </w: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t>В работе с детьми я руководствуюсь основным принципам: пусть ученик поверит в себя, и тогда он сможет освоить самый трудный материал и получить удовлетворение от своей маленькой победы.</w:t>
      </w:r>
    </w:p>
    <w:p w:rsid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color w:val="181818"/>
          <w:sz w:val="28"/>
          <w:szCs w:val="28"/>
        </w:rPr>
        <w:br/>
      </w:r>
    </w:p>
    <w:p w:rsid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bookmarkStart w:id="0" w:name="_GoBack"/>
      <w:bookmarkEnd w:id="0"/>
    </w:p>
    <w:p w:rsidR="004935F9" w:rsidRPr="004935F9" w:rsidRDefault="004935F9" w:rsidP="004935F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4935F9">
        <w:rPr>
          <w:b/>
          <w:bCs/>
          <w:i/>
          <w:iCs/>
          <w:color w:val="767676"/>
          <w:sz w:val="28"/>
          <w:szCs w:val="28"/>
          <w:u w:val="single"/>
        </w:rPr>
        <w:lastRenderedPageBreak/>
        <w:t>Использованная литература</w:t>
      </w:r>
    </w:p>
    <w:p w:rsidR="004935F9" w:rsidRPr="004935F9" w:rsidRDefault="004935F9" w:rsidP="004935F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181818"/>
          <w:sz w:val="28"/>
          <w:szCs w:val="28"/>
        </w:rPr>
      </w:pPr>
      <w:r w:rsidRPr="004935F9">
        <w:rPr>
          <w:color w:val="252525"/>
          <w:sz w:val="28"/>
          <w:szCs w:val="28"/>
        </w:rPr>
        <w:t>Журналы “Математика в школе”.</w:t>
      </w:r>
    </w:p>
    <w:p w:rsidR="004935F9" w:rsidRPr="004935F9" w:rsidRDefault="004935F9" w:rsidP="004935F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181818"/>
          <w:sz w:val="28"/>
          <w:szCs w:val="28"/>
        </w:rPr>
      </w:pPr>
      <w:r w:rsidRPr="004935F9">
        <w:rPr>
          <w:color w:val="252525"/>
          <w:sz w:val="28"/>
          <w:szCs w:val="28"/>
        </w:rPr>
        <w:t>Ф.Ф, Нагибин “Математическая шкатулка”.</w:t>
      </w:r>
    </w:p>
    <w:p w:rsidR="004935F9" w:rsidRPr="004935F9" w:rsidRDefault="004935F9" w:rsidP="004935F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181818"/>
          <w:sz w:val="28"/>
          <w:szCs w:val="28"/>
        </w:rPr>
      </w:pPr>
      <w:r w:rsidRPr="004935F9">
        <w:rPr>
          <w:b/>
          <w:bCs/>
          <w:color w:val="252525"/>
          <w:sz w:val="28"/>
          <w:szCs w:val="28"/>
        </w:rPr>
        <w:t>Занимательная математика </w:t>
      </w:r>
      <w:r w:rsidRPr="004935F9">
        <w:rPr>
          <w:color w:val="252525"/>
          <w:sz w:val="28"/>
          <w:szCs w:val="28"/>
        </w:rPr>
        <w:t>на уроках и внеклассных мероприятиях.</w:t>
      </w:r>
    </w:p>
    <w:p w:rsidR="004935F9" w:rsidRPr="004935F9" w:rsidRDefault="004935F9" w:rsidP="004935F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181818"/>
          <w:sz w:val="28"/>
          <w:szCs w:val="28"/>
        </w:rPr>
      </w:pPr>
      <w:r w:rsidRPr="004935F9">
        <w:rPr>
          <w:b/>
          <w:bCs/>
          <w:color w:val="252525"/>
          <w:sz w:val="28"/>
          <w:szCs w:val="28"/>
        </w:rPr>
        <w:t>Математика.</w:t>
      </w:r>
      <w:r w:rsidRPr="004935F9">
        <w:rPr>
          <w:color w:val="252525"/>
          <w:sz w:val="28"/>
          <w:szCs w:val="28"/>
        </w:rPr>
        <w:t xml:space="preserve"> 5- 8 классы: игровые технологии на уроках </w:t>
      </w:r>
      <w:proofErr w:type="spellStart"/>
      <w:r w:rsidRPr="004935F9">
        <w:rPr>
          <w:color w:val="252525"/>
          <w:sz w:val="28"/>
          <w:szCs w:val="28"/>
        </w:rPr>
        <w:t>Ремчукова</w:t>
      </w:r>
      <w:proofErr w:type="spellEnd"/>
      <w:r w:rsidRPr="004935F9">
        <w:rPr>
          <w:color w:val="252525"/>
          <w:sz w:val="28"/>
          <w:szCs w:val="28"/>
        </w:rPr>
        <w:t xml:space="preserve"> И. Б.</w:t>
      </w:r>
    </w:p>
    <w:p w:rsidR="004935F9" w:rsidRPr="004935F9" w:rsidRDefault="004935F9" w:rsidP="004935F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181818"/>
          <w:sz w:val="28"/>
          <w:szCs w:val="28"/>
        </w:rPr>
      </w:pPr>
      <w:r w:rsidRPr="004935F9">
        <w:rPr>
          <w:color w:val="252525"/>
          <w:sz w:val="28"/>
          <w:szCs w:val="28"/>
        </w:rPr>
        <w:t>Интернет ресурсы</w:t>
      </w:r>
    </w:p>
    <w:p w:rsidR="00DA4418" w:rsidRPr="004935F9" w:rsidRDefault="00DA4418">
      <w:pPr>
        <w:rPr>
          <w:rFonts w:ascii="Times New Roman" w:hAnsi="Times New Roman" w:cs="Times New Roman"/>
          <w:sz w:val="28"/>
          <w:szCs w:val="28"/>
        </w:rPr>
      </w:pPr>
    </w:p>
    <w:p w:rsidR="004935F9" w:rsidRPr="004935F9" w:rsidRDefault="004935F9">
      <w:pPr>
        <w:rPr>
          <w:rFonts w:ascii="Times New Roman" w:hAnsi="Times New Roman" w:cs="Times New Roman"/>
          <w:sz w:val="28"/>
          <w:szCs w:val="28"/>
        </w:rPr>
      </w:pPr>
    </w:p>
    <w:sectPr w:rsidR="004935F9" w:rsidRPr="00493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7A3F"/>
    <w:multiLevelType w:val="multilevel"/>
    <w:tmpl w:val="139C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453CD"/>
    <w:multiLevelType w:val="multilevel"/>
    <w:tmpl w:val="58D8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0B14A4"/>
    <w:multiLevelType w:val="multilevel"/>
    <w:tmpl w:val="33E0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B851A6"/>
    <w:multiLevelType w:val="multilevel"/>
    <w:tmpl w:val="2294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0D64BC"/>
    <w:multiLevelType w:val="multilevel"/>
    <w:tmpl w:val="8FD6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25"/>
    <w:rsid w:val="00470325"/>
    <w:rsid w:val="004935F9"/>
    <w:rsid w:val="00DA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2290</Words>
  <Characters>13057</Characters>
  <Application>Microsoft Office Word</Application>
  <DocSecurity>0</DocSecurity>
  <Lines>108</Lines>
  <Paragraphs>30</Paragraphs>
  <ScaleCrop>false</ScaleCrop>
  <Company/>
  <LinksUpToDate>false</LinksUpToDate>
  <CharactersWithSpaces>15317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2021-12-15T07:28:00Z</dcterms:created>
  <dcterms:modified xsi:type="dcterms:W3CDTF">2021-12-15T07:30:00Z</dcterms:modified>
</cp:coreProperties>
</file>