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F" w:rsidRPr="003D207F" w:rsidRDefault="00E1465F" w:rsidP="00E1465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07F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7F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E1465F" w:rsidRPr="003D207F" w:rsidRDefault="00E1465F" w:rsidP="00E1465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0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207F">
        <w:rPr>
          <w:rFonts w:ascii="Times New Roman" w:hAnsi="Times New Roman" w:cs="Times New Roman"/>
          <w:sz w:val="28"/>
          <w:szCs w:val="28"/>
        </w:rPr>
        <w:t>Степноозерская</w:t>
      </w:r>
      <w:proofErr w:type="spellEnd"/>
      <w:r w:rsidRPr="003D207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7F">
        <w:rPr>
          <w:rFonts w:ascii="Times New Roman" w:hAnsi="Times New Roman" w:cs="Times New Roman"/>
          <w:sz w:val="28"/>
          <w:szCs w:val="28"/>
        </w:rPr>
        <w:t xml:space="preserve">школа» </w:t>
      </w:r>
      <w:proofErr w:type="spellStart"/>
      <w:r w:rsidRPr="003D207F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3D20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311CB" w:rsidRPr="003D207F" w:rsidRDefault="004311CB" w:rsidP="00E1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1CB" w:rsidRPr="003D207F" w:rsidRDefault="004311CB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1CB" w:rsidRPr="003D207F" w:rsidRDefault="008A35EA" w:rsidP="001D5B0E">
      <w:pPr>
        <w:pStyle w:val="a3"/>
        <w:tabs>
          <w:tab w:val="left" w:pos="4092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207F">
        <w:rPr>
          <w:rFonts w:ascii="Times New Roman" w:hAnsi="Times New Roman" w:cs="Times New Roman"/>
          <w:b/>
          <w:sz w:val="28"/>
          <w:szCs w:val="28"/>
        </w:rPr>
        <w:tab/>
      </w:r>
    </w:p>
    <w:p w:rsidR="004311CB" w:rsidRPr="003D207F" w:rsidRDefault="004311CB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1CB" w:rsidRPr="003D207F" w:rsidRDefault="004311CB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F8" w:rsidRPr="003D207F" w:rsidRDefault="004302F8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F8" w:rsidRPr="003D207F" w:rsidRDefault="004302F8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F8" w:rsidRPr="003D207F" w:rsidRDefault="004302F8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1CB" w:rsidRPr="003D207F" w:rsidRDefault="004311CB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F2" w:rsidRPr="003D207F" w:rsidRDefault="004302F8" w:rsidP="001D5B0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D20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="003D25A5">
        <w:rPr>
          <w:rFonts w:ascii="Times New Roman" w:eastAsia="Calibri" w:hAnsi="Times New Roman" w:cs="Times New Roman"/>
          <w:sz w:val="28"/>
          <w:szCs w:val="28"/>
        </w:rPr>
        <w:t>О</w:t>
      </w:r>
      <w:r w:rsidR="00155CF2" w:rsidRPr="003D207F">
        <w:rPr>
          <w:rFonts w:ascii="Times New Roman" w:eastAsia="Calibri" w:hAnsi="Times New Roman" w:cs="Times New Roman"/>
          <w:sz w:val="28"/>
          <w:szCs w:val="28"/>
        </w:rPr>
        <w:t xml:space="preserve">браз Петра </w:t>
      </w:r>
      <w:r w:rsidR="00155CF2" w:rsidRPr="003D207F">
        <w:rPr>
          <w:rFonts w:ascii="Times New Roman" w:eastAsia="Calibri" w:hAnsi="Times New Roman" w:cs="Times New Roman"/>
          <w:sz w:val="28"/>
          <w:szCs w:val="28"/>
          <w:lang w:val="en-GB"/>
        </w:rPr>
        <w:t>I</w:t>
      </w:r>
      <w:r w:rsidR="003D25A5">
        <w:rPr>
          <w:rFonts w:ascii="Times New Roman" w:eastAsia="Calibri" w:hAnsi="Times New Roman" w:cs="Times New Roman"/>
          <w:sz w:val="28"/>
          <w:szCs w:val="28"/>
        </w:rPr>
        <w:t xml:space="preserve"> в произведениях для детей </w:t>
      </w:r>
      <w:r w:rsidR="00155CF2" w:rsidRPr="003D207F">
        <w:rPr>
          <w:rFonts w:ascii="Times New Roman" w:eastAsia="Calibri" w:hAnsi="Times New Roman" w:cs="Times New Roman"/>
          <w:sz w:val="28"/>
          <w:szCs w:val="28"/>
        </w:rPr>
        <w:t xml:space="preserve">и юношества: </w:t>
      </w:r>
      <w:proofErr w:type="spellStart"/>
      <w:r w:rsidR="00155CF2" w:rsidRPr="003D207F">
        <w:rPr>
          <w:rFonts w:ascii="Times New Roman" w:eastAsia="Calibri" w:hAnsi="Times New Roman" w:cs="Times New Roman"/>
          <w:sz w:val="28"/>
          <w:szCs w:val="28"/>
        </w:rPr>
        <w:t>метапредметный</w:t>
      </w:r>
      <w:proofErr w:type="spellEnd"/>
      <w:r w:rsidR="00155CF2" w:rsidRPr="003D207F">
        <w:rPr>
          <w:rFonts w:ascii="Times New Roman" w:eastAsia="Calibri" w:hAnsi="Times New Roman" w:cs="Times New Roman"/>
          <w:sz w:val="28"/>
          <w:szCs w:val="28"/>
        </w:rPr>
        <w:t xml:space="preserve"> подход к изучению литературы в школе.</w:t>
      </w:r>
      <w:bookmarkEnd w:id="0"/>
    </w:p>
    <w:p w:rsidR="004311CB" w:rsidRPr="003D207F" w:rsidRDefault="004311CB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F8" w:rsidRPr="003D207F" w:rsidRDefault="004302F8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F8" w:rsidRPr="003D207F" w:rsidRDefault="004302F8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F8" w:rsidRPr="003D207F" w:rsidRDefault="004A4B46" w:rsidP="001D5B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4302F8" w:rsidRPr="003D207F">
        <w:rPr>
          <w:rFonts w:ascii="Times New Roman" w:hAnsi="Times New Roman" w:cs="Times New Roman"/>
          <w:sz w:val="28"/>
          <w:szCs w:val="28"/>
        </w:rPr>
        <w:t>Работу выполнила</w:t>
      </w:r>
      <w:r w:rsidR="00155CF2" w:rsidRPr="003D207F">
        <w:rPr>
          <w:rFonts w:ascii="Times New Roman" w:hAnsi="Times New Roman" w:cs="Times New Roman"/>
          <w:sz w:val="28"/>
          <w:szCs w:val="28"/>
        </w:rPr>
        <w:t>:</w:t>
      </w:r>
      <w:r w:rsidR="004302F8" w:rsidRPr="003D2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F8" w:rsidRPr="003D207F" w:rsidRDefault="00B62F3C" w:rsidP="001D5B0E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207F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Pr="003D2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07F">
        <w:rPr>
          <w:rFonts w:ascii="Times New Roman" w:hAnsi="Times New Roman" w:cs="Times New Roman"/>
          <w:sz w:val="28"/>
          <w:szCs w:val="28"/>
        </w:rPr>
        <w:t>Ильсияр</w:t>
      </w:r>
      <w:proofErr w:type="spellEnd"/>
      <w:r w:rsidRPr="003D2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07F">
        <w:rPr>
          <w:rFonts w:ascii="Times New Roman" w:hAnsi="Times New Roman" w:cs="Times New Roman"/>
          <w:sz w:val="28"/>
          <w:szCs w:val="28"/>
        </w:rPr>
        <w:t>Хабировна</w:t>
      </w:r>
      <w:proofErr w:type="spellEnd"/>
      <w:r w:rsidR="004302F8" w:rsidRPr="003D20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02F8" w:rsidRPr="003D207F" w:rsidRDefault="004302F8" w:rsidP="001D5B0E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D207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4311CB" w:rsidRPr="003D207F" w:rsidRDefault="004311CB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F8" w:rsidRPr="003D207F" w:rsidRDefault="004302F8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F8" w:rsidRPr="003D207F" w:rsidRDefault="004302F8" w:rsidP="001D5B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B0E" w:rsidRDefault="00B62F3C" w:rsidP="001D5B0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0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D5B0E" w:rsidRDefault="001D5B0E" w:rsidP="001D5B0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5B0E" w:rsidRDefault="001D5B0E" w:rsidP="001D5B0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16" w:rsidRDefault="001D5B0E" w:rsidP="001D5B0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62F3C" w:rsidRPr="003D20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316" w:rsidRDefault="00081316" w:rsidP="001D5B0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16" w:rsidRDefault="00081316" w:rsidP="000813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62F3C" w:rsidRPr="003D207F">
        <w:rPr>
          <w:rFonts w:ascii="Times New Roman" w:hAnsi="Times New Roman" w:cs="Times New Roman"/>
          <w:b/>
          <w:sz w:val="28"/>
          <w:szCs w:val="28"/>
        </w:rPr>
        <w:t>Степное Озеро</w:t>
      </w:r>
      <w:r w:rsidR="000E0A18" w:rsidRPr="003D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02F8" w:rsidRPr="003D207F">
        <w:rPr>
          <w:rFonts w:ascii="Times New Roman" w:hAnsi="Times New Roman" w:cs="Times New Roman"/>
          <w:sz w:val="28"/>
          <w:szCs w:val="28"/>
        </w:rPr>
        <w:t xml:space="preserve"> 202</w:t>
      </w:r>
      <w:r w:rsidR="000E0A18" w:rsidRPr="003D207F">
        <w:rPr>
          <w:rFonts w:ascii="Times New Roman" w:hAnsi="Times New Roman" w:cs="Times New Roman"/>
          <w:sz w:val="28"/>
          <w:szCs w:val="28"/>
        </w:rPr>
        <w:t>1</w:t>
      </w:r>
    </w:p>
    <w:p w:rsidR="00E1465F" w:rsidRDefault="00081316" w:rsidP="000813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1465F" w:rsidRDefault="00E1465F" w:rsidP="000813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465F" w:rsidRDefault="00E1465F" w:rsidP="000813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40D4" w:rsidRPr="00081316" w:rsidRDefault="00FA4DE3" w:rsidP="000813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>Содержание</w:t>
      </w:r>
    </w:p>
    <w:p w:rsidR="00FA4DE3" w:rsidRPr="004A4B46" w:rsidRDefault="00FA4DE3" w:rsidP="001D5B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Введение…………………………………………………………………………3</w:t>
      </w:r>
      <w:r w:rsidR="004A4B46" w:rsidRPr="004A4B46">
        <w:rPr>
          <w:rFonts w:ascii="Times New Roman" w:hAnsi="Times New Roman" w:cs="Times New Roman"/>
          <w:sz w:val="28"/>
          <w:szCs w:val="28"/>
        </w:rPr>
        <w:t>-4</w:t>
      </w:r>
    </w:p>
    <w:p w:rsidR="00FA4DE3" w:rsidRPr="004A4B46" w:rsidRDefault="00FA4DE3" w:rsidP="001D5B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>Теоритическая часть…………………………………………………………</w:t>
      </w:r>
      <w:r w:rsidR="004A4B46" w:rsidRPr="004A4B46">
        <w:rPr>
          <w:rFonts w:ascii="Times New Roman" w:hAnsi="Times New Roman" w:cs="Times New Roman"/>
          <w:sz w:val="28"/>
          <w:szCs w:val="28"/>
        </w:rPr>
        <w:t xml:space="preserve">  5-14</w:t>
      </w:r>
    </w:p>
    <w:p w:rsidR="00FA4DE3" w:rsidRPr="004A4B46" w:rsidRDefault="00FA4DE3" w:rsidP="001D5B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>Практическая часть…………………………………………………………</w:t>
      </w:r>
      <w:r w:rsidR="004A4B46" w:rsidRPr="004A4B46">
        <w:rPr>
          <w:rFonts w:ascii="Times New Roman" w:hAnsi="Times New Roman" w:cs="Times New Roman"/>
          <w:sz w:val="28"/>
          <w:szCs w:val="28"/>
        </w:rPr>
        <w:t>..15-17</w:t>
      </w:r>
    </w:p>
    <w:p w:rsidR="00FA4DE3" w:rsidRPr="004A4B46" w:rsidRDefault="00FA4DE3" w:rsidP="001D5B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r w:rsidR="004A4B46" w:rsidRPr="004A4B46">
        <w:rPr>
          <w:rFonts w:ascii="Times New Roman" w:hAnsi="Times New Roman" w:cs="Times New Roman"/>
          <w:sz w:val="28"/>
          <w:szCs w:val="28"/>
        </w:rPr>
        <w:t>...</w:t>
      </w:r>
      <w:r w:rsidR="004A4B46">
        <w:rPr>
          <w:rFonts w:ascii="Times New Roman" w:hAnsi="Times New Roman" w:cs="Times New Roman"/>
          <w:sz w:val="28"/>
          <w:szCs w:val="28"/>
        </w:rPr>
        <w:t>18-20</w:t>
      </w:r>
    </w:p>
    <w:p w:rsidR="00FA4DE3" w:rsidRPr="004A4B46" w:rsidRDefault="00FA4DE3" w:rsidP="001D5B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</w:t>
      </w:r>
      <w:r w:rsidR="004A4B46">
        <w:rPr>
          <w:rFonts w:ascii="Times New Roman" w:hAnsi="Times New Roman" w:cs="Times New Roman"/>
          <w:sz w:val="28"/>
          <w:szCs w:val="28"/>
        </w:rPr>
        <w:t>21</w:t>
      </w:r>
    </w:p>
    <w:p w:rsidR="002F40D4" w:rsidRPr="004A4B46" w:rsidRDefault="002F40D4" w:rsidP="001D5B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D4" w:rsidRPr="004A4B46" w:rsidRDefault="002F40D4" w:rsidP="001D5B0E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792" w:rsidRPr="004A4B46" w:rsidRDefault="00FC3792" w:rsidP="001D5B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792" w:rsidRPr="004A4B46" w:rsidRDefault="00FC3792" w:rsidP="001D5B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792" w:rsidRPr="004A4B46" w:rsidRDefault="00FC3792" w:rsidP="001D5B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792" w:rsidRPr="004A4B46" w:rsidRDefault="00FC3792" w:rsidP="001D5B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3792" w:rsidRPr="004A4B46" w:rsidRDefault="00FC3792" w:rsidP="001D5B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7316527"/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3" w:rsidRPr="004A4B46" w:rsidRDefault="00FA4DE3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D0E" w:rsidRPr="004A4B46" w:rsidRDefault="00D30D0E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46">
        <w:rPr>
          <w:rFonts w:ascii="Times New Roman" w:hAnsi="Times New Roman" w:cs="Times New Roman"/>
          <w:b/>
          <w:sz w:val="28"/>
          <w:szCs w:val="28"/>
        </w:rPr>
        <w:t>Введение</w:t>
      </w:r>
      <w:bookmarkEnd w:id="1"/>
    </w:p>
    <w:p w:rsidR="00E0644B" w:rsidRPr="004A4B46" w:rsidRDefault="00E0644B" w:rsidP="001D5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 xml:space="preserve">Имя Петра Первого  не перестает сиять, потому что русский царь, первый реформатор, новатор, имеет немало заслуг перед Россией.  Любой человек противоречив, любой несет в душе и являет в поступках свет и тьму, </w:t>
      </w:r>
      <w:proofErr w:type="gramStart"/>
      <w:r w:rsidRPr="004A4B46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4A4B46">
        <w:rPr>
          <w:rFonts w:ascii="Times New Roman" w:hAnsi="Times New Roman" w:cs="Times New Roman"/>
          <w:sz w:val="28"/>
          <w:szCs w:val="28"/>
        </w:rPr>
        <w:t xml:space="preserve"> и злое. Почему же тогда столько споров именно о царе-реформаторе? Очевидно, потому, что петровские реформы во многом определили исторический путь России и, значит, обращаясь к Петру, мы обращаемся во многом к истокам нашей культуры, нашей цивилизации, пытаемся понять нечто очень важное в себе самих. </w:t>
      </w:r>
      <w:bookmarkStart w:id="2" w:name="_Ref9279253"/>
      <w:bookmarkEnd w:id="2"/>
    </w:p>
    <w:p w:rsidR="00076673" w:rsidRPr="004A4B46" w:rsidRDefault="00E0644B" w:rsidP="001D5B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ab/>
        <w:t>Петровское время довольно хорошо изучено отечественными историками. Противоречивые оценки личности и деяний Петра Великого привлекали внимание многих людей, что явилось причиной существования на эту тему массы научной, научно-популярной и художественной литературы. В своей работе я хотела бы рассмотреть образ Петра I с разных сторон, в соответствии с темой работы. Может быть, потому что я всегда интересовалась русской историей, может быть, потому что нынешнее время чем-то похоже на время допетровской эпохи. Мне захотелось работать над этой темой, узнать больше о человеке, который смог своими рефо</w:t>
      </w:r>
      <w:r w:rsidR="00076673" w:rsidRPr="004A4B46">
        <w:rPr>
          <w:rFonts w:ascii="Times New Roman" w:hAnsi="Times New Roman" w:cs="Times New Roman"/>
          <w:sz w:val="28"/>
          <w:szCs w:val="28"/>
        </w:rPr>
        <w:t xml:space="preserve">рмами преобразовать Россию, а </w:t>
      </w:r>
      <w:r w:rsidRPr="004A4B46">
        <w:rPr>
          <w:rFonts w:ascii="Times New Roman" w:hAnsi="Times New Roman" w:cs="Times New Roman"/>
          <w:sz w:val="28"/>
          <w:szCs w:val="28"/>
        </w:rPr>
        <w:t>также не менее важно отношение к</w:t>
      </w:r>
      <w:r w:rsidR="00076673" w:rsidRPr="004A4B46">
        <w:rPr>
          <w:rFonts w:ascii="Times New Roman" w:hAnsi="Times New Roman" w:cs="Times New Roman"/>
          <w:sz w:val="28"/>
          <w:szCs w:val="28"/>
        </w:rPr>
        <w:t xml:space="preserve"> Петру Великому именно Пушкина.</w:t>
      </w:r>
    </w:p>
    <w:p w:rsidR="007C1307" w:rsidRPr="004A4B46" w:rsidRDefault="007C1307" w:rsidP="001D5B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A4B46">
        <w:rPr>
          <w:rFonts w:ascii="Times New Roman" w:hAnsi="Times New Roman" w:cs="Times New Roman"/>
          <w:sz w:val="28"/>
          <w:szCs w:val="28"/>
        </w:rPr>
        <w:t xml:space="preserve">Художественная литература считалась очень субъективной, в ней часто искажали события действительности. Большую роль автор произведения уделяет своим героям, наделяя их запоминающимися чертами и сопереживанием. Отсюда  вымышленные герои взаимодействуют с </w:t>
      </w:r>
      <w:proofErr w:type="gramStart"/>
      <w:r w:rsidRPr="004A4B46">
        <w:rPr>
          <w:rFonts w:ascii="Times New Roman" w:hAnsi="Times New Roman" w:cs="Times New Roman"/>
          <w:sz w:val="28"/>
          <w:szCs w:val="28"/>
        </w:rPr>
        <w:t>реальными</w:t>
      </w:r>
      <w:proofErr w:type="gramEnd"/>
      <w:r w:rsidRPr="004A4B46">
        <w:rPr>
          <w:rFonts w:ascii="Times New Roman" w:hAnsi="Times New Roman" w:cs="Times New Roman"/>
          <w:sz w:val="28"/>
          <w:szCs w:val="28"/>
        </w:rPr>
        <w:t>, ход событий может перемещаться из одного века в другой. Авторы художественных произведений часто обращаются к историческим событиям и персонажам.  Для своих будущих произведений они обращаются к русскому фольклору</w:t>
      </w:r>
      <w:r w:rsidR="00516D1E" w:rsidRPr="004A4B46">
        <w:rPr>
          <w:rFonts w:ascii="Times New Roman" w:hAnsi="Times New Roman" w:cs="Times New Roman"/>
          <w:sz w:val="28"/>
          <w:szCs w:val="28"/>
        </w:rPr>
        <w:t xml:space="preserve">, изучают личные мемуары, документы, обстановку. Так они могут и передать дух времени, и выразить свое отношение. </w:t>
      </w:r>
      <w:r w:rsidRPr="004A4B46">
        <w:rPr>
          <w:rFonts w:ascii="Times New Roman" w:hAnsi="Times New Roman" w:cs="Times New Roman"/>
          <w:sz w:val="28"/>
          <w:szCs w:val="28"/>
        </w:rPr>
        <w:t xml:space="preserve"> </w:t>
      </w:r>
      <w:r w:rsidR="00516D1E" w:rsidRPr="004A4B46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516D1E" w:rsidRPr="004A4B46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очень интересно анализировать с точки зрения истории. Одной из ярких исторических личностей, вызывающей наибольший интерес, как среди историков, так и литераторов является Петр </w:t>
      </w:r>
      <w:r w:rsidR="00516D1E" w:rsidRPr="004A4B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6D1E" w:rsidRPr="004A4B46">
        <w:rPr>
          <w:rFonts w:ascii="Times New Roman" w:hAnsi="Times New Roman" w:cs="Times New Roman"/>
          <w:sz w:val="28"/>
          <w:szCs w:val="28"/>
        </w:rPr>
        <w:t>. Отношение к самой фигуре Петра Великого и к его реформаторской деятельности неоднозначно. С одной стороны,  его воспевали как великого императора, который создал могучую державу, а с другой стороны, считали жестоким деспотом и антихристом, который разрушил русскую самобытност</w:t>
      </w:r>
      <w:r w:rsidR="006F5A06" w:rsidRPr="004A4B46">
        <w:rPr>
          <w:rFonts w:ascii="Times New Roman" w:hAnsi="Times New Roman" w:cs="Times New Roman"/>
          <w:sz w:val="28"/>
          <w:szCs w:val="28"/>
        </w:rPr>
        <w:t>ь</w:t>
      </w:r>
      <w:r w:rsidR="00516D1E" w:rsidRPr="004A4B46">
        <w:rPr>
          <w:rFonts w:ascii="Times New Roman" w:hAnsi="Times New Roman" w:cs="Times New Roman"/>
          <w:sz w:val="28"/>
          <w:szCs w:val="28"/>
        </w:rPr>
        <w:t>.</w:t>
      </w:r>
      <w:r w:rsidR="006F5A06" w:rsidRPr="004A4B46">
        <w:rPr>
          <w:rFonts w:ascii="Times New Roman" w:hAnsi="Times New Roman" w:cs="Times New Roman"/>
          <w:sz w:val="28"/>
          <w:szCs w:val="28"/>
        </w:rPr>
        <w:t xml:space="preserve"> По мнению Василия Осиповича</w:t>
      </w:r>
      <w:r w:rsidR="00516D1E" w:rsidRPr="004A4B46">
        <w:rPr>
          <w:rFonts w:ascii="Times New Roman" w:hAnsi="Times New Roman" w:cs="Times New Roman"/>
          <w:sz w:val="28"/>
          <w:szCs w:val="28"/>
        </w:rPr>
        <w:t xml:space="preserve"> </w:t>
      </w:r>
      <w:r w:rsidR="006F5A06" w:rsidRPr="004A4B46">
        <w:rPr>
          <w:rFonts w:ascii="Times New Roman" w:hAnsi="Times New Roman" w:cs="Times New Roman"/>
          <w:sz w:val="28"/>
          <w:szCs w:val="28"/>
        </w:rPr>
        <w:t xml:space="preserve">Ключевского «Петр Великий по своему духовному складу был один из тех простых людей, на которых достаточно взглянуть, чтобы понять их». </w:t>
      </w:r>
    </w:p>
    <w:p w:rsidR="007C1307" w:rsidRPr="004A4B46" w:rsidRDefault="007C1307" w:rsidP="001D5B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>Мне захотелось работать над этой темой, узнать больше о человеке, который смог своими реформами преобразовать Россию, а также не менее важно отношение к Петру Великому именно Пушкина.</w:t>
      </w:r>
    </w:p>
    <w:p w:rsidR="006F5A06" w:rsidRPr="004A4B46" w:rsidRDefault="006F5A06" w:rsidP="001D5B0E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46">
        <w:rPr>
          <w:rFonts w:ascii="Times New Roman" w:hAnsi="Times New Roman" w:cs="Times New Roman"/>
          <w:b/>
          <w:sz w:val="28"/>
          <w:szCs w:val="28"/>
        </w:rPr>
        <w:t>Актуальность работы.</w:t>
      </w:r>
    </w:p>
    <w:p w:rsidR="006F5A06" w:rsidRPr="004A4B46" w:rsidRDefault="006F5A06" w:rsidP="001D5B0E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iCs/>
          <w:sz w:val="28"/>
          <w:szCs w:val="28"/>
        </w:rPr>
        <w:t xml:space="preserve">         Моя работа имеет практическую направленность и представляет интерес, как для учителей литературы, так и для учащихся. Она поможет глубже изучить  роль личности в истории и  лучше понять произведение, поступки героя и их характер.</w:t>
      </w:r>
    </w:p>
    <w:p w:rsidR="006F5A06" w:rsidRPr="004A4B46" w:rsidRDefault="006F5A06" w:rsidP="001D5B0E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A4B46">
        <w:rPr>
          <w:rFonts w:ascii="Times New Roman" w:hAnsi="Times New Roman" w:cs="Times New Roman"/>
          <w:b/>
          <w:i/>
          <w:iCs/>
          <w:sz w:val="28"/>
          <w:szCs w:val="28"/>
        </w:rPr>
        <w:t>Методы исследования:</w:t>
      </w:r>
    </w:p>
    <w:p w:rsidR="006F5A06" w:rsidRPr="004A4B46" w:rsidRDefault="006F5A06" w:rsidP="001D5B0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B46">
        <w:rPr>
          <w:rFonts w:ascii="Times New Roman" w:hAnsi="Times New Roman" w:cs="Times New Roman"/>
          <w:iCs/>
          <w:sz w:val="28"/>
          <w:szCs w:val="28"/>
        </w:rPr>
        <w:t xml:space="preserve">         изучение научной литературы по предмету исследования и литературоведческих работ;</w:t>
      </w:r>
    </w:p>
    <w:p w:rsidR="006F5A06" w:rsidRPr="004A4B46" w:rsidRDefault="006F5A06" w:rsidP="001D5B0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B46">
        <w:rPr>
          <w:rFonts w:ascii="Times New Roman" w:hAnsi="Times New Roman" w:cs="Times New Roman"/>
          <w:iCs/>
          <w:sz w:val="28"/>
          <w:szCs w:val="28"/>
        </w:rPr>
        <w:t xml:space="preserve">        Самостоятельное исследование художественного текста в направлении темы.</w:t>
      </w:r>
    </w:p>
    <w:p w:rsidR="006F5A06" w:rsidRPr="004A4B46" w:rsidRDefault="006F5A06" w:rsidP="001D5B0E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A4B46">
        <w:rPr>
          <w:rFonts w:ascii="Times New Roman" w:hAnsi="Times New Roman" w:cs="Times New Roman"/>
          <w:b/>
          <w:i/>
          <w:iCs/>
          <w:sz w:val="28"/>
          <w:szCs w:val="28"/>
        </w:rPr>
        <w:t>Предмет исследования:</w:t>
      </w:r>
    </w:p>
    <w:p w:rsidR="006F5A06" w:rsidRPr="004A4B46" w:rsidRDefault="006F5A06" w:rsidP="001D5B0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B46">
        <w:rPr>
          <w:rFonts w:ascii="Times New Roman" w:hAnsi="Times New Roman" w:cs="Times New Roman"/>
          <w:iCs/>
          <w:sz w:val="28"/>
          <w:szCs w:val="28"/>
        </w:rPr>
        <w:t>Личность Петра Первого в  литературе.</w:t>
      </w:r>
    </w:p>
    <w:p w:rsidR="006F5A06" w:rsidRPr="004A4B46" w:rsidRDefault="006F5A06" w:rsidP="001D5B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</w:p>
    <w:p w:rsidR="006F5A06" w:rsidRPr="004A4B46" w:rsidRDefault="006F5A06" w:rsidP="001D5B0E">
      <w:pPr>
        <w:numPr>
          <w:ilvl w:val="0"/>
          <w:numId w:val="25"/>
        </w:numPr>
        <w:tabs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 xml:space="preserve">Соотнести  исторический облик Петра и его  литературный образ </w:t>
      </w:r>
    </w:p>
    <w:p w:rsidR="006F5A06" w:rsidRPr="004A4B46" w:rsidRDefault="006F5A06" w:rsidP="001D5B0E">
      <w:pPr>
        <w:numPr>
          <w:ilvl w:val="0"/>
          <w:numId w:val="25"/>
        </w:numPr>
        <w:tabs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 xml:space="preserve">Познакомиться с различными оценками деятельности Петра </w:t>
      </w:r>
      <w:r w:rsidRPr="004A4B4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21C8B" w:rsidRPr="004A4B46" w:rsidRDefault="00E21C8B" w:rsidP="001D5B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E30" w:rsidRPr="004A4B46" w:rsidRDefault="00E21C8B" w:rsidP="001D5B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0A18" w:rsidRPr="004A4B46" w:rsidRDefault="000E0A18" w:rsidP="001D5B0E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3" w:name="_Toc37316528"/>
    </w:p>
    <w:p w:rsidR="002F5A7D" w:rsidRPr="004A4B46" w:rsidRDefault="002F5A7D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</w:t>
      </w:r>
      <w:r w:rsidR="000E0A18" w:rsidRPr="004A4B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Теоретическая</w:t>
      </w:r>
      <w:r w:rsidR="00E10E30" w:rsidRPr="004A4B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часть</w:t>
      </w:r>
      <w:bookmarkStart w:id="4" w:name="_Toc37316529"/>
      <w:bookmarkEnd w:id="3"/>
    </w:p>
    <w:p w:rsidR="00135502" w:rsidRPr="004A4B46" w:rsidRDefault="00135502" w:rsidP="001D5B0E">
      <w:pPr>
        <w:pStyle w:val="a3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художественный образ? Отечественное литературоведение заимствовало слово "образ" из </w:t>
      </w:r>
      <w:proofErr w:type="spellStart"/>
      <w:r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киево</w:t>
      </w:r>
      <w:proofErr w:type="spellEnd"/>
      <w:r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-церковной лексики. Оно имеет значение - лицо, щека, а переносный его смысл - картина. Но нам важно проанализировать, что такое художественный образ. Под ним имеют в виду конкретную, а иногда обобщенную картину жизни людей, которая несет эстетическое значение и создается с помощью вымысла. Элемент или часть литературного творения, обладающий самостоятельной жизнью - вот, что такое художественный образ. Такой образ называется художественным не потому, что идентичен реальным предметам и явлениям. Просто автор преобразует действительность с помощью своей фантазии. Задача художественного образа в литературе не просто копировать действительность, а передавать самое важное и существенное. Так, Достоевский в уста одного из своих героев вложил слова о том, что по фотографии редко можно узнать человека, потому что лицо не всегда говорит о самых важных чертах характера. По фотографиям Наполеон, например, некоторым кажется глупым. Задача писателя - показать в лице и характере самое главное, специфическое. Создавая литературный образ, автор словами отображает человеческие характеры, предметы, явления в индивидуальной форме. Под образом литературоведы подразумевают следующее: Персонажей художественного произведения, героев, действующих лиц и их характеры. Изображение действительности в конкретной форме, с помощью словесных образов и тропов. Каждый образ, созданный писателем, несет собой особую эмоциональность, оригинальность, ассоциативность и емкость.</w:t>
      </w:r>
    </w:p>
    <w:p w:rsidR="00135502" w:rsidRPr="004A4B46" w:rsidRDefault="00135502" w:rsidP="001D5B0E">
      <w:pPr>
        <w:pStyle w:val="a3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4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Четыре вида литературных образов.</w:t>
      </w:r>
      <w:r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Художественный образ в литературе классифицируют по различным основаниям. Все эти классификации только дополняют друг дружку. Если делить образы на виды по количеству слов или знаков, их создающих, то выделяются следующие изображения: </w:t>
      </w:r>
    </w:p>
    <w:p w:rsidR="00135502" w:rsidRPr="004A4B46" w:rsidRDefault="00F0136E" w:rsidP="001D5B0E">
      <w:pPr>
        <w:pStyle w:val="a3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135502"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Небольшие образы в виде деталей. Примером образа-детали может служить знаменитая куча Плюшкина, сооружение в виде нагромождения. Она очень отчетливо характеризует своего героя. </w:t>
      </w:r>
    </w:p>
    <w:p w:rsidR="00F0136E" w:rsidRPr="004A4B46" w:rsidRDefault="00F0136E" w:rsidP="001D5B0E">
      <w:pPr>
        <w:pStyle w:val="a3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35502"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Интерьеры и пейзажи. Иногда они являются частью образа человека. Так, Гоголь интерьеры и пейзажи постоянно меняет, делает их средствами создания характеров. Пейзажную лирику читателю очень легко представить. </w:t>
      </w:r>
      <w:r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35502"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Образы персонажей. Так, в произведениях Лермонтова человек со своими чувствами и мыслями находится в центре событий. Персонажей еще принято называть литературными героями. </w:t>
      </w:r>
    </w:p>
    <w:p w:rsidR="00135502" w:rsidRPr="004A4B46" w:rsidRDefault="00F0136E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35502"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Сложные литературные системы. В качестве примера можно назвать образ Москвы в лирике Цветаевой, России в творчестве Блока, Петербурга у Достоевского. Еще более сложной системой является образ мира. (</w:t>
      </w:r>
      <w:hyperlink r:id="rId9" w:history="1">
        <w:r w:rsidR="00135502" w:rsidRPr="004A4B46">
          <w:rPr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https://www.syl.ru/article/365875/chto-takoe-hudojestvennyiy-obraz-v-literature</w:t>
        </w:r>
      </w:hyperlink>
      <w:r w:rsidR="00135502" w:rsidRPr="004A4B46">
        <w:rPr>
          <w:rFonts w:ascii="Times New Roman" w:hAnsi="Times New Roman" w:cs="Times New Roman"/>
          <w:sz w:val="28"/>
          <w:szCs w:val="28"/>
        </w:rPr>
        <w:t>)</w:t>
      </w:r>
    </w:p>
    <w:bookmarkEnd w:id="4"/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7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Петр I в литературе. </w:t>
      </w:r>
      <w:r w:rsidRPr="00DC71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 Петра Великого в произведениях А.С. Пушкина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Очень многие русские писатели и поэты обращались в своих произведениях к образу Петра, по-разному понимая и трактуя его: кто-то обращал большее внимание на черты тирана, который реформами погубил Россию; кто-то восхищался его преобразовательной деятельностью.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Русская философская мысль относилась различно к Петру I и его деятельности. “Различие взглядов происходило, во-первых, от громадности дела, совершённого Петром, и продолжительности влияния этого дела: чем значительнее какое-нибудь явление, тем более разноречивых взглядов и мнений порождает оно, и тем долее толкуют о </w:t>
      </w:r>
      <w:proofErr w:type="spell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о-вторых</w:t>
      </w:r>
      <w:proofErr w:type="spell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того, что русская жизнь не остановилась после Петра, и при каждой новой обстановке её мыслящий человек русский должен был обращаться к деятельности Петра, результаты которой оставались 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присущими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дальнейшем движении, и обсуждать её, применять к новым условиям, новой обстановке жизни; в-третьих, разность взглядов на деятельность Петра зависела от незрелости у нас исторической науки.”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Петр I - величайший исторический деятель, буквально перевернувший всю российскую жизнь – привлекал многих поэтов 18-19 веков. В то время они воспевали монархов потому, что они олицетворяли государство, героев – потому что они служили государству, мир – потому что он способствовал процветанию государства. Пётр I был интересной, сложной личностью, что привлекательно для писателей и поэтов. Пушкин также не мог обойти стороной этого великого человека.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насколько Пётр I был великим реформатором, могущественным государственным деятелем, с 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размахом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двинувшим Россию вперёд, настолько Пушкин был Петром Великим русской литературы. Тема Петра – “сквозная” тема в русской литературе вообще, в творчестве Пушкина в частности. Поэт видит в Петре не просто историческую личность, но и олицетворение преобразовательной мощи человечества, насаждающего культуру и цивилизацию по среди нелюдимых и бесприютных пространств, он чувствует себя стеснённым в том, как ему называть эту колоссальную личность, бросившую вызов природе, и говорит о Петре – “Он” (с большой буквы), как 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говорить лишь о богочеловеке. </w:t>
      </w:r>
    </w:p>
    <w:p w:rsidR="00DC7112" w:rsidRPr="00DC7112" w:rsidRDefault="00DC7112" w:rsidP="001D5B0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Впервые Пушкин коснулся темы Петра в “Заметках по русской истории 18 века”. Поэт видит в нём мудрого царя – реформатора, защитника просвещения. “Ничтожные наследники северного исполина, изумлённые блеском его величия, с суеверной точностью подражали ему во всём, что только не требовало нового вдохновения. … Пётр I не страшился народной свободы, неминуемого следствия просвещения, ибо доверял своему могуществу и презирал человечество, может быть, более чем Наполеон”. Работая над петровской темой, Пушкин использовал различные жанры. В 1826 году он пишет о Петре I в “Стансах”.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 Петра – “вечного работника на троне” - Пушкин продолжал развивать и в “Арапе Петра Великого”. Пётр I раскрыт в романе уже с разных сторон: Пётр в его отеческой заботливости об Ибрагиме, Пётр – вечный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 с покоряющей простотой и непринуждённостью обхождения, Пётр с его негативным отношением к нарождавшейся на западный манер аристократии, пустой и мотовской. Наконец, в сюжетной линии Ржевских проступает деспотизм Петра: сосватав их дочь за своего любимца Ибрагима, он разрушает счастье Наташи и Валериана.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Европеизм Петра, его вражда к реакционной старине не мешают ему быть вполне русским человеком. Как изображает Пушкин, Пётр любил те русские нравы и обычаи, которые не казались ему проявлением патриархальной дикости. Беседуя с Ибрагимом, Пётр обнаруживает такое добродушие и весёлость, “что никто, - пишет Пушкин, - в ласковом и гостеприимном хозяине не мог бы подозревать героя полтавского, могучего и грозного преобразователя России”.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Пётр берёт на себя роль свата своего крестника, любит национальные кушанья, не прочь “по русскому обыкновению отдохнуть”. Он искренне заботится об Ибрагиме: “Послушай…, ты человек одинокий, без роду и племени, чужой для всех, кроме одного меня. Умри я сегодня, что завтра с тобою будет, бедный мой араб? Надобно тебе пристроится, пока есть ещё время; найти опору в новых связях, вступить в союз с новым боярством”. Склонность Петра к широкому и большому веселью, добродушное лукавство, гостеприимство – всё это дополняет образ Петра, воплощающего в себе, по мысли Пушкина, черты национального характера. Пушкин даёт глубокое освещение демократичности Петра. Пётр судит о людях и выбирает себе помощников не по сословному признаку, а по умственным способностям, знаниям. Отнюдь не снижая выдающихся личных качеств Петра, Пушкин помогает читателю понять и почувствовать историческую закономерность петровских преобразований и их необходимость. Роман остался незаконченным, но, несмотря на это, современники Пушкина высоко оценили “Арапа Петра Великого”. В.Г. Белинский писал: “Будь этот роман кончен так же хорошо, как начат, мы имели бы превосходный исторический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русский роман”. Художественный опыт “Арапа Петра Великого” как эпическое решение темы Петра I отразился и в поэме “Полтава”.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Поэма начинается как семейная драма, а разворачивается как народная трагедия. Кочубей, Мария, Мазепа связаны друг с другом личными отношениями, которые находят настоящую оценку лишь в отношении к истории. Пётр поставлен вне круга личных отношений, он “свыше вдохновленный”. Мысль Пушкина о русской истории определила и название поэмы. Он назвал её не “Мазепа”, не “Пётр Великий”, а “Полтава”, указывая на великий народный подвиг, совершённый в этой битве, которая была одним “из самых важных и счастливых происшествий царствования Петра Великого”. Пушкин сумел придать “Полтаве” черты глубокой народности в содержании и в стиле. Пётр Великий, неотделимый от своих дружин, похожий на героев торжественной оды и эпической поэмы, нарисован в традициях литературы 18 века. Основным средством выразительности является сравнение, оттенённое и как бы комментированное эпитетами: </w:t>
      </w:r>
    </w:p>
    <w:p w:rsidR="00DC7112" w:rsidRPr="00DC7112" w:rsidRDefault="00DC7112" w:rsidP="001D5B0E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…Лик его ужасен.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Движенья быстры. Он прекрасен,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весь, как божия гроза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промчался пред полками,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Могущ</w:t>
      </w:r>
      <w:proofErr w:type="spell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радостен как бой.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Возвеличивая подвиг и мужество Петра и его воинства, Пушкин отдаёт должное и сильным противникам русских – шведам. Однако поэт даёт почувствовать, что и сам Карл, и его армия не воодушевлены ничем высоким, тогда как Пётр и его дружины исполнены патриотизма, уверенности в победе.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 восхищается благородством Петра на пиру: </w:t>
      </w:r>
    </w:p>
    <w:p w:rsidR="00DC7112" w:rsidRPr="00DC7112" w:rsidRDefault="00DC7112" w:rsidP="001D5B0E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кликах войска своего,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шатре своём он угощает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воих вождей, вождей чужих,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славных пленников ласкает,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 учителей своих заздравный кубок подымает. </w:t>
      </w:r>
    </w:p>
    <w:p w:rsidR="00DC7112" w:rsidRPr="00DC7112" w:rsidRDefault="00DC7112" w:rsidP="001D5B0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 Петра в творчестве Пушкина находится в постоянном движении и развитии. В 1833 г. написана поэма “Медный всадник”. </w:t>
      </w:r>
    </w:p>
    <w:p w:rsidR="00DC7112" w:rsidRPr="00DC7112" w:rsidRDefault="00DC7112" w:rsidP="001D5B0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“Полтаве” Пушкин говорил о Петре Первом: </w:t>
      </w:r>
    </w:p>
    <w:p w:rsidR="00DC7112" w:rsidRPr="00DC7112" w:rsidRDefault="00DC7112" w:rsidP="001D5B0E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гражданстве северной державы,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её воинственной судьбе,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Лишь ты воздвиг, герой Полтавы,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Огромный памятник себе.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Теперь поэт увидел перед собой Медного Всадника – воплощённый в металле памятник Петру Великому, основателю “военной столицы”. Пушкин в “Медном всаднике” поднимает проблему взаимоотношений государства и личности. Пётр у Пушкина – деятель, который угадывает потенциальные силы науки и направляет их на решение громадных задач в один из самых высоких и творческих моментов его жизни, когда рождался гениальный замысел создания города “на берегу пустынных волн” Невы.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Пушкина были одинаково достоверны и деяния Петра Великого, и страдания безвестного Евгения. Пушкину был близок мир Петра, была понятна и дорога мечта “ногою твёрдой стать при море”. Он видел, как перед Петром, “мощным властелином судьбы”, смирялась “побеждённая стихия”. Но Пушкин сознавал, 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дорогая цена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заплачена за это торжество, какой ценой был куплен стройный вид Петербурга. Поэтому в его поэме есть истинная глубина, высокая человечность и суровая правда.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Пётр, воплощённый в Медного всадника, видится как “мощный властелин судьбы, а не игралище в её руках”. Утверждая непреклонную волю, вселяя ужас, Медный всадник своим величием опровергает мысли о своём бессилии человека перед лицом рока.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Восторженное настроение поэта омрачается думой о “противоречиях существенности” и скорбном уделе “малых сил”; возникает новый образ Петра: </w:t>
      </w:r>
    </w:p>
    <w:p w:rsidR="00DC7112" w:rsidRPr="00DC7112" w:rsidRDefault="00DC7112" w:rsidP="001D5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обращён к нему спиною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неколебимой тишине,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 возмущённою </w:t>
      </w:r>
      <w:proofErr w:type="spell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Невою</w:t>
      </w:r>
      <w:proofErr w:type="spell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Стоит с простёртою рукою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Кумир на бронзовом коне.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Пушкин показывает не только величие Петра, но и его недостатки. В грозных событиях наводнения не хватает заботы о маленьком человеке. Пётр велик в государственных замыслах и жесток и жалок в отношении к личности. Евгений жалок в своей бедности и велик в своей любви к Параше, принижен своим жизненным положением и возвышен своими мечтами о независимости и чести, жалок в своём безумии и высок в своей способности протестовать.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сожалению, выполнить задачу, которую Пушкин поставил в освящении эпохи Петра, закончить не удалось. Надежды Пушкина не сбылись. Смерть оборвала его работу, и великий труд остался незавершённым. Итак, в работе А. С. Пушкина над темой Петра очевидна эволюция эпического содержания петровской эпохи, а также политических взглядов поэта. Эту эволюцию отражает движение 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стихотворения одического характера через поэмы с усложняющейся жанровой природой к эпическим жанрам с возможностями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действительности в единстве её противоречивых сторон. Когда уходит из жизни незаурядный, великий человек, в его бывшем окружении </w:t>
      </w:r>
      <w:proofErr w:type="gramStart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многого не достаёт</w:t>
      </w:r>
      <w:proofErr w:type="gramEnd"/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исчезает тот центр, вокруг которого всё собиралось, всё двигалось. Конечно, жизнь продолжалась, и вслед за Петром на престол выходили правители, которых Пушкин метко назвал “ничтожными наследниками северного исполина”. Пушкин в своих произведениях ставил в пример Николаю I Петра, но уже в дневнике 1834 года он пишет: “В нём немножко от Петра Великого много от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прапорщика”. Этим Пушкин подчёркивает неповторимую личность царя-реформатора.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Пушкин особо интересовался личностью Петра?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Пётр – величайший исторический деятель, буквально перевернувший всю русскую жизнь.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Пётр был интересной, сложной личностью. Это привлекательно для писателя.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Пушкин, зная историю своего предка – арапа Ганнибала, чувствовал свою особую связь с Петром. </w:t>
      </w:r>
    </w:p>
    <w:p w:rsidR="00DC7112" w:rsidRPr="00DC7112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Произведения, в которых Пушкин упоминает Петра: “Стансы”, “Заметки по русской истории 18 века”, “Моя родословная”, “Медный всадник”, “Полтава”, “Арап Петра Великого”, “История Петра”. </w:t>
      </w:r>
    </w:p>
    <w:p w:rsidR="00DC7112" w:rsidRPr="004A4B46" w:rsidRDefault="00DC7112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опыт А. С. Пушкина в работе над темой Петра, многие современники создали свои замечательные произведения, например: А. Толстой “Пётр Великий” и т. д.</w:t>
      </w:r>
    </w:p>
    <w:p w:rsidR="00F0136E" w:rsidRPr="00F0136E" w:rsidRDefault="00F0136E" w:rsidP="001D5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1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Петр I в исторической науке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6E">
        <w:rPr>
          <w:rFonts w:ascii="Times New Roman" w:hAnsi="Times New Roman" w:cs="Times New Roman"/>
          <w:sz w:val="28"/>
          <w:szCs w:val="28"/>
        </w:rPr>
        <w:tab/>
        <w:t xml:space="preserve">В этом разделе я хотела бы отразить несколько различных мнений наиболее известных историков. 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36E">
        <w:rPr>
          <w:rFonts w:ascii="Times New Roman" w:hAnsi="Times New Roman" w:cs="Times New Roman"/>
          <w:iCs/>
          <w:sz w:val="28"/>
          <w:szCs w:val="28"/>
        </w:rPr>
        <w:t>Сторонники Петра называли его Отец - Отечества, этот титул присвоил ему Сенат после победы над шведами.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36E">
        <w:rPr>
          <w:rFonts w:ascii="Times New Roman" w:hAnsi="Times New Roman" w:cs="Times New Roman"/>
          <w:iCs/>
          <w:sz w:val="28"/>
          <w:szCs w:val="28"/>
        </w:rPr>
        <w:t xml:space="preserve">Андрей Нартов - земной Бог! 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36E">
        <w:rPr>
          <w:rFonts w:ascii="Times New Roman" w:hAnsi="Times New Roman" w:cs="Times New Roman"/>
          <w:iCs/>
          <w:sz w:val="28"/>
          <w:szCs w:val="28"/>
        </w:rPr>
        <w:t xml:space="preserve">Старообрядцы: Пётр – </w:t>
      </w:r>
      <w:proofErr w:type="gramStart"/>
      <w:r w:rsidRPr="00F0136E">
        <w:rPr>
          <w:rFonts w:ascii="Times New Roman" w:hAnsi="Times New Roman" w:cs="Times New Roman"/>
          <w:iCs/>
          <w:sz w:val="28"/>
          <w:szCs w:val="28"/>
        </w:rPr>
        <w:t>мироед</w:t>
      </w:r>
      <w:proofErr w:type="gramEnd"/>
      <w:r w:rsidRPr="00F0136E">
        <w:rPr>
          <w:rFonts w:ascii="Times New Roman" w:hAnsi="Times New Roman" w:cs="Times New Roman"/>
          <w:iCs/>
          <w:sz w:val="28"/>
          <w:szCs w:val="28"/>
        </w:rPr>
        <w:t xml:space="preserve">, антихрист! Ввёл Святую Русь в бездну. </w:t>
      </w:r>
    </w:p>
    <w:p w:rsidR="00F0136E" w:rsidRPr="00F0136E" w:rsidRDefault="00F0136E" w:rsidP="001D5B0E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36E">
        <w:rPr>
          <w:rFonts w:ascii="Times New Roman" w:hAnsi="Times New Roman" w:cs="Times New Roman"/>
          <w:iCs/>
          <w:sz w:val="28"/>
          <w:szCs w:val="28"/>
        </w:rPr>
        <w:t xml:space="preserve">Соловьёв - петровские преобразования были как бы центром истории России. </w:t>
      </w:r>
      <w:proofErr w:type="spellStart"/>
      <w:r w:rsidRPr="00F0136E">
        <w:rPr>
          <w:rFonts w:ascii="Times New Roman" w:hAnsi="Times New Roman" w:cs="Times New Roman"/>
          <w:iCs/>
          <w:sz w:val="28"/>
          <w:szCs w:val="28"/>
        </w:rPr>
        <w:t>О.Ключевски</w:t>
      </w:r>
      <w:proofErr w:type="gramStart"/>
      <w:r w:rsidRPr="00F0136E">
        <w:rPr>
          <w:rFonts w:ascii="Times New Roman" w:hAnsi="Times New Roman" w:cs="Times New Roman"/>
          <w:iCs/>
          <w:sz w:val="28"/>
          <w:szCs w:val="28"/>
        </w:rPr>
        <w:t>й</w:t>
      </w:r>
      <w:proofErr w:type="spellEnd"/>
      <w:r w:rsidRPr="00F0136E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Pr="00F0136E">
        <w:rPr>
          <w:rFonts w:ascii="Times New Roman" w:hAnsi="Times New Roman" w:cs="Times New Roman"/>
          <w:iCs/>
          <w:sz w:val="28"/>
          <w:szCs w:val="28"/>
        </w:rPr>
        <w:t xml:space="preserve"> высоко оценивал личность Петра, но считал, что при проведении реформ имел место элемент  стихийности и бесплановости. </w:t>
      </w:r>
    </w:p>
    <w:p w:rsidR="00F0136E" w:rsidRPr="00F0136E" w:rsidRDefault="00F0136E" w:rsidP="001D5B0E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0136E">
        <w:rPr>
          <w:rFonts w:ascii="Times New Roman" w:hAnsi="Times New Roman" w:cs="Times New Roman"/>
          <w:iCs/>
          <w:sz w:val="28"/>
          <w:szCs w:val="28"/>
        </w:rPr>
        <w:t>Н.М.Карамзин</w:t>
      </w:r>
      <w:proofErr w:type="spellEnd"/>
      <w:r w:rsidRPr="00F0136E">
        <w:rPr>
          <w:rFonts w:ascii="Times New Roman" w:hAnsi="Times New Roman" w:cs="Times New Roman"/>
          <w:iCs/>
          <w:sz w:val="28"/>
          <w:szCs w:val="28"/>
        </w:rPr>
        <w:t xml:space="preserve"> - Пётр, насилуя обычаи народные,   имел нужду в жестоких средствах.</w:t>
      </w:r>
      <w:r w:rsidR="008D64E5" w:rsidRPr="004A4B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136E">
        <w:rPr>
          <w:rFonts w:ascii="Times New Roman" w:hAnsi="Times New Roman" w:cs="Times New Roman"/>
          <w:sz w:val="28"/>
          <w:szCs w:val="28"/>
        </w:rPr>
        <w:t xml:space="preserve">Н.М. Карамзин, признавая этого государя Великим, гораздо осторожнее подошел к оценке его деятельности. Он сурово критикует Петра за чрезмерное увлечение иностранным, стремление сделать Россию </w:t>
      </w:r>
      <w:r w:rsidRPr="00F0136E">
        <w:rPr>
          <w:rFonts w:ascii="Times New Roman" w:hAnsi="Times New Roman" w:cs="Times New Roman"/>
          <w:sz w:val="28"/>
          <w:szCs w:val="28"/>
        </w:rPr>
        <w:lastRenderedPageBreak/>
        <w:t>Голландией. Резкое изменение «старого» быта и национальных традиций, предпринятое императором, по мнению историка, далеко не всегда оправдано. В результате русские образованные люди «стали гражданами мира, но перестали быть, в некоторых случаях, гражданами России».</w:t>
      </w:r>
    </w:p>
    <w:p w:rsidR="00F0136E" w:rsidRPr="00F0136E" w:rsidRDefault="00F0136E" w:rsidP="001D5B0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Совсем иначе подошел к теме петровских преобразований известный историк С.М. Соловьев. В своих книгах он показал органичность и историческую подготовленность реформ: «Необходимость движения на новый путь была осознана; обязанности при этом определились: народ поднялся и собрался в дорогу; но кого-то ждали; ждали вождя; вождь явился». Историк считал, что главную свою задачу император усматривал во внутреннем преобразовании России, а северная война со Швецией была лишь средством к этому преобразованию.</w:t>
      </w:r>
    </w:p>
    <w:p w:rsidR="00F0136E" w:rsidRPr="00F0136E" w:rsidRDefault="00F0136E" w:rsidP="001D5B0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эти взгляды и оценки стали общепринятыми в отечественной историографии Петра I. Их разделял ученик и преемник Соловьева по кафедре русской истории Московского университета В.О. Ключевский. Но, в отличие от своего учителя, Ключевский гораздо более критично оценивал результаты реформ, показывая несоответствие между их замыслом и результатами. «Самовластие само по себе противно как политический принцип. Его никогда не признает гражданская совесть. Но можно мириться с лицом, в котором эта противоестественная сила соединяется с самопожертвованием», - писал он, заключая характеристику Петра I и как бы извиняя за промахи и издержки. 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Сейчас мы знакомились с авторами, одобряющими деятельность Петра Великого. Но совсем иначе смотрели на императора его противники. Одним из главных оппозиционных центров петровских преобразований стала Москва и современники Петра. 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23B" w:rsidRPr="004A4B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последствии великий преобразователь не избежал упреков в свой адрес со стороны потомков. К славянофилам восходит наиболее </w:t>
      </w: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последовательная критика Петра, как разрушителя национальной жизни. И в XX веке Петр также снискал немало пристрастных взглядов и не всегда справедливых критиков.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хотела остановиться на нескольких наиболее выдающихся противниках Петра I.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Очень сильно приумножил критические акценты в отношении петровских реформ ученик Ключевского П.Н. Милюков. В своих произведениях он развивает мысль, что реформы проводились Петром спонтанно, от случая к случаю, под давлением конкретных обстоятельств, без какой-либо логики и плана, были «реформами без реформатора». Также он упоминает о том, что только «ценой разорения страны, Россия возведена была в ранг европейской державы». 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Нельзя не заметить, что Петр действительно много сделал для России, как нельзя отрицать и то, что, как замечает Гумилев, Петр был человеком своего времени, должным появиться и осуществить все свои деяния именно тогда, а не за 100 и не через 100 лет.</w:t>
      </w:r>
    </w:p>
    <w:p w:rsidR="00F0136E" w:rsidRPr="00F0136E" w:rsidRDefault="00F0136E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Заканчивая тему критики, хочется лишь добавить, что, несмотря ни на что, поражает воображение его крайне разностороннее развитие и бурная, но целенаправленная деятельность почти в любых сферах общественной и государственной жизни. Народ по сей день помнит Петра, величает Великим, и считает его наиболее близким к народу по духу, чем другие цари. </w:t>
      </w:r>
    </w:p>
    <w:p w:rsidR="00F0136E" w:rsidRPr="00DC7112" w:rsidRDefault="00F0136E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A4B46" w:rsidRPr="004A4B46" w:rsidRDefault="0088506E" w:rsidP="001D5B0E">
      <w:pPr>
        <w:pStyle w:val="a3"/>
        <w:spacing w:line="360" w:lineRule="auto"/>
        <w:outlineLvl w:val="1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bookmarkStart w:id="5" w:name="_Toc37316536"/>
      <w:r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</w:t>
      </w:r>
      <w:r w:rsidR="00C34E2B"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        </w:t>
      </w:r>
      <w:r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C34E2B"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               </w:t>
      </w:r>
    </w:p>
    <w:p w:rsidR="004A4B46" w:rsidRPr="004A4B46" w:rsidRDefault="004A4B46" w:rsidP="001D5B0E">
      <w:pPr>
        <w:pStyle w:val="a3"/>
        <w:spacing w:line="360" w:lineRule="auto"/>
        <w:outlineLvl w:val="1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4A4B46" w:rsidRPr="004A4B46" w:rsidRDefault="004A4B46" w:rsidP="001D5B0E">
      <w:pPr>
        <w:pStyle w:val="a3"/>
        <w:spacing w:line="360" w:lineRule="auto"/>
        <w:outlineLvl w:val="1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4A4B46" w:rsidRPr="004A4B46" w:rsidRDefault="004A4B46" w:rsidP="001D5B0E">
      <w:pPr>
        <w:pStyle w:val="a3"/>
        <w:spacing w:line="360" w:lineRule="auto"/>
        <w:outlineLvl w:val="1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81316" w:rsidRDefault="004A4B46" w:rsidP="001D5B0E">
      <w:pPr>
        <w:pStyle w:val="a3"/>
        <w:spacing w:line="360" w:lineRule="auto"/>
        <w:outlineLvl w:val="1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081316" w:rsidRDefault="00081316" w:rsidP="001D5B0E">
      <w:pPr>
        <w:pStyle w:val="a3"/>
        <w:spacing w:line="360" w:lineRule="auto"/>
        <w:outlineLvl w:val="1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81316" w:rsidRDefault="00081316" w:rsidP="001D5B0E">
      <w:pPr>
        <w:pStyle w:val="a3"/>
        <w:spacing w:line="360" w:lineRule="auto"/>
        <w:outlineLvl w:val="1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C026C4" w:rsidRPr="004A4B46" w:rsidRDefault="00081316" w:rsidP="001D5B0E">
      <w:pPr>
        <w:pStyle w:val="a3"/>
        <w:spacing w:line="360" w:lineRule="auto"/>
        <w:outlineLvl w:val="1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 xml:space="preserve">                                         </w:t>
      </w:r>
      <w:r w:rsidR="004A4B46"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C026C4"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Практическая часть</w:t>
      </w:r>
    </w:p>
    <w:bookmarkEnd w:id="5"/>
    <w:p w:rsidR="0052405A" w:rsidRPr="004A4B46" w:rsidRDefault="005E123B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   </w:t>
      </w:r>
      <w:r w:rsidR="0052405A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4A4B46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качестве </w:t>
      </w:r>
      <w:r w:rsidR="0052405A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предлага</w:t>
      </w:r>
      <w:r w:rsidR="00965F88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</w:t>
      </w:r>
      <w:r w:rsidR="0052405A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2405A"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фрагмент </w:t>
      </w:r>
      <w:r w:rsidR="00965F88"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урока</w:t>
      </w:r>
      <w:r w:rsidR="004A4B46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литературе для 7 класса</w:t>
      </w:r>
      <w:r w:rsidR="0052405A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соответствующ</w:t>
      </w:r>
      <w:r w:rsidR="00965F88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его</w:t>
      </w:r>
      <w:r w:rsidR="0052405A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новому Государственному стандарту и действующей Программе по литературе.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Алгоритм работы учащихся</w:t>
      </w:r>
      <w:r w:rsidR="00965F88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1. Ознакомление с темой </w:t>
      </w:r>
      <w:r w:rsidR="00965F88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практической</w:t>
      </w: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работы.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Коллективное обсуждение цели и задач работы, инструкции по ее выполнению.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Самоподготовка учащихся в группах: выполнение заданий исследовательского, аналитического характера, составление устных ответов.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Индивидуальное решение тестовых заданий.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Оценка деятельности каждого из участников работы.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Цели и задачи: (ставятся совместно с учителем или самостоятельно)</w:t>
      </w:r>
    </w:p>
    <w:p w:rsidR="0052405A" w:rsidRPr="004A4B46" w:rsidRDefault="00965F88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Позн</w:t>
      </w:r>
      <w:r w:rsidR="0052405A"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акомиться</w:t>
      </w:r>
      <w:r w:rsidR="00D9395C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с произведениями </w:t>
      </w:r>
      <w:proofErr w:type="spellStart"/>
      <w:r w:rsidR="00D9395C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А.С.Пушкина</w:t>
      </w:r>
      <w:proofErr w:type="spellEnd"/>
      <w:r w:rsidR="00D9395C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52405A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учимся давать характеристику героя,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исследовать</w:t>
      </w: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средства, с помощь</w:t>
      </w:r>
      <w:r w:rsidR="00965F88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 которых создаётся образ героя</w:t>
      </w: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формировать навыки образного и абстрактного мышления, развивать - навыки анализа текста.</w:t>
      </w:r>
    </w:p>
    <w:p w:rsidR="0052405A" w:rsidRPr="004A4B46" w:rsidRDefault="00D9395C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Оборудование: </w:t>
      </w:r>
      <w:r w:rsidRPr="004A4B4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текст</w:t>
      </w:r>
      <w:r w:rsidRPr="004A4B46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поэмы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“Медный всадник”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112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“Полтава”,</w:t>
      </w:r>
      <w:r w:rsidRPr="004A4B46">
        <w:rPr>
          <w:rFonts w:ascii="Times New Roman" w:hAnsi="Times New Roman" w:cs="Times New Roman"/>
          <w:sz w:val="28"/>
          <w:szCs w:val="28"/>
        </w:rPr>
        <w:t xml:space="preserve"> раздаточный материал с таблицами «Что мне известно - Что я узнал»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Ход работы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I. Формирование </w:t>
      </w:r>
      <w:r w:rsidR="00965F88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групп</w:t>
      </w: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4A4B46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Условие: в каждой группе должны бать учащиеся–представители разных уровней компетентности. Группа выбирает руководителя, который распределяет задания, помогает при необходимости уточнить и осмыслить 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суть задания.</w:t>
      </w:r>
    </w:p>
    <w:p w:rsidR="00D9395C" w:rsidRPr="004A4B46" w:rsidRDefault="00D9395C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</w:t>
      </w:r>
      <w:r w:rsidRPr="004A4B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Прием «мозговой штурм».</w:t>
      </w:r>
    </w:p>
    <w:p w:rsidR="00D9395C" w:rsidRPr="004A4B46" w:rsidRDefault="00D9395C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Учитель: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протяжении всей жизни </w:t>
      </w:r>
      <w:proofErr w:type="spellStart"/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А.С.Пушкина</w:t>
      </w:r>
      <w:proofErr w:type="spellEnd"/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интересовала личность Петра Первого, его историческое значение. Достаточно посмотреть на </w:t>
      </w:r>
      <w:r w:rsidRPr="004A4B4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книжную выставку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приготовленную для урока. Здесь представлены 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произведения, в которых раскрывается образ Петра Великого. С некоторыми вы познакомились на уроках литературы. Проблема оценки этого незаурядного монарха становится в начале девятнадцатого века необычайно важной, потому что Петр Первый – это символ русской истории. И мы попытаемся подумать над тем, чем можно объяснить интерес поэта к этой личности. </w:t>
      </w:r>
      <w:r w:rsidRPr="004A4B4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Используйте в своих ответах слова, представленные творческими группами.</w:t>
      </w:r>
    </w:p>
    <w:p w:rsidR="000F07D9" w:rsidRPr="001D5B0E" w:rsidRDefault="00D9395C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Style w:val="af0"/>
          <w:rFonts w:ascii="Times New Roman" w:hAnsi="Times New Roman" w:cs="Times New Roman"/>
          <w:sz w:val="28"/>
          <w:szCs w:val="28"/>
        </w:rPr>
        <w:t xml:space="preserve">Работа в парах. Задание. </w:t>
      </w:r>
      <w:r w:rsidRPr="004A4B46">
        <w:rPr>
          <w:rFonts w:ascii="Times New Roman" w:hAnsi="Times New Roman" w:cs="Times New Roman"/>
          <w:sz w:val="28"/>
          <w:szCs w:val="28"/>
        </w:rPr>
        <w:t>Зачитайте однокласснику, сидящему рядом, все, что записали. Если есть разногласия, то через обсуждение найдите  единое мнение или приготовьтесь вынести спорное положение на обсуждение с классом.</w:t>
      </w:r>
    </w:p>
    <w:p w:rsidR="0052405A" w:rsidRPr="004A4B46" w:rsidRDefault="000F07D9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III</w:t>
      </w:r>
      <w:proofErr w:type="gramStart"/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1D5B0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2405A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Совместная</w:t>
      </w:r>
      <w:proofErr w:type="gramEnd"/>
      <w:r w:rsidR="0052405A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работа </w:t>
      </w:r>
      <w:r w:rsidR="00965F88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группы</w:t>
      </w:r>
      <w:r w:rsidR="0052405A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D9395C" w:rsidRPr="004A4B46" w:rsidRDefault="00D9395C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 Проверка работы с одновременным заполнением таблицы </w:t>
      </w:r>
      <w:r w:rsidRPr="004A4B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«бортового журнала»</w:t>
      </w:r>
      <w:r w:rsidRPr="004A4B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«Что мне известно по данной теме – Что нового узнал».  (</w:t>
      </w:r>
      <w:r w:rsidRPr="004A4B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Каждому ученику дается таблица.)</w:t>
      </w:r>
    </w:p>
    <w:p w:rsidR="00D9395C" w:rsidRPr="004A4B46" w:rsidRDefault="00D9395C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Обучающиеся  по очереди озвучивают свои записи, не повторяя предыдущих ответов. Все разногласия, возникшие в парной работе, снимаются при общем обсуждении. Положения записываются в первую колонку. </w:t>
      </w:r>
    </w:p>
    <w:p w:rsidR="00D9395C" w:rsidRPr="004A4B46" w:rsidRDefault="00D9395C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D9395C" w:rsidRPr="004A4B46" w:rsidTr="005176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95C" w:rsidRPr="004A4B46" w:rsidRDefault="00D9395C" w:rsidP="001D5B0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Что мне известно по данной теме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95C" w:rsidRPr="004A4B46" w:rsidRDefault="00D9395C" w:rsidP="001D5B0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Что нового узнал</w:t>
            </w:r>
          </w:p>
        </w:tc>
      </w:tr>
      <w:tr w:rsidR="00D9395C" w:rsidRPr="004A4B46" w:rsidTr="005176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95C" w:rsidRPr="004A4B46" w:rsidRDefault="00D9395C" w:rsidP="001D5B0E">
            <w:pPr>
              <w:numPr>
                <w:ilvl w:val="0"/>
                <w:numId w:val="26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 Первый – историческая личность.</w:t>
            </w:r>
          </w:p>
          <w:p w:rsidR="00D9395C" w:rsidRPr="004A4B46" w:rsidRDefault="00D9395C" w:rsidP="001D5B0E">
            <w:pPr>
              <w:numPr>
                <w:ilvl w:val="0"/>
                <w:numId w:val="26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Это государственный деятель.</w:t>
            </w:r>
          </w:p>
          <w:p w:rsidR="00D9395C" w:rsidRPr="004A4B46" w:rsidRDefault="00D9395C" w:rsidP="001D5B0E">
            <w:pPr>
              <w:numPr>
                <w:ilvl w:val="0"/>
                <w:numId w:val="26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Умелый полководец, стратег.</w:t>
            </w:r>
          </w:p>
          <w:p w:rsidR="00D9395C" w:rsidRPr="004A4B46" w:rsidRDefault="00D9395C" w:rsidP="001D5B0E">
            <w:pPr>
              <w:numPr>
                <w:ilvl w:val="0"/>
                <w:numId w:val="26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Основатель </w:t>
            </w:r>
            <w:proofErr w:type="spellStart"/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етербурга</w:t>
            </w:r>
            <w:proofErr w:type="spellEnd"/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«окна в Европу».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95C" w:rsidRPr="004A4B46" w:rsidRDefault="00D9395C" w:rsidP="001D5B0E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F07D9" w:rsidRPr="004A4B46" w:rsidRDefault="000F07D9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</w:t>
      </w:r>
      <w:r w:rsidRPr="004A4B4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4A4B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Стадия осмысления.</w:t>
      </w:r>
    </w:p>
    <w:p w:rsidR="000F07D9" w:rsidRPr="004A4B46" w:rsidRDefault="000F07D9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Получение новой информации (обучающиеся предварительно прочитали тексты дома). </w:t>
      </w:r>
    </w:p>
    <w:p w:rsidR="000F07D9" w:rsidRPr="004A4B46" w:rsidRDefault="000F07D9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Групповая работа. Задание</w:t>
      </w:r>
      <w:r w:rsidRPr="004A4B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 анализ стихотворений по плану.</w:t>
      </w:r>
    </w:p>
    <w:p w:rsidR="000F07D9" w:rsidRPr="004A4B46" w:rsidRDefault="000F07D9" w:rsidP="001D5B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История создания стихотворения (подготовленный ученик).</w:t>
      </w:r>
    </w:p>
    <w:p w:rsidR="000F07D9" w:rsidRPr="004A4B46" w:rsidRDefault="000F07D9" w:rsidP="001D5B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- Словарная работа. Частичный анализ стихотворения.</w:t>
      </w:r>
    </w:p>
    <w:p w:rsidR="000F07D9" w:rsidRPr="004A4B46" w:rsidRDefault="000F07D9" w:rsidP="001D5B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Раскройте тему.</w:t>
      </w:r>
    </w:p>
    <w:p w:rsidR="000F07D9" w:rsidRPr="004A4B46" w:rsidRDefault="000F07D9" w:rsidP="001D5B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Укажите, какова его идея.</w:t>
      </w:r>
    </w:p>
    <w:p w:rsidR="000F07D9" w:rsidRPr="004A4B46" w:rsidRDefault="000F07D9" w:rsidP="001D5B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Что нового узнали о Петре Первом?  Подтвердите цитатами из текста.           </w:t>
      </w:r>
    </w:p>
    <w:p w:rsidR="000F07D9" w:rsidRPr="004A4B46" w:rsidRDefault="000F07D9" w:rsidP="001D5B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4A4B4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Используется  прием «таблица – синтез»:</w:t>
      </w:r>
    </w:p>
    <w:p w:rsidR="000F07D9" w:rsidRPr="004A4B46" w:rsidRDefault="000F07D9" w:rsidP="001D5B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работы таблица стала выглядеть так: </w:t>
      </w:r>
    </w:p>
    <w:tbl>
      <w:tblPr>
        <w:tblW w:w="9863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563"/>
      </w:tblGrid>
      <w:tr w:rsidR="000F07D9" w:rsidRPr="004A4B46" w:rsidTr="000F07D9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7D9" w:rsidRPr="004A4B46" w:rsidRDefault="000F07D9" w:rsidP="001D5B0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Ключевые слова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7D9" w:rsidRPr="004A4B46" w:rsidRDefault="000F07D9" w:rsidP="001D5B0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Толкование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D9" w:rsidRPr="004A4B46" w:rsidRDefault="000F07D9" w:rsidP="001D5B0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Выписки из текста (цитаты)</w:t>
            </w:r>
          </w:p>
        </w:tc>
      </w:tr>
      <w:tr w:rsidR="000F07D9" w:rsidRPr="004A4B46" w:rsidTr="000F07D9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Стихотворение «Стансы»: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-Просвещение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-Просвещенный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-Патриотизм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-Труженик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Деятельный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«Пир Петра Первого»: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-Полководец, стратег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-Примирение 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-Великодушный, милосердный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Демократичный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7D9" w:rsidRPr="004A4B46" w:rsidRDefault="000F07D9" w:rsidP="001D5B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Распространение знаний, образования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Образованный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Преданность, любовь к своему Отечеству, своему народу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Трудолюбивый человек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Живой и энергичный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Умелый военачальник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Восстановление согласия мирных отношений 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Снисходительный</w:t>
            </w:r>
            <w:proofErr w:type="gramEnd"/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, выражающий милость, </w:t>
            </w: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благосклонность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Простой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D9" w:rsidRPr="004A4B46" w:rsidRDefault="000F07D9" w:rsidP="001D5B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Он смело сеял просвещенье</w:t>
            </w:r>
            <w:proofErr w:type="gramStart"/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..</w:t>
            </w:r>
            <w:proofErr w:type="gramEnd"/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 академик,…то мореплаватель, то плотник…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Не презирал страны родной; он знал её предназначенье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троне вечный был работник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Он всеобъемлющей рукой…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жизнь своей державы спас от Карла русский </w:t>
            </w: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царь…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 с подданным мирится…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И прощенье торжествует, как победу над врагом.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A4B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Кружку ценит с ним одну; и  в чело его целует…</w:t>
            </w:r>
          </w:p>
          <w:p w:rsidR="000F07D9" w:rsidRPr="004A4B46" w:rsidRDefault="000F07D9" w:rsidP="001D5B0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0F07D9" w:rsidRPr="004A4B46" w:rsidRDefault="000F07D9" w:rsidP="001D5B0E">
      <w:pPr>
        <w:pStyle w:val="a4"/>
        <w:spacing w:before="0" w:after="0" w:line="360" w:lineRule="auto"/>
        <w:jc w:val="both"/>
        <w:rPr>
          <w:b/>
          <w:bCs/>
          <w:sz w:val="28"/>
          <w:szCs w:val="28"/>
          <w:lang w:eastAsia="ar-SA"/>
        </w:rPr>
      </w:pPr>
      <w:r w:rsidRPr="004A4B46">
        <w:rPr>
          <w:b/>
          <w:bCs/>
          <w:sz w:val="28"/>
          <w:szCs w:val="28"/>
          <w:lang w:eastAsia="ar-SA"/>
        </w:rPr>
        <w:lastRenderedPageBreak/>
        <w:t>V. Стадия рефлексии</w:t>
      </w:r>
    </w:p>
    <w:p w:rsidR="000F07D9" w:rsidRPr="004A4B46" w:rsidRDefault="000F07D9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 - 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узнали о Петре Первом, государственном деятеле и человеке?  </w:t>
      </w:r>
    </w:p>
    <w:p w:rsidR="000F07D9" w:rsidRPr="004A4B46" w:rsidRDefault="000F07D9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- Что вы делали для того, чтобы узнать новое о нем?</w:t>
      </w:r>
    </w:p>
    <w:p w:rsidR="000F07D9" w:rsidRPr="004A4B46" w:rsidRDefault="000F07D9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Что было легко?</w:t>
      </w:r>
    </w:p>
    <w:p w:rsidR="000F07D9" w:rsidRPr="004A4B46" w:rsidRDefault="000F07D9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Что вам помогало в работе?</w:t>
      </w:r>
    </w:p>
    <w:p w:rsidR="000F07D9" w:rsidRPr="004A4B46" w:rsidRDefault="000F07D9" w:rsidP="001D5B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Как оцениваете свои действия?</w:t>
      </w:r>
    </w:p>
    <w:p w:rsidR="00E85E9E" w:rsidRPr="004A4B46" w:rsidRDefault="000F07D9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VI</w:t>
      </w:r>
      <w:proofErr w:type="gramStart"/>
      <w:r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574445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43E95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Домашнее</w:t>
      </w:r>
      <w:proofErr w:type="gramEnd"/>
      <w:r w:rsidR="00243E95" w:rsidRPr="004A4B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задание.</w:t>
      </w:r>
    </w:p>
    <w:p w:rsidR="00E85E9E" w:rsidRPr="004A4B46" w:rsidRDefault="00E85E9E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написать сочинение – рассуждение на тему «Личность Петра Первого в творчестве </w:t>
      </w:r>
      <w:proofErr w:type="spellStart"/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А.С.Пушкина</w:t>
      </w:r>
      <w:proofErr w:type="spellEnd"/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E85E9E" w:rsidRPr="004A4B46" w:rsidRDefault="00E85E9E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составить кластер на основе изученных ранее произведений.</w:t>
      </w:r>
    </w:p>
    <w:p w:rsidR="00E85E9E" w:rsidRPr="004A4B46" w:rsidRDefault="00E85E9E" w:rsidP="001D5B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4B4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3) </w:t>
      </w:r>
      <w:proofErr w:type="gramStart"/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составить</w:t>
      </w:r>
      <w:proofErr w:type="gramEnd"/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синквейн</w:t>
      </w:r>
      <w:proofErr w:type="spellEnd"/>
      <w:r w:rsidRPr="004A4B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405A" w:rsidRPr="004A4B46" w:rsidRDefault="0052405A" w:rsidP="001D5B0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</w:pPr>
    </w:p>
    <w:p w:rsidR="004A4B46" w:rsidRDefault="004A4B46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4A4B4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4A4B46" w:rsidRDefault="004A4B46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4A4B46" w:rsidRDefault="004A4B46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4A4B46" w:rsidRDefault="004A4B46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81316" w:rsidRDefault="004A4B46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081316" w:rsidRDefault="00081316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81316" w:rsidRDefault="00081316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81316" w:rsidRDefault="00081316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E85E9E" w:rsidRPr="00E85E9E" w:rsidRDefault="00081316" w:rsidP="001D5B0E">
      <w:pPr>
        <w:pStyle w:val="a3"/>
        <w:spacing w:line="360" w:lineRule="auto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 xml:space="preserve">                                                   </w:t>
      </w:r>
      <w:r w:rsidR="00E85E9E" w:rsidRPr="00E85E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85E9E" w:rsidRPr="00E85E9E" w:rsidRDefault="00E85E9E" w:rsidP="001D5B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9E">
        <w:rPr>
          <w:rFonts w:ascii="Times New Roman" w:hAnsi="Times New Roman" w:cs="Times New Roman"/>
          <w:sz w:val="28"/>
          <w:szCs w:val="28"/>
        </w:rPr>
        <w:tab/>
        <w:t xml:space="preserve">Личность Петра такова, что его отсутствие сказалось не только на тех, кто с ним так или иначе был связан. Конечно, жизнь продолжалась: сразу после кончины Петра Екатерину </w:t>
      </w:r>
      <w:proofErr w:type="gramStart"/>
      <w:r w:rsidRPr="00E85E9E">
        <w:rPr>
          <w:rFonts w:ascii="Times New Roman" w:hAnsi="Times New Roman" w:cs="Times New Roman"/>
          <w:sz w:val="28"/>
          <w:szCs w:val="28"/>
        </w:rPr>
        <w:t>провозгласили императрицей ─ вакуум власти должен</w:t>
      </w:r>
      <w:proofErr w:type="gramEnd"/>
      <w:r w:rsidRPr="00E85E9E">
        <w:rPr>
          <w:rFonts w:ascii="Times New Roman" w:hAnsi="Times New Roman" w:cs="Times New Roman"/>
          <w:sz w:val="28"/>
          <w:szCs w:val="28"/>
        </w:rPr>
        <w:t xml:space="preserve"> быть заполнен, и желательно как можно быстрей. Продолжались старые и начинались новые политические, придворные комбинации, расчёты и просчеты, как исстари повелось. Не за горами эпоха дворцовых переворотов, см</w:t>
      </w:r>
      <w:r w:rsidR="00CE2384" w:rsidRPr="004A4B46">
        <w:rPr>
          <w:rFonts w:ascii="Times New Roman" w:hAnsi="Times New Roman" w:cs="Times New Roman"/>
          <w:sz w:val="28"/>
          <w:szCs w:val="28"/>
        </w:rPr>
        <w:t>ена временщиков, засилье немцев.</w:t>
      </w:r>
      <w:r w:rsidRPr="00E85E9E">
        <w:rPr>
          <w:rFonts w:ascii="Times New Roman" w:hAnsi="Times New Roman" w:cs="Times New Roman"/>
          <w:sz w:val="28"/>
          <w:szCs w:val="28"/>
        </w:rPr>
        <w:t xml:space="preserve"> Вслед за Петром на престол всходили правители, которых Пушкин метко назвал ни</w:t>
      </w:r>
      <w:r w:rsidR="00CE2384" w:rsidRPr="004A4B46">
        <w:rPr>
          <w:rFonts w:ascii="Times New Roman" w:hAnsi="Times New Roman" w:cs="Times New Roman"/>
          <w:sz w:val="28"/>
          <w:szCs w:val="28"/>
        </w:rPr>
        <w:t xml:space="preserve">чтожными наследниками северного </w:t>
      </w:r>
      <w:r w:rsidRPr="00E85E9E">
        <w:rPr>
          <w:rFonts w:ascii="Times New Roman" w:hAnsi="Times New Roman" w:cs="Times New Roman"/>
          <w:sz w:val="28"/>
          <w:szCs w:val="28"/>
        </w:rPr>
        <w:t>исполина.</w:t>
      </w:r>
      <w:r w:rsidRPr="00E85E9E">
        <w:rPr>
          <w:rFonts w:ascii="Times New Roman" w:hAnsi="Times New Roman" w:cs="Times New Roman"/>
          <w:sz w:val="28"/>
          <w:szCs w:val="28"/>
        </w:rPr>
        <w:br/>
      </w:r>
      <w:r w:rsidRPr="00E85E9E">
        <w:rPr>
          <w:rFonts w:ascii="Times New Roman" w:hAnsi="Times New Roman" w:cs="Times New Roman"/>
          <w:sz w:val="28"/>
          <w:szCs w:val="28"/>
        </w:rPr>
        <w:tab/>
        <w:t xml:space="preserve">И осиротевшие сподвижники, сторонники, и ближайшие потомки, те, </w:t>
      </w:r>
      <w:proofErr w:type="gramStart"/>
      <w:r w:rsidRPr="00E85E9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85E9E">
        <w:rPr>
          <w:rFonts w:ascii="Times New Roman" w:hAnsi="Times New Roman" w:cs="Times New Roman"/>
          <w:sz w:val="28"/>
          <w:szCs w:val="28"/>
        </w:rPr>
        <w:t xml:space="preserve"> так или иначе продолжил его дело, возвращались к личности и деятельности первого русского императора. </w:t>
      </w:r>
      <w:r w:rsidRPr="00E85E9E">
        <w:rPr>
          <w:rFonts w:ascii="Times New Roman" w:hAnsi="Times New Roman" w:cs="Times New Roman"/>
          <w:i/>
          <w:iCs/>
          <w:sz w:val="28"/>
          <w:szCs w:val="28"/>
        </w:rPr>
        <w:t xml:space="preserve">«Часто, </w:t>
      </w:r>
      <w:r w:rsidRPr="00E85E9E">
        <w:rPr>
          <w:rFonts w:ascii="Times New Roman" w:hAnsi="Times New Roman" w:cs="Times New Roman"/>
          <w:sz w:val="28"/>
          <w:szCs w:val="28"/>
        </w:rPr>
        <w:t xml:space="preserve">─ как пишет Ключевский, ─ </w:t>
      </w:r>
      <w:r w:rsidRPr="00E85E9E">
        <w:rPr>
          <w:rFonts w:ascii="Times New Roman" w:hAnsi="Times New Roman" w:cs="Times New Roman"/>
          <w:i/>
          <w:iCs/>
          <w:sz w:val="28"/>
          <w:szCs w:val="28"/>
        </w:rPr>
        <w:t>даже вся философия нашей истори</w:t>
      </w:r>
      <w:r w:rsidR="00CE2384" w:rsidRPr="004A4B46">
        <w:rPr>
          <w:rFonts w:ascii="Times New Roman" w:hAnsi="Times New Roman" w:cs="Times New Roman"/>
          <w:i/>
          <w:iCs/>
          <w:sz w:val="28"/>
          <w:szCs w:val="28"/>
        </w:rPr>
        <w:t xml:space="preserve">и сводилась к оценке петровской </w:t>
      </w:r>
      <w:r w:rsidRPr="00E85E9E">
        <w:rPr>
          <w:rFonts w:ascii="Times New Roman" w:hAnsi="Times New Roman" w:cs="Times New Roman"/>
          <w:i/>
          <w:iCs/>
          <w:sz w:val="28"/>
          <w:szCs w:val="28"/>
        </w:rPr>
        <w:t xml:space="preserve">реформы». </w:t>
      </w:r>
      <w:r w:rsidRPr="00E85E9E">
        <w:rPr>
          <w:rFonts w:ascii="Times New Roman" w:hAnsi="Times New Roman" w:cs="Times New Roman"/>
          <w:sz w:val="28"/>
          <w:szCs w:val="28"/>
        </w:rPr>
        <w:br/>
      </w:r>
      <w:r w:rsidRPr="00E85E9E">
        <w:rPr>
          <w:rFonts w:ascii="Times New Roman" w:hAnsi="Times New Roman" w:cs="Times New Roman"/>
          <w:sz w:val="28"/>
          <w:szCs w:val="28"/>
        </w:rPr>
        <w:tab/>
        <w:t>Время Петра, его преобразования, личный вклад в строительство государства, укрепления его позиций, увеличение с</w:t>
      </w:r>
      <w:r w:rsidR="00CE2384" w:rsidRPr="004A4B46">
        <w:rPr>
          <w:rFonts w:ascii="Times New Roman" w:hAnsi="Times New Roman" w:cs="Times New Roman"/>
          <w:sz w:val="28"/>
          <w:szCs w:val="28"/>
        </w:rPr>
        <w:t xml:space="preserve">лавы российской не могут </w:t>
      </w:r>
      <w:proofErr w:type="gramStart"/>
      <w:r w:rsidR="00CE2384" w:rsidRPr="004A4B46">
        <w:rPr>
          <w:rFonts w:ascii="Times New Roman" w:hAnsi="Times New Roman" w:cs="Times New Roman"/>
          <w:sz w:val="28"/>
          <w:szCs w:val="28"/>
        </w:rPr>
        <w:t>не выз</w:t>
      </w:r>
      <w:r w:rsidRPr="00E85E9E">
        <w:rPr>
          <w:rFonts w:ascii="Times New Roman" w:hAnsi="Times New Roman" w:cs="Times New Roman"/>
          <w:sz w:val="28"/>
          <w:szCs w:val="28"/>
        </w:rPr>
        <w:t>вать пристального внимания</w:t>
      </w:r>
      <w:proofErr w:type="gramEnd"/>
      <w:r w:rsidRPr="00E85E9E">
        <w:rPr>
          <w:rFonts w:ascii="Times New Roman" w:hAnsi="Times New Roman" w:cs="Times New Roman"/>
          <w:sz w:val="28"/>
          <w:szCs w:val="28"/>
        </w:rPr>
        <w:t>. Россия при нём заметно продвинулась вперёд по пути развития, сократив свою отсталость от передовых стран Западной Европы. Петр, немало способствующий экономическому росту страны, хорошо сознавал, что отставание грозит неприятными последствиями ─ зависимостью от развитых стран, в конечном счете, потерей национальной зависимости. Государство, которое он чествовал и укреплял ─ это абсолютистское бюрократическое государство господствующего класса дв</w:t>
      </w:r>
      <w:r w:rsidR="00CE2384" w:rsidRPr="004A4B46">
        <w:rPr>
          <w:rFonts w:ascii="Times New Roman" w:hAnsi="Times New Roman" w:cs="Times New Roman"/>
          <w:sz w:val="28"/>
          <w:szCs w:val="28"/>
        </w:rPr>
        <w:t>орян и нарождавшейся буржуазии.</w:t>
      </w:r>
      <w:r w:rsidRPr="00E85E9E">
        <w:rPr>
          <w:rFonts w:ascii="Times New Roman" w:hAnsi="Times New Roman" w:cs="Times New Roman"/>
          <w:sz w:val="28"/>
          <w:szCs w:val="28"/>
        </w:rPr>
        <w:br/>
      </w:r>
      <w:r w:rsidRPr="00E85E9E">
        <w:rPr>
          <w:rFonts w:ascii="Times New Roman" w:hAnsi="Times New Roman" w:cs="Times New Roman"/>
          <w:sz w:val="28"/>
          <w:szCs w:val="28"/>
        </w:rPr>
        <w:tab/>
        <w:t xml:space="preserve">Петр Великий ─ фигура противоречивая, сложная. Таким породила его эпоха. От своих отца и деда унаследовал он черты характера и образ действий, мировоззрение и замыслы на будущее. В это же время он был яркой индивидуальностью, и именно это позволило ему ломать устоявшиеся </w:t>
      </w:r>
      <w:r w:rsidRPr="00E85E9E">
        <w:rPr>
          <w:rFonts w:ascii="Times New Roman" w:hAnsi="Times New Roman" w:cs="Times New Roman"/>
          <w:sz w:val="28"/>
          <w:szCs w:val="28"/>
        </w:rPr>
        <w:lastRenderedPageBreak/>
        <w:t>традиции, обычая привычки, обогащать старый опыт новыми идеями и деяниями, заимствовать нужное и полезное и других народов.</w:t>
      </w:r>
    </w:p>
    <w:p w:rsidR="00E85E9E" w:rsidRPr="00E85E9E" w:rsidRDefault="00E85E9E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Петра Первого нередко сравнивают с Наполеоном I. «Да, он был, подобно Наполеону, идеалистом, мечтателем, великим поэтом действий, этот дровосек с мозолистыми руками, этот солдат-математик, одаренный меньшей взбалмошностью фантазий, более здравым сознанием возможностей и более реальными планами будущего».</w:t>
      </w:r>
    </w:p>
    <w:p w:rsidR="00E85E9E" w:rsidRPr="00E85E9E" w:rsidRDefault="00E85E9E" w:rsidP="001D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Современники считали Петра лучшим корабельным мастером. При Петре 1 Россия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сделала огромный шаг вперёд. Пётр был предан России, верил в её гигантские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возможности, а потому его не устрашали и не могли остановить неудачи. Едва </w:t>
      </w:r>
      <w:proofErr w:type="gramStart"/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</w:t>
      </w:r>
      <w:proofErr w:type="gramEnd"/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яркой чертой его личности было поразительное трудолюбие, которое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проявлялось всюду. Недаром А.С. Пушкин называл Петра I "вечным работником".</w:t>
      </w:r>
      <w:r w:rsidRPr="004A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Изречение Петра: «И впредь надлежит трудиться и все заранее изготовлять, понеже </w:t>
      </w:r>
      <w:proofErr w:type="spellStart"/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пропущение</w:t>
      </w:r>
      <w:proofErr w:type="spellEnd"/>
      <w:r w:rsidRPr="00E8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смерти невозвратной подобно», наиболее всего характеризует эту историческую личность и как человека, и как государственного деятеля.</w:t>
      </w:r>
    </w:p>
    <w:p w:rsidR="00E85E9E" w:rsidRPr="004A4B46" w:rsidRDefault="00E85E9E" w:rsidP="001D5B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7370" w:rsidRPr="004A4B46" w:rsidRDefault="00B87370" w:rsidP="001D5B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3C41" w:rsidRPr="004A4B46" w:rsidRDefault="00E03C41" w:rsidP="001D5B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3C41" w:rsidRPr="004A4B46" w:rsidRDefault="00E03C41" w:rsidP="001D5B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3C41" w:rsidRPr="004A4B46" w:rsidRDefault="00E03C41" w:rsidP="001D5B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2384" w:rsidRPr="004A4B46" w:rsidRDefault="00CE2384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E2384" w:rsidRPr="004A4B46" w:rsidRDefault="00CE2384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E2384" w:rsidRPr="004A4B46" w:rsidRDefault="00CE2384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E2384" w:rsidRPr="004A4B46" w:rsidRDefault="00CE2384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E2384" w:rsidRPr="004A4B46" w:rsidRDefault="00CE2384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E2384" w:rsidRPr="004A4B46" w:rsidRDefault="00CE2384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E2384" w:rsidRPr="004A4B46" w:rsidRDefault="00CE2384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E2384" w:rsidRPr="004A4B46" w:rsidRDefault="00CE2384" w:rsidP="001D5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81316" w:rsidRDefault="00081316" w:rsidP="00081316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87370" w:rsidRPr="004A4B46" w:rsidRDefault="00081316" w:rsidP="00081316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 </w:t>
      </w:r>
      <w:r w:rsidR="003F7444" w:rsidRPr="004A4B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Список л</w:t>
      </w:r>
      <w:r w:rsidR="00B87370" w:rsidRPr="004A4B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итератур</w:t>
      </w:r>
      <w:r w:rsidR="003F7444" w:rsidRPr="004A4B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ы</w:t>
      </w:r>
    </w:p>
    <w:p w:rsidR="003D207F" w:rsidRPr="004A4B46" w:rsidRDefault="00B87370" w:rsidP="001D5B0E">
      <w:pPr>
        <w:numPr>
          <w:ilvl w:val="0"/>
          <w:numId w:val="2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D207F" w:rsidRPr="004A4B46">
        <w:rPr>
          <w:rFonts w:ascii="Times New Roman" w:hAnsi="Times New Roman" w:cs="Times New Roman"/>
          <w:bCs/>
          <w:sz w:val="28"/>
          <w:szCs w:val="28"/>
        </w:rPr>
        <w:t>Павленко Н.И. «Петр Первый и его время». 1989 г</w:t>
      </w:r>
    </w:p>
    <w:p w:rsidR="003D207F" w:rsidRPr="003D207F" w:rsidRDefault="003D207F" w:rsidP="001D5B0E">
      <w:pPr>
        <w:numPr>
          <w:ilvl w:val="0"/>
          <w:numId w:val="2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 С.М. Публичные чтения о Петре Великом – М. Наука 1984 </w:t>
      </w:r>
    </w:p>
    <w:p w:rsidR="003D207F" w:rsidRPr="004A4B46" w:rsidRDefault="003D207F" w:rsidP="001D5B0E">
      <w:pPr>
        <w:numPr>
          <w:ilvl w:val="0"/>
          <w:numId w:val="2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207F">
        <w:rPr>
          <w:rFonts w:ascii="Times New Roman" w:hAnsi="Times New Roman" w:cs="Times New Roman"/>
          <w:sz w:val="28"/>
          <w:szCs w:val="28"/>
        </w:rPr>
        <w:t>Карамзин Н.М. Записка о древней и новой России – М. Лит. Учеба 1988</w:t>
      </w:r>
      <w:r w:rsidRPr="004A4B46">
        <w:rPr>
          <w:rFonts w:ascii="Times New Roman" w:hAnsi="Times New Roman" w:cs="Times New Roman"/>
          <w:sz w:val="28"/>
          <w:szCs w:val="28"/>
        </w:rPr>
        <w:t>.</w:t>
      </w:r>
    </w:p>
    <w:p w:rsidR="003D207F" w:rsidRPr="004A4B46" w:rsidRDefault="003D207F" w:rsidP="001D5B0E">
      <w:pPr>
        <w:numPr>
          <w:ilvl w:val="0"/>
          <w:numId w:val="2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B46">
        <w:rPr>
          <w:rFonts w:ascii="Times New Roman" w:hAnsi="Times New Roman" w:cs="Times New Roman"/>
          <w:sz w:val="28"/>
          <w:szCs w:val="28"/>
        </w:rPr>
        <w:t xml:space="preserve">Кузнецов А.А Образ Петра </w:t>
      </w:r>
      <w:r w:rsidRPr="004A4B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4B46">
        <w:rPr>
          <w:rFonts w:ascii="Times New Roman" w:hAnsi="Times New Roman" w:cs="Times New Roman"/>
          <w:sz w:val="28"/>
          <w:szCs w:val="28"/>
        </w:rPr>
        <w:t xml:space="preserve"> по историческим и литературным источникам: сравнительный анализ/ Молодой ученый.-2019-№12(250). –С.129-132.</w:t>
      </w:r>
    </w:p>
    <w:p w:rsidR="003D207F" w:rsidRPr="004A4B46" w:rsidRDefault="006D0282" w:rsidP="001D5B0E">
      <w:pPr>
        <w:pStyle w:val="a3"/>
        <w:numPr>
          <w:ilvl w:val="0"/>
          <w:numId w:val="27"/>
        </w:numPr>
        <w:spacing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10" w:history="1">
        <w:r w:rsidR="003D207F" w:rsidRPr="004A4B46">
          <w:rPr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https://www.syl.ru/article/365875/chto-takoe-hudojestvennyiy-obraz-v-literature</w:t>
        </w:r>
      </w:hyperlink>
    </w:p>
    <w:p w:rsidR="003D207F" w:rsidRPr="003D207F" w:rsidRDefault="003D207F" w:rsidP="001D5B0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444" w:rsidRDefault="003F7444" w:rsidP="001D5B0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3E85" w:rsidRDefault="00C63E85" w:rsidP="001D5B0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0295C" w:rsidRPr="0070295C" w:rsidRDefault="0070295C" w:rsidP="001D5B0E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0295C" w:rsidRPr="0070295C" w:rsidRDefault="0070295C" w:rsidP="001D5B0E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90ED8" w:rsidRPr="00590ED8" w:rsidRDefault="00590ED8" w:rsidP="001D5B0E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A2197" w:rsidRDefault="005A2197" w:rsidP="001D5B0E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87370" w:rsidRPr="00B87370" w:rsidRDefault="00B87370" w:rsidP="001D5B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70" w:rsidRDefault="00B87370" w:rsidP="001D5B0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172CF" w:rsidRPr="00B87370" w:rsidRDefault="005172CF" w:rsidP="001D5B0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2CF" w:rsidRDefault="005172CF" w:rsidP="001D5B0E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72CF" w:rsidRDefault="005172CF" w:rsidP="001D5B0E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72CF" w:rsidRDefault="005172CF" w:rsidP="00EF0F47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172CF" w:rsidSect="00081316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82" w:rsidRDefault="006D0282" w:rsidP="002F40D4">
      <w:pPr>
        <w:spacing w:after="0" w:line="240" w:lineRule="auto"/>
      </w:pPr>
      <w:r>
        <w:separator/>
      </w:r>
    </w:p>
  </w:endnote>
  <w:endnote w:type="continuationSeparator" w:id="0">
    <w:p w:rsidR="006D0282" w:rsidRDefault="006D0282" w:rsidP="002F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899692"/>
      <w:docPartObj>
        <w:docPartGallery w:val="Page Numbers (Bottom of Page)"/>
        <w:docPartUnique/>
      </w:docPartObj>
    </w:sdtPr>
    <w:sdtEndPr/>
    <w:sdtContent>
      <w:p w:rsidR="00081316" w:rsidRDefault="000813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5A5">
          <w:rPr>
            <w:noProof/>
          </w:rPr>
          <w:t>2</w:t>
        </w:r>
        <w:r>
          <w:fldChar w:fldCharType="end"/>
        </w:r>
      </w:p>
    </w:sdtContent>
  </w:sdt>
  <w:p w:rsidR="00FA4DE3" w:rsidRDefault="00FA4D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82" w:rsidRDefault="006D0282" w:rsidP="002F40D4">
      <w:pPr>
        <w:spacing w:after="0" w:line="240" w:lineRule="auto"/>
      </w:pPr>
      <w:r>
        <w:separator/>
      </w:r>
    </w:p>
  </w:footnote>
  <w:footnote w:type="continuationSeparator" w:id="0">
    <w:p w:rsidR="006D0282" w:rsidRDefault="006D0282" w:rsidP="002F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auto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9F7CB8"/>
    <w:multiLevelType w:val="hybridMultilevel"/>
    <w:tmpl w:val="07BE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307DC"/>
    <w:multiLevelType w:val="hybridMultilevel"/>
    <w:tmpl w:val="C042485E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5D48"/>
    <w:multiLevelType w:val="multilevel"/>
    <w:tmpl w:val="A85E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C26C8"/>
    <w:multiLevelType w:val="hybridMultilevel"/>
    <w:tmpl w:val="B224A818"/>
    <w:lvl w:ilvl="0" w:tplc="31260B8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A654913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FEE42FD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CF04777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7A90746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7C0C7DA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1B1C53A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6E566196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557853C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5">
    <w:nsid w:val="0F590EA3"/>
    <w:multiLevelType w:val="multilevel"/>
    <w:tmpl w:val="5F0E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C5499"/>
    <w:multiLevelType w:val="hybridMultilevel"/>
    <w:tmpl w:val="F1A6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32C30"/>
    <w:multiLevelType w:val="multilevel"/>
    <w:tmpl w:val="CD0A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45ED9"/>
    <w:multiLevelType w:val="multilevel"/>
    <w:tmpl w:val="E296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22BE0"/>
    <w:multiLevelType w:val="hybridMultilevel"/>
    <w:tmpl w:val="C6EE20E2"/>
    <w:lvl w:ilvl="0" w:tplc="6A304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AC7A38"/>
    <w:multiLevelType w:val="hybridMultilevel"/>
    <w:tmpl w:val="F1A6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422CC"/>
    <w:multiLevelType w:val="hybridMultilevel"/>
    <w:tmpl w:val="466E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F4029"/>
    <w:multiLevelType w:val="multilevel"/>
    <w:tmpl w:val="334A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B6819"/>
    <w:multiLevelType w:val="multilevel"/>
    <w:tmpl w:val="E296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E5B33"/>
    <w:multiLevelType w:val="hybridMultilevel"/>
    <w:tmpl w:val="DE26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B1B1B"/>
    <w:multiLevelType w:val="multilevel"/>
    <w:tmpl w:val="10E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2345A"/>
    <w:multiLevelType w:val="hybridMultilevel"/>
    <w:tmpl w:val="F1A6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31E39"/>
    <w:multiLevelType w:val="multilevel"/>
    <w:tmpl w:val="605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44C10"/>
    <w:multiLevelType w:val="hybridMultilevel"/>
    <w:tmpl w:val="9BA0B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702F42"/>
    <w:multiLevelType w:val="hybridMultilevel"/>
    <w:tmpl w:val="7228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A7F28"/>
    <w:multiLevelType w:val="multilevel"/>
    <w:tmpl w:val="D30AC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E3881"/>
    <w:multiLevelType w:val="hybridMultilevel"/>
    <w:tmpl w:val="DF847438"/>
    <w:lvl w:ilvl="0" w:tplc="99CC95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514360"/>
    <w:multiLevelType w:val="multilevel"/>
    <w:tmpl w:val="E742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47B96"/>
    <w:multiLevelType w:val="multilevel"/>
    <w:tmpl w:val="EACC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D57683"/>
    <w:multiLevelType w:val="multilevel"/>
    <w:tmpl w:val="8728A5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3ED08F8"/>
    <w:multiLevelType w:val="hybridMultilevel"/>
    <w:tmpl w:val="8C028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4614E5"/>
    <w:multiLevelType w:val="hybridMultilevel"/>
    <w:tmpl w:val="7E644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4"/>
  </w:num>
  <w:num w:numId="4">
    <w:abstractNumId w:val="1"/>
  </w:num>
  <w:num w:numId="5">
    <w:abstractNumId w:val="19"/>
  </w:num>
  <w:num w:numId="6">
    <w:abstractNumId w:val="25"/>
  </w:num>
  <w:num w:numId="7">
    <w:abstractNumId w:val="18"/>
  </w:num>
  <w:num w:numId="8">
    <w:abstractNumId w:val="26"/>
  </w:num>
  <w:num w:numId="9">
    <w:abstractNumId w:val="5"/>
  </w:num>
  <w:num w:numId="10">
    <w:abstractNumId w:val="8"/>
  </w:num>
  <w:num w:numId="11">
    <w:abstractNumId w:val="20"/>
  </w:num>
  <w:num w:numId="12">
    <w:abstractNumId w:val="10"/>
  </w:num>
  <w:num w:numId="13">
    <w:abstractNumId w:val="16"/>
  </w:num>
  <w:num w:numId="14">
    <w:abstractNumId w:val="6"/>
  </w:num>
  <w:num w:numId="15">
    <w:abstractNumId w:val="13"/>
  </w:num>
  <w:num w:numId="16">
    <w:abstractNumId w:val="24"/>
  </w:num>
  <w:num w:numId="17">
    <w:abstractNumId w:val="21"/>
  </w:num>
  <w:num w:numId="18">
    <w:abstractNumId w:val="22"/>
  </w:num>
  <w:num w:numId="19">
    <w:abstractNumId w:val="11"/>
  </w:num>
  <w:num w:numId="20">
    <w:abstractNumId w:val="7"/>
  </w:num>
  <w:num w:numId="21">
    <w:abstractNumId w:val="12"/>
  </w:num>
  <w:num w:numId="22">
    <w:abstractNumId w:val="15"/>
  </w:num>
  <w:num w:numId="23">
    <w:abstractNumId w:val="17"/>
  </w:num>
  <w:num w:numId="24">
    <w:abstractNumId w:val="2"/>
  </w:num>
  <w:num w:numId="25">
    <w:abstractNumId w:val="4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A1"/>
    <w:rsid w:val="00005B9B"/>
    <w:rsid w:val="000216DB"/>
    <w:rsid w:val="00021B6C"/>
    <w:rsid w:val="00056991"/>
    <w:rsid w:val="00076673"/>
    <w:rsid w:val="00081316"/>
    <w:rsid w:val="000820A6"/>
    <w:rsid w:val="000A3970"/>
    <w:rsid w:val="000C4576"/>
    <w:rsid w:val="000D7DC0"/>
    <w:rsid w:val="000E0A18"/>
    <w:rsid w:val="000F07D9"/>
    <w:rsid w:val="000F70C7"/>
    <w:rsid w:val="0011688A"/>
    <w:rsid w:val="00122E4E"/>
    <w:rsid w:val="00135502"/>
    <w:rsid w:val="001477D4"/>
    <w:rsid w:val="00155CF2"/>
    <w:rsid w:val="0018627A"/>
    <w:rsid w:val="001A7119"/>
    <w:rsid w:val="001B6FAA"/>
    <w:rsid w:val="001C0683"/>
    <w:rsid w:val="001C5338"/>
    <w:rsid w:val="001D5B0E"/>
    <w:rsid w:val="001E2FD3"/>
    <w:rsid w:val="00234DA3"/>
    <w:rsid w:val="00243E95"/>
    <w:rsid w:val="00253E98"/>
    <w:rsid w:val="00274F38"/>
    <w:rsid w:val="00294CEB"/>
    <w:rsid w:val="002A0DAC"/>
    <w:rsid w:val="002E1DCD"/>
    <w:rsid w:val="002F40D4"/>
    <w:rsid w:val="002F5A7D"/>
    <w:rsid w:val="0032211B"/>
    <w:rsid w:val="00365CC0"/>
    <w:rsid w:val="0039613D"/>
    <w:rsid w:val="003B6964"/>
    <w:rsid w:val="003D207F"/>
    <w:rsid w:val="003D25A5"/>
    <w:rsid w:val="003F7444"/>
    <w:rsid w:val="004279FE"/>
    <w:rsid w:val="004302F8"/>
    <w:rsid w:val="004311CB"/>
    <w:rsid w:val="00492AE3"/>
    <w:rsid w:val="004A4B46"/>
    <w:rsid w:val="004C4DCA"/>
    <w:rsid w:val="004F72F6"/>
    <w:rsid w:val="00510006"/>
    <w:rsid w:val="00516D1E"/>
    <w:rsid w:val="005172CF"/>
    <w:rsid w:val="0052405A"/>
    <w:rsid w:val="0052660C"/>
    <w:rsid w:val="00531748"/>
    <w:rsid w:val="00534F6C"/>
    <w:rsid w:val="00560C10"/>
    <w:rsid w:val="00574445"/>
    <w:rsid w:val="00590352"/>
    <w:rsid w:val="00590ED8"/>
    <w:rsid w:val="005A2197"/>
    <w:rsid w:val="005A53B7"/>
    <w:rsid w:val="005B0855"/>
    <w:rsid w:val="005E123B"/>
    <w:rsid w:val="005E4255"/>
    <w:rsid w:val="0061112E"/>
    <w:rsid w:val="00614BA1"/>
    <w:rsid w:val="00617159"/>
    <w:rsid w:val="006257C1"/>
    <w:rsid w:val="006C6140"/>
    <w:rsid w:val="006D0282"/>
    <w:rsid w:val="006F5A06"/>
    <w:rsid w:val="0070295C"/>
    <w:rsid w:val="00741865"/>
    <w:rsid w:val="007627FB"/>
    <w:rsid w:val="0077003A"/>
    <w:rsid w:val="0077657B"/>
    <w:rsid w:val="007936EE"/>
    <w:rsid w:val="007B3705"/>
    <w:rsid w:val="007C1307"/>
    <w:rsid w:val="007D404E"/>
    <w:rsid w:val="00842D54"/>
    <w:rsid w:val="008456D8"/>
    <w:rsid w:val="0086262A"/>
    <w:rsid w:val="0088506E"/>
    <w:rsid w:val="00885F83"/>
    <w:rsid w:val="00895A40"/>
    <w:rsid w:val="008A35EA"/>
    <w:rsid w:val="008A6B40"/>
    <w:rsid w:val="008C586B"/>
    <w:rsid w:val="008D64E5"/>
    <w:rsid w:val="00933375"/>
    <w:rsid w:val="00965F88"/>
    <w:rsid w:val="0097324F"/>
    <w:rsid w:val="00991725"/>
    <w:rsid w:val="009F1B45"/>
    <w:rsid w:val="00A15B5F"/>
    <w:rsid w:val="00A26DC9"/>
    <w:rsid w:val="00A408A5"/>
    <w:rsid w:val="00A473A3"/>
    <w:rsid w:val="00AD6CE3"/>
    <w:rsid w:val="00AE21FD"/>
    <w:rsid w:val="00B41993"/>
    <w:rsid w:val="00B46DAE"/>
    <w:rsid w:val="00B62F3C"/>
    <w:rsid w:val="00B84F97"/>
    <w:rsid w:val="00B87370"/>
    <w:rsid w:val="00B9022D"/>
    <w:rsid w:val="00BE255A"/>
    <w:rsid w:val="00C026C4"/>
    <w:rsid w:val="00C32BFF"/>
    <w:rsid w:val="00C34E2B"/>
    <w:rsid w:val="00C350A7"/>
    <w:rsid w:val="00C63E85"/>
    <w:rsid w:val="00C93E08"/>
    <w:rsid w:val="00C94602"/>
    <w:rsid w:val="00CE1253"/>
    <w:rsid w:val="00CE2384"/>
    <w:rsid w:val="00D22CB3"/>
    <w:rsid w:val="00D30D0E"/>
    <w:rsid w:val="00D57FDC"/>
    <w:rsid w:val="00D9395C"/>
    <w:rsid w:val="00DA2806"/>
    <w:rsid w:val="00DC7112"/>
    <w:rsid w:val="00DF0064"/>
    <w:rsid w:val="00E03C41"/>
    <w:rsid w:val="00E0644B"/>
    <w:rsid w:val="00E10E30"/>
    <w:rsid w:val="00E1465F"/>
    <w:rsid w:val="00E21C8B"/>
    <w:rsid w:val="00E85E9E"/>
    <w:rsid w:val="00EF0F47"/>
    <w:rsid w:val="00F00EBD"/>
    <w:rsid w:val="00F0136E"/>
    <w:rsid w:val="00F13345"/>
    <w:rsid w:val="00F50CCD"/>
    <w:rsid w:val="00F6171C"/>
    <w:rsid w:val="00F9434F"/>
    <w:rsid w:val="00FA4DE3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702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2F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C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1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53E98"/>
    <w:rPr>
      <w:i/>
      <w:iCs/>
    </w:rPr>
  </w:style>
  <w:style w:type="paragraph" w:styleId="a7">
    <w:name w:val="List Paragraph"/>
    <w:basedOn w:val="a"/>
    <w:uiPriority w:val="34"/>
    <w:qFormat/>
    <w:rsid w:val="00253E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40D4"/>
  </w:style>
  <w:style w:type="paragraph" w:styleId="aa">
    <w:name w:val="footer"/>
    <w:basedOn w:val="a"/>
    <w:link w:val="ab"/>
    <w:uiPriority w:val="99"/>
    <w:unhideWhenUsed/>
    <w:rsid w:val="002F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40D4"/>
  </w:style>
  <w:style w:type="character" w:customStyle="1" w:styleId="10">
    <w:name w:val="Заголовок 1 Знак"/>
    <w:basedOn w:val="a0"/>
    <w:link w:val="1"/>
    <w:uiPriority w:val="9"/>
    <w:rsid w:val="00A4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A408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08A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92AE3"/>
    <w:pPr>
      <w:tabs>
        <w:tab w:val="right" w:leader="dot" w:pos="9345"/>
      </w:tabs>
      <w:spacing w:after="100" w:line="360" w:lineRule="auto"/>
      <w:ind w:left="142" w:hanging="142"/>
    </w:pPr>
    <w:rPr>
      <w:rFonts w:ascii="Times New Roman" w:hAnsi="Times New Roman" w:cs="Times New Roman"/>
      <w:iCs/>
      <w:noProof/>
      <w:sz w:val="28"/>
      <w:szCs w:val="28"/>
      <w:shd w:val="clear" w:color="auto" w:fill="FFFFFF"/>
    </w:rPr>
  </w:style>
  <w:style w:type="character" w:styleId="ad">
    <w:name w:val="Hyperlink"/>
    <w:basedOn w:val="a0"/>
    <w:uiPriority w:val="99"/>
    <w:unhideWhenUsed/>
    <w:rsid w:val="00A408A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4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8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2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qFormat/>
    <w:rsid w:val="00D93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702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2F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C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1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53E98"/>
    <w:rPr>
      <w:i/>
      <w:iCs/>
    </w:rPr>
  </w:style>
  <w:style w:type="paragraph" w:styleId="a7">
    <w:name w:val="List Paragraph"/>
    <w:basedOn w:val="a"/>
    <w:uiPriority w:val="34"/>
    <w:qFormat/>
    <w:rsid w:val="00253E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40D4"/>
  </w:style>
  <w:style w:type="paragraph" w:styleId="aa">
    <w:name w:val="footer"/>
    <w:basedOn w:val="a"/>
    <w:link w:val="ab"/>
    <w:uiPriority w:val="99"/>
    <w:unhideWhenUsed/>
    <w:rsid w:val="002F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40D4"/>
  </w:style>
  <w:style w:type="character" w:customStyle="1" w:styleId="10">
    <w:name w:val="Заголовок 1 Знак"/>
    <w:basedOn w:val="a0"/>
    <w:link w:val="1"/>
    <w:uiPriority w:val="9"/>
    <w:rsid w:val="00A4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A408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08A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92AE3"/>
    <w:pPr>
      <w:tabs>
        <w:tab w:val="right" w:leader="dot" w:pos="9345"/>
      </w:tabs>
      <w:spacing w:after="100" w:line="360" w:lineRule="auto"/>
      <w:ind w:left="142" w:hanging="142"/>
    </w:pPr>
    <w:rPr>
      <w:rFonts w:ascii="Times New Roman" w:hAnsi="Times New Roman" w:cs="Times New Roman"/>
      <w:iCs/>
      <w:noProof/>
      <w:sz w:val="28"/>
      <w:szCs w:val="28"/>
      <w:shd w:val="clear" w:color="auto" w:fill="FFFFFF"/>
    </w:rPr>
  </w:style>
  <w:style w:type="character" w:styleId="ad">
    <w:name w:val="Hyperlink"/>
    <w:basedOn w:val="a0"/>
    <w:uiPriority w:val="99"/>
    <w:unhideWhenUsed/>
    <w:rsid w:val="00A408A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4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8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2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qFormat/>
    <w:rsid w:val="00D93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yl.ru/article/365875/chto-takoe-hudojestvennyiy-obraz-v-literatu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yl.ru/article/365875/chto-takoe-hudojestvennyiy-obraz-v-liter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BF6B-0703-408D-9252-AAFED753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4406</Words>
  <Characters>25118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Ильсияр Мухаметзянов</cp:lastModifiedBy>
  <cp:revision>35</cp:revision>
  <dcterms:created xsi:type="dcterms:W3CDTF">2020-04-05T09:15:00Z</dcterms:created>
  <dcterms:modified xsi:type="dcterms:W3CDTF">2022-01-08T09:12:00Z</dcterms:modified>
</cp:coreProperties>
</file>