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63" w:rsidRDefault="00D82063" w:rsidP="00126285">
      <w:pPr>
        <w:ind w:right="396"/>
        <w:rPr>
          <w:sz w:val="22"/>
          <w:szCs w:val="22"/>
          <w:lang w:val="en-US"/>
        </w:rPr>
      </w:pPr>
    </w:p>
    <w:p w:rsidR="00D82063" w:rsidRDefault="00D82063" w:rsidP="00126285">
      <w:pPr>
        <w:ind w:right="396"/>
        <w:rPr>
          <w:sz w:val="22"/>
          <w:szCs w:val="22"/>
          <w:lang w:val="en-US"/>
        </w:rPr>
      </w:pPr>
    </w:p>
    <w:p w:rsidR="00D82063" w:rsidRDefault="00D82063" w:rsidP="00126285">
      <w:pPr>
        <w:ind w:right="396"/>
        <w:rPr>
          <w:sz w:val="22"/>
          <w:szCs w:val="22"/>
          <w:lang w:val="en-US"/>
        </w:rPr>
      </w:pPr>
    </w:p>
    <w:p w:rsidR="00D82063" w:rsidRDefault="00D82063" w:rsidP="00126285">
      <w:pPr>
        <w:ind w:right="396"/>
        <w:rPr>
          <w:sz w:val="22"/>
          <w:szCs w:val="22"/>
          <w:lang w:val="en-US"/>
        </w:rPr>
      </w:pPr>
    </w:p>
    <w:p w:rsidR="00D82063" w:rsidRDefault="00D82063" w:rsidP="00126285">
      <w:pPr>
        <w:ind w:right="396"/>
        <w:rPr>
          <w:sz w:val="22"/>
          <w:szCs w:val="22"/>
          <w:lang w:val="en-US"/>
        </w:rPr>
      </w:pPr>
    </w:p>
    <w:p w:rsidR="00D82063" w:rsidRDefault="00D82063" w:rsidP="00126285">
      <w:pPr>
        <w:ind w:right="396"/>
        <w:rPr>
          <w:sz w:val="22"/>
          <w:szCs w:val="22"/>
          <w:lang w:val="en-US"/>
        </w:rPr>
      </w:pPr>
    </w:p>
    <w:p w:rsidR="00D82063" w:rsidRPr="00AB66D2" w:rsidRDefault="00D82063" w:rsidP="00126285">
      <w:pPr>
        <w:ind w:right="396"/>
        <w:rPr>
          <w:sz w:val="22"/>
          <w:szCs w:val="22"/>
          <w:lang w:val="en-US"/>
        </w:rPr>
      </w:pPr>
    </w:p>
    <w:p w:rsidR="00D82063" w:rsidRPr="00B55F89" w:rsidRDefault="00D82063" w:rsidP="00797013">
      <w:pPr>
        <w:jc w:val="center"/>
        <w:rPr>
          <w:b/>
          <w:sz w:val="32"/>
          <w:szCs w:val="32"/>
        </w:rPr>
      </w:pPr>
      <w:r w:rsidRPr="00B55F89">
        <w:rPr>
          <w:b/>
          <w:sz w:val="32"/>
          <w:szCs w:val="32"/>
        </w:rPr>
        <w:t>Программа</w:t>
      </w:r>
    </w:p>
    <w:p w:rsidR="00D82063" w:rsidRPr="00B55F89" w:rsidRDefault="00D82063" w:rsidP="00797013">
      <w:pPr>
        <w:jc w:val="center"/>
        <w:rPr>
          <w:b/>
          <w:color w:val="002060"/>
          <w:sz w:val="32"/>
          <w:szCs w:val="32"/>
        </w:rPr>
      </w:pPr>
      <w:r w:rsidRPr="00B55F89">
        <w:rPr>
          <w:b/>
          <w:color w:val="002060"/>
          <w:sz w:val="32"/>
          <w:szCs w:val="32"/>
        </w:rPr>
        <w:t>«Этносы и религии Южного Прибайкалья»</w:t>
      </w:r>
    </w:p>
    <w:p w:rsidR="00D82063" w:rsidRPr="00B55F89" w:rsidRDefault="00D82063" w:rsidP="00797013">
      <w:pPr>
        <w:jc w:val="center"/>
        <w:rPr>
          <w:b/>
          <w:color w:val="002060"/>
          <w:sz w:val="32"/>
          <w:szCs w:val="32"/>
        </w:rPr>
      </w:pPr>
      <w:r w:rsidRPr="00B55F89">
        <w:rPr>
          <w:b/>
          <w:color w:val="002060"/>
          <w:sz w:val="32"/>
          <w:szCs w:val="32"/>
        </w:rPr>
        <w:t>11 класс.</w:t>
      </w:r>
    </w:p>
    <w:p w:rsidR="00D82063" w:rsidRPr="00B55F89" w:rsidRDefault="00D82063" w:rsidP="00797013">
      <w:pPr>
        <w:jc w:val="center"/>
        <w:rPr>
          <w:sz w:val="32"/>
          <w:szCs w:val="32"/>
        </w:rPr>
      </w:pPr>
    </w:p>
    <w:p w:rsidR="00D82063" w:rsidRPr="00AB66D2" w:rsidRDefault="00D82063" w:rsidP="00797013">
      <w:pPr>
        <w:jc w:val="center"/>
        <w:rPr>
          <w:sz w:val="22"/>
          <w:szCs w:val="22"/>
        </w:rPr>
      </w:pPr>
    </w:p>
    <w:p w:rsidR="00D82063" w:rsidRPr="00AB66D2" w:rsidRDefault="00D82063" w:rsidP="00797013">
      <w:pPr>
        <w:jc w:val="center"/>
        <w:rPr>
          <w:sz w:val="22"/>
          <w:szCs w:val="22"/>
        </w:rPr>
      </w:pPr>
    </w:p>
    <w:p w:rsidR="00D82063" w:rsidRPr="00AB66D2" w:rsidRDefault="00D82063" w:rsidP="00797013">
      <w:pPr>
        <w:jc w:val="center"/>
        <w:rPr>
          <w:sz w:val="22"/>
          <w:szCs w:val="22"/>
        </w:rPr>
      </w:pPr>
    </w:p>
    <w:p w:rsidR="00D82063" w:rsidRPr="00AB66D2" w:rsidRDefault="00D82063" w:rsidP="00797013">
      <w:pPr>
        <w:jc w:val="center"/>
        <w:rPr>
          <w:sz w:val="22"/>
          <w:szCs w:val="22"/>
        </w:rPr>
      </w:pPr>
    </w:p>
    <w:p w:rsidR="00D82063" w:rsidRPr="00AB66D2" w:rsidRDefault="00D82063" w:rsidP="00797013">
      <w:pPr>
        <w:jc w:val="center"/>
        <w:rPr>
          <w:sz w:val="22"/>
          <w:szCs w:val="22"/>
        </w:rPr>
      </w:pPr>
    </w:p>
    <w:p w:rsidR="00D82063" w:rsidRPr="00AB66D2" w:rsidRDefault="00D82063" w:rsidP="00797013">
      <w:pPr>
        <w:jc w:val="center"/>
        <w:rPr>
          <w:sz w:val="22"/>
          <w:szCs w:val="22"/>
        </w:rPr>
      </w:pPr>
    </w:p>
    <w:p w:rsidR="00D82063" w:rsidRPr="00AB66D2" w:rsidRDefault="00D82063" w:rsidP="00797013">
      <w:pPr>
        <w:jc w:val="center"/>
        <w:rPr>
          <w:sz w:val="22"/>
          <w:szCs w:val="22"/>
        </w:rPr>
      </w:pPr>
    </w:p>
    <w:p w:rsidR="00D82063" w:rsidRPr="00AB66D2" w:rsidRDefault="00D82063" w:rsidP="00797013">
      <w:pPr>
        <w:jc w:val="center"/>
        <w:rPr>
          <w:sz w:val="22"/>
          <w:szCs w:val="22"/>
        </w:rPr>
      </w:pPr>
    </w:p>
    <w:p w:rsidR="00D82063" w:rsidRPr="00B55F89" w:rsidRDefault="00D82063" w:rsidP="00797013">
      <w:pPr>
        <w:jc w:val="right"/>
        <w:rPr>
          <w:sz w:val="28"/>
          <w:szCs w:val="28"/>
        </w:rPr>
      </w:pPr>
    </w:p>
    <w:p w:rsidR="00D82063" w:rsidRPr="00B55F89" w:rsidRDefault="00B9198D" w:rsidP="00797013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  <w:r w:rsidR="00D82063" w:rsidRPr="00B55F89">
        <w:rPr>
          <w:sz w:val="28"/>
          <w:szCs w:val="28"/>
        </w:rPr>
        <w:t xml:space="preserve"> </w:t>
      </w:r>
    </w:p>
    <w:p w:rsidR="00D82063" w:rsidRPr="00B55F89" w:rsidRDefault="00D82063" w:rsidP="00126285">
      <w:pPr>
        <w:jc w:val="right"/>
        <w:rPr>
          <w:sz w:val="28"/>
          <w:szCs w:val="28"/>
        </w:rPr>
      </w:pPr>
      <w:r w:rsidRPr="00B55F89">
        <w:rPr>
          <w:sz w:val="28"/>
          <w:szCs w:val="28"/>
        </w:rPr>
        <w:t>Кожевникова Над</w:t>
      </w:r>
      <w:r w:rsidR="00B9198D">
        <w:rPr>
          <w:sz w:val="28"/>
          <w:szCs w:val="28"/>
        </w:rPr>
        <w:t xml:space="preserve">ежда Дмитриевна учитель </w:t>
      </w:r>
      <w:proofErr w:type="spellStart"/>
      <w:r w:rsidR="00B9198D">
        <w:rPr>
          <w:sz w:val="28"/>
          <w:szCs w:val="28"/>
        </w:rPr>
        <w:t>историии</w:t>
      </w:r>
      <w:proofErr w:type="spellEnd"/>
      <w:r w:rsidR="00B9198D">
        <w:rPr>
          <w:sz w:val="28"/>
          <w:szCs w:val="28"/>
        </w:rPr>
        <w:t xml:space="preserve"> обществознания</w:t>
      </w:r>
    </w:p>
    <w:p w:rsidR="00D82063" w:rsidRPr="00B55F89" w:rsidRDefault="00D82063" w:rsidP="00126285">
      <w:pPr>
        <w:jc w:val="center"/>
        <w:rPr>
          <w:sz w:val="28"/>
          <w:szCs w:val="28"/>
        </w:rPr>
      </w:pPr>
      <w:r w:rsidRPr="00B55F89">
        <w:rPr>
          <w:sz w:val="28"/>
          <w:szCs w:val="28"/>
        </w:rPr>
        <w:t>МБОУ СОШ № 4</w:t>
      </w:r>
    </w:p>
    <w:p w:rsidR="00D82063" w:rsidRPr="00AB66D2" w:rsidRDefault="00D82063" w:rsidP="00797013">
      <w:pPr>
        <w:jc w:val="center"/>
        <w:rPr>
          <w:sz w:val="22"/>
          <w:szCs w:val="22"/>
        </w:rPr>
      </w:pPr>
    </w:p>
    <w:p w:rsidR="00D82063" w:rsidRPr="00186312" w:rsidRDefault="00B9198D" w:rsidP="007970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proofErr w:type="spellStart"/>
      <w:r>
        <w:rPr>
          <w:sz w:val="22"/>
          <w:szCs w:val="22"/>
        </w:rPr>
        <w:t>Слюдянка</w:t>
      </w:r>
      <w:proofErr w:type="spellEnd"/>
    </w:p>
    <w:p w:rsidR="00D82063" w:rsidRPr="00AB66D2" w:rsidRDefault="00D82063" w:rsidP="00797013">
      <w:pPr>
        <w:jc w:val="center"/>
        <w:rPr>
          <w:sz w:val="22"/>
          <w:szCs w:val="22"/>
        </w:rPr>
      </w:pPr>
    </w:p>
    <w:p w:rsidR="00D82063" w:rsidRPr="00B9198D" w:rsidRDefault="00D82063" w:rsidP="00B55F89">
      <w:pPr>
        <w:tabs>
          <w:tab w:val="left" w:pos="2600"/>
          <w:tab w:val="center" w:pos="32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82063" w:rsidRPr="00B9198D" w:rsidRDefault="00D82063" w:rsidP="00B55F89">
      <w:pPr>
        <w:tabs>
          <w:tab w:val="left" w:pos="2600"/>
          <w:tab w:val="center" w:pos="3260"/>
        </w:tabs>
        <w:rPr>
          <w:sz w:val="22"/>
          <w:szCs w:val="22"/>
        </w:rPr>
      </w:pPr>
    </w:p>
    <w:p w:rsidR="00D82063" w:rsidRPr="00B9198D" w:rsidRDefault="00D82063" w:rsidP="00B55F89">
      <w:pPr>
        <w:tabs>
          <w:tab w:val="left" w:pos="2600"/>
          <w:tab w:val="center" w:pos="3260"/>
        </w:tabs>
        <w:rPr>
          <w:sz w:val="22"/>
          <w:szCs w:val="22"/>
        </w:rPr>
      </w:pPr>
    </w:p>
    <w:p w:rsidR="00D82063" w:rsidRPr="00B9198D" w:rsidRDefault="00D82063" w:rsidP="00B55F89">
      <w:pPr>
        <w:tabs>
          <w:tab w:val="left" w:pos="2600"/>
          <w:tab w:val="center" w:pos="3260"/>
        </w:tabs>
        <w:rPr>
          <w:sz w:val="22"/>
          <w:szCs w:val="22"/>
        </w:rPr>
      </w:pPr>
    </w:p>
    <w:p w:rsidR="00D82063" w:rsidRPr="00B9198D" w:rsidRDefault="00D82063" w:rsidP="00B55F89">
      <w:pPr>
        <w:tabs>
          <w:tab w:val="left" w:pos="2600"/>
          <w:tab w:val="center" w:pos="3260"/>
        </w:tabs>
        <w:rPr>
          <w:sz w:val="22"/>
          <w:szCs w:val="22"/>
        </w:rPr>
      </w:pPr>
    </w:p>
    <w:p w:rsidR="00D82063" w:rsidRPr="00B9198D" w:rsidRDefault="00D82063" w:rsidP="00B55F89">
      <w:pPr>
        <w:tabs>
          <w:tab w:val="left" w:pos="2600"/>
          <w:tab w:val="center" w:pos="3260"/>
        </w:tabs>
        <w:rPr>
          <w:sz w:val="22"/>
          <w:szCs w:val="22"/>
        </w:rPr>
      </w:pPr>
    </w:p>
    <w:p w:rsidR="00D82063" w:rsidRPr="00B9198D" w:rsidRDefault="00D82063" w:rsidP="00B55F89">
      <w:pPr>
        <w:tabs>
          <w:tab w:val="left" w:pos="2600"/>
          <w:tab w:val="center" w:pos="3260"/>
        </w:tabs>
        <w:rPr>
          <w:sz w:val="22"/>
          <w:szCs w:val="22"/>
        </w:rPr>
      </w:pPr>
    </w:p>
    <w:p w:rsidR="00D82063" w:rsidRPr="00B9198D" w:rsidRDefault="00D82063" w:rsidP="00B55F89">
      <w:pPr>
        <w:tabs>
          <w:tab w:val="left" w:pos="2600"/>
          <w:tab w:val="center" w:pos="3260"/>
        </w:tabs>
        <w:rPr>
          <w:sz w:val="22"/>
          <w:szCs w:val="22"/>
        </w:rPr>
      </w:pPr>
    </w:p>
    <w:p w:rsidR="00D82063" w:rsidRPr="00A07A27" w:rsidRDefault="00D82063" w:rsidP="00A07A27">
      <w:pPr>
        <w:tabs>
          <w:tab w:val="left" w:pos="2600"/>
          <w:tab w:val="center" w:pos="3260"/>
        </w:tabs>
        <w:rPr>
          <w:sz w:val="28"/>
          <w:szCs w:val="28"/>
        </w:rPr>
        <w:sectPr w:rsidR="00D82063" w:rsidRPr="00A07A27" w:rsidSect="00842ADC">
          <w:footerReference w:type="default" r:id="rId8"/>
          <w:pgSz w:w="8391" w:h="11907" w:code="11"/>
          <w:pgMar w:top="709" w:right="737" w:bottom="567" w:left="1134" w:header="567" w:footer="709" w:gutter="0"/>
          <w:cols w:space="708"/>
          <w:docGrid w:linePitch="360"/>
        </w:sectPr>
      </w:pPr>
      <w:bookmarkStart w:id="0" w:name="_GoBack"/>
      <w:bookmarkEnd w:id="0"/>
    </w:p>
    <w:p w:rsidR="00D82063" w:rsidRPr="00186312" w:rsidRDefault="00D82063" w:rsidP="00186312">
      <w:pPr>
        <w:pStyle w:val="13"/>
        <w:rPr>
          <w:rFonts w:ascii="Calibri" w:hAnsi="Calibri"/>
          <w:noProof/>
        </w:rPr>
      </w:pPr>
      <w:r w:rsidRPr="00AB66D2">
        <w:lastRenderedPageBreak/>
        <w:fldChar w:fldCharType="begin"/>
      </w:r>
      <w:r w:rsidRPr="00AB66D2">
        <w:instrText xml:space="preserve"> TOC \o "1-3" \h \z \u </w:instrText>
      </w:r>
      <w:r w:rsidRPr="00AB66D2">
        <w:fldChar w:fldCharType="separate"/>
      </w:r>
      <w:r w:rsidRPr="00186312">
        <w:t>Пояснительная записка</w:t>
      </w:r>
    </w:p>
    <w:p w:rsidR="00D82063" w:rsidRPr="00B55F89" w:rsidRDefault="00D82063" w:rsidP="00186312">
      <w:r w:rsidRPr="00AB66D2">
        <w:fldChar w:fldCharType="end"/>
      </w:r>
    </w:p>
    <w:p w:rsidR="00D82063" w:rsidRPr="00B55F89" w:rsidRDefault="00D82063" w:rsidP="00FC135A">
      <w:pPr>
        <w:pStyle w:val="2"/>
        <w:shd w:val="clear" w:color="auto" w:fill="auto"/>
        <w:spacing w:before="0" w:line="240" w:lineRule="auto"/>
        <w:ind w:right="340" w:firstLine="284"/>
        <w:jc w:val="both"/>
        <w:rPr>
          <w:b/>
          <w:spacing w:val="20"/>
          <w:sz w:val="24"/>
          <w:szCs w:val="24"/>
        </w:rPr>
      </w:pPr>
      <w:r w:rsidRPr="00B55F89">
        <w:rPr>
          <w:sz w:val="24"/>
          <w:szCs w:val="24"/>
        </w:rPr>
        <w:t xml:space="preserve">Программа факультатива «Этносы и религии Южного Прибайкалья» является интегрированным и </w:t>
      </w:r>
      <w:proofErr w:type="spellStart"/>
      <w:r w:rsidRPr="00B55F89">
        <w:rPr>
          <w:sz w:val="24"/>
          <w:szCs w:val="24"/>
        </w:rPr>
        <w:t>надпредметным</w:t>
      </w:r>
      <w:proofErr w:type="spellEnd"/>
      <w:r w:rsidRPr="00B55F89">
        <w:rPr>
          <w:sz w:val="24"/>
          <w:szCs w:val="24"/>
        </w:rPr>
        <w:t xml:space="preserve"> курсом географии и истории. Данная программа рассчитана на 11 классы основной общеобразовательной школы. Программа соответствует требованиям федерального компонента Государственного стандарта общего образования (стандартам второго поколения), а так же создана </w:t>
      </w:r>
      <w:r w:rsidRPr="00B55F89">
        <w:rPr>
          <w:b/>
          <w:spacing w:val="20"/>
          <w:sz w:val="24"/>
          <w:szCs w:val="24"/>
        </w:rPr>
        <w:t>на основе следующих документов:</w:t>
      </w:r>
    </w:p>
    <w:p w:rsidR="00D82063" w:rsidRPr="00B55F89" w:rsidRDefault="00D82063" w:rsidP="00FC135A">
      <w:pPr>
        <w:pStyle w:val="11"/>
        <w:numPr>
          <w:ilvl w:val="0"/>
          <w:numId w:val="19"/>
        </w:numPr>
        <w:ind w:left="0" w:firstLine="284"/>
        <w:jc w:val="both"/>
      </w:pPr>
      <w:r w:rsidRPr="00B55F89">
        <w:t>Конвенция о правах ребёнка;</w:t>
      </w:r>
    </w:p>
    <w:p w:rsidR="00D82063" w:rsidRPr="00B55F89" w:rsidRDefault="00D82063" w:rsidP="00FC135A">
      <w:pPr>
        <w:pStyle w:val="11"/>
        <w:numPr>
          <w:ilvl w:val="0"/>
          <w:numId w:val="19"/>
        </w:numPr>
        <w:ind w:left="0" w:firstLine="284"/>
        <w:jc w:val="both"/>
      </w:pPr>
      <w:r w:rsidRPr="00B55F89">
        <w:t>Конституция Российской Федерации;</w:t>
      </w:r>
    </w:p>
    <w:p w:rsidR="00D82063" w:rsidRPr="00B55F89" w:rsidRDefault="00D82063" w:rsidP="00FC135A">
      <w:pPr>
        <w:pStyle w:val="11"/>
        <w:numPr>
          <w:ilvl w:val="0"/>
          <w:numId w:val="19"/>
        </w:numPr>
        <w:ind w:left="0" w:firstLine="284"/>
        <w:jc w:val="both"/>
      </w:pPr>
      <w:r w:rsidRPr="00B55F89">
        <w:t>Федеральный закон Российской Федерации «Об образовании» от 10.07. 1992 № 3266-1 с внесёнными в него изменениями;</w:t>
      </w:r>
    </w:p>
    <w:p w:rsidR="00D82063" w:rsidRPr="00B55F89" w:rsidRDefault="00D82063" w:rsidP="00FC135A">
      <w:pPr>
        <w:pStyle w:val="11"/>
        <w:numPr>
          <w:ilvl w:val="0"/>
          <w:numId w:val="19"/>
        </w:numPr>
        <w:ind w:left="0" w:firstLine="284"/>
        <w:jc w:val="both"/>
      </w:pPr>
      <w:r w:rsidRPr="00B55F89">
        <w:t>Стратегия социально-экономического развития Российской Федерации до 2020 года;</w:t>
      </w:r>
    </w:p>
    <w:p w:rsidR="00D82063" w:rsidRPr="00B55F89" w:rsidRDefault="00D82063" w:rsidP="00FC135A">
      <w:pPr>
        <w:pStyle w:val="11"/>
        <w:numPr>
          <w:ilvl w:val="0"/>
          <w:numId w:val="19"/>
        </w:numPr>
        <w:ind w:left="0" w:firstLine="284"/>
        <w:jc w:val="both"/>
      </w:pPr>
      <w:r w:rsidRPr="00B55F89">
        <w:t>Государственная программа «Образование и развитие инновационной экономики: внедрение современной модели образования в 2009-2012 годы»;</w:t>
      </w:r>
    </w:p>
    <w:p w:rsidR="00D82063" w:rsidRPr="00B55F89" w:rsidRDefault="00D82063" w:rsidP="00FC135A">
      <w:pPr>
        <w:pStyle w:val="11"/>
        <w:numPr>
          <w:ilvl w:val="0"/>
          <w:numId w:val="19"/>
        </w:numPr>
        <w:ind w:left="0" w:firstLine="284"/>
        <w:jc w:val="both"/>
      </w:pPr>
      <w:r w:rsidRPr="00B55F89">
        <w:t>Национальная доктрина образования в Российской Федерации, утверждена постановлением Правительства РФ от 04. 10. 2000 года № 751;</w:t>
      </w:r>
    </w:p>
    <w:p w:rsidR="00D82063" w:rsidRPr="00B55F89" w:rsidRDefault="00D82063" w:rsidP="00FC135A">
      <w:pPr>
        <w:pStyle w:val="11"/>
        <w:numPr>
          <w:ilvl w:val="0"/>
          <w:numId w:val="19"/>
        </w:numPr>
        <w:ind w:left="0" w:firstLine="284"/>
        <w:jc w:val="both"/>
      </w:pPr>
      <w:r w:rsidRPr="00B55F89">
        <w:t>Национальная образовательная инициатива «Наша новая школа», утверждена Президентом РФ Д.А. Медведевым 04.02. 2010 года, приказ № 271;</w:t>
      </w:r>
    </w:p>
    <w:p w:rsidR="00D82063" w:rsidRPr="00B55F89" w:rsidRDefault="00D82063" w:rsidP="00FC135A">
      <w:pPr>
        <w:pStyle w:val="11"/>
        <w:numPr>
          <w:ilvl w:val="0"/>
          <w:numId w:val="19"/>
        </w:numPr>
        <w:ind w:left="0" w:firstLine="284"/>
        <w:jc w:val="both"/>
      </w:pPr>
      <w:r w:rsidRPr="00B55F89">
        <w:t>Концепция духовно-нравственного развития и воспитания личности гражданина России.</w:t>
      </w:r>
    </w:p>
    <w:p w:rsidR="00D82063" w:rsidRPr="00B55F89" w:rsidRDefault="00D82063" w:rsidP="00FC135A">
      <w:pPr>
        <w:numPr>
          <w:ilvl w:val="0"/>
          <w:numId w:val="19"/>
        </w:numPr>
        <w:spacing w:line="240" w:lineRule="atLeast"/>
        <w:ind w:left="0" w:firstLine="284"/>
        <w:jc w:val="both"/>
      </w:pPr>
      <w:r w:rsidRPr="00B55F89"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B55F89">
          <w:t>2010 г</w:t>
        </w:r>
      </w:smartTag>
      <w:r w:rsidRPr="00B55F89">
        <w:t>. № 187.</w:t>
      </w:r>
    </w:p>
    <w:p w:rsidR="00D82063" w:rsidRPr="00B55F89" w:rsidRDefault="00D82063" w:rsidP="00FC135A">
      <w:pPr>
        <w:numPr>
          <w:ilvl w:val="0"/>
          <w:numId w:val="19"/>
        </w:numPr>
        <w:spacing w:line="240" w:lineRule="atLeast"/>
        <w:ind w:left="0" w:firstLine="284"/>
        <w:jc w:val="both"/>
      </w:pPr>
      <w:r w:rsidRPr="00B55F89">
        <w:t xml:space="preserve">Приказ Министерства образования РФ от 05 марта 2004 года № 1089 «Об утверждении федерального </w:t>
      </w:r>
      <w:r w:rsidRPr="00B55F89">
        <w:lastRenderedPageBreak/>
        <w:t>компонента государственных образовательных стандартов начального, основного общего и среднего (полного) образования»;</w:t>
      </w:r>
    </w:p>
    <w:p w:rsidR="00D82063" w:rsidRPr="00B55F89" w:rsidRDefault="00D82063" w:rsidP="00FC135A">
      <w:pPr>
        <w:numPr>
          <w:ilvl w:val="0"/>
          <w:numId w:val="19"/>
        </w:numPr>
        <w:spacing w:line="240" w:lineRule="atLeast"/>
        <w:ind w:left="0" w:firstLine="284"/>
        <w:jc w:val="both"/>
      </w:pPr>
      <w:r w:rsidRPr="00B55F89">
        <w:t>Приказ Министерства образования РФ от 09 марта 2007 года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D82063" w:rsidRPr="00B55F89" w:rsidRDefault="00D82063" w:rsidP="00FC135A">
      <w:pPr>
        <w:numPr>
          <w:ilvl w:val="0"/>
          <w:numId w:val="19"/>
        </w:numPr>
        <w:spacing w:line="240" w:lineRule="atLeast"/>
        <w:ind w:left="0" w:firstLine="284"/>
        <w:jc w:val="both"/>
      </w:pPr>
      <w:r w:rsidRPr="00B55F89">
        <w:t>Приказ Министерства образования от 2008 года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 марта 2004 года №1312 «Об утверждении федерального базисного плана и примерных учебных планов для общеобразовательных учреждений РФ, реализующих программы общего образования»;</w:t>
      </w:r>
    </w:p>
    <w:p w:rsidR="00D82063" w:rsidRPr="00B55F89" w:rsidRDefault="00D82063" w:rsidP="00FC135A">
      <w:pPr>
        <w:numPr>
          <w:ilvl w:val="0"/>
          <w:numId w:val="3"/>
        </w:numPr>
        <w:spacing w:line="240" w:lineRule="atLeast"/>
        <w:ind w:left="0" w:firstLine="284"/>
        <w:jc w:val="both"/>
      </w:pPr>
      <w:r w:rsidRPr="00B55F89">
        <w:t>Санитарно-эпидемиологические правила и нормы (Сан ПИН 2.4.2.2821-10);</w:t>
      </w:r>
    </w:p>
    <w:p w:rsidR="00D82063" w:rsidRPr="00B55F89" w:rsidRDefault="00D82063" w:rsidP="00FC135A">
      <w:pPr>
        <w:numPr>
          <w:ilvl w:val="0"/>
          <w:numId w:val="3"/>
        </w:numPr>
        <w:spacing w:line="240" w:lineRule="atLeast"/>
        <w:ind w:left="0" w:firstLine="284"/>
        <w:jc w:val="both"/>
      </w:pPr>
      <w:r w:rsidRPr="00B55F89">
        <w:t>Федеральной целевой программы «Развитие образования на 2011-2015 годы».</w:t>
      </w:r>
    </w:p>
    <w:p w:rsidR="00D82063" w:rsidRPr="00B55F89" w:rsidRDefault="00D82063" w:rsidP="00FC135A">
      <w:pPr>
        <w:numPr>
          <w:ilvl w:val="0"/>
          <w:numId w:val="3"/>
        </w:numPr>
        <w:spacing w:line="240" w:lineRule="atLeast"/>
        <w:ind w:left="0" w:firstLine="284"/>
        <w:jc w:val="both"/>
      </w:pPr>
      <w:r w:rsidRPr="00B55F89">
        <w:t xml:space="preserve">Уставами образовательных учреждений НОУ «Школа-интернат №23» ОАО «РЖД», МБОУ СОШ №4 г. </w:t>
      </w:r>
      <w:proofErr w:type="spellStart"/>
      <w:r w:rsidRPr="00B55F89">
        <w:t>Слюдянки</w:t>
      </w:r>
      <w:proofErr w:type="spellEnd"/>
      <w:r w:rsidRPr="00B55F89">
        <w:t xml:space="preserve"> Иркутской области</w:t>
      </w:r>
    </w:p>
    <w:p w:rsidR="00D82063" w:rsidRPr="00B55F89" w:rsidRDefault="00D82063" w:rsidP="00FC135A">
      <w:pPr>
        <w:numPr>
          <w:ilvl w:val="0"/>
          <w:numId w:val="3"/>
        </w:numPr>
        <w:spacing w:line="240" w:lineRule="atLeast"/>
        <w:ind w:left="0" w:firstLine="284"/>
        <w:jc w:val="both"/>
      </w:pPr>
      <w:r w:rsidRPr="00B55F89">
        <w:t>Письмо службы по контролю и надзору в сфере образования Иркутской области от 15.04.2011 № 75-37-0541\11.</w:t>
      </w:r>
    </w:p>
    <w:p w:rsidR="00D82063" w:rsidRPr="00B55F89" w:rsidRDefault="00D82063" w:rsidP="00D51330">
      <w:pPr>
        <w:ind w:firstLine="284"/>
        <w:jc w:val="both"/>
      </w:pPr>
      <w:r w:rsidRPr="00B55F89">
        <w:t>Необходимость создания интегрированной программы «Этносы и религии Южного Прибайкалья» объясняется:</w:t>
      </w:r>
    </w:p>
    <w:p w:rsidR="00D82063" w:rsidRPr="00B55F89" w:rsidRDefault="00D82063" w:rsidP="00D51330">
      <w:pPr>
        <w:jc w:val="both"/>
      </w:pPr>
      <w:r w:rsidRPr="00B55F89">
        <w:t xml:space="preserve"> - существенными изменениями, произошедшими в национальной политике, как в нашей стране, так и мире;</w:t>
      </w:r>
    </w:p>
    <w:p w:rsidR="00D82063" w:rsidRPr="00B55F89" w:rsidRDefault="00D82063" w:rsidP="00D51330">
      <w:pPr>
        <w:jc w:val="both"/>
      </w:pPr>
      <w:r w:rsidRPr="00B55F89">
        <w:t xml:space="preserve"> - изменениями подходов в методологии общественных наук в России, которые произошли за последние годы;</w:t>
      </w:r>
    </w:p>
    <w:p w:rsidR="00D82063" w:rsidRPr="00B55F89" w:rsidRDefault="00D82063" w:rsidP="00D51330">
      <w:pPr>
        <w:jc w:val="both"/>
      </w:pPr>
      <w:r w:rsidRPr="00B55F89">
        <w:t xml:space="preserve"> - общим повышением уровня предметов, что связано с появлением новых теорий и концепций этноса, которые уверенно вошли в нашу жизнь;</w:t>
      </w:r>
    </w:p>
    <w:p w:rsidR="00D82063" w:rsidRPr="00B55F89" w:rsidRDefault="00D82063" w:rsidP="002E265C">
      <w:pPr>
        <w:jc w:val="both"/>
      </w:pPr>
      <w:r w:rsidRPr="00B55F89">
        <w:lastRenderedPageBreak/>
        <w:t xml:space="preserve"> - усиленным вниманием к изучению национальных культур народов РФ, реализацией в школьном образовании толерантности к представителям других культур и религий.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Также в настоящее время остро ощущается необходимость  осознания уникальности  «малой родины». Неоспорима мысль о том, что малая родина, отечество, родной край играют значительную роль в жизни каждого человека, поэтому территориальный характер курса имеет огромное значение.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Интеграция географии и истории важна т.к. эти дисциплины тесно связаны исторически. Развитие религий всегда имело этническую принадлежность.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При этом необходимо осуществлять формирование нравственной личности гражданина и патриота своей страны. В основе создания условий для развития личности легли основополагающие идеи концепции «Духовно-нравственного развития личности, гражданина России». </w:t>
      </w:r>
    </w:p>
    <w:p w:rsidR="00D82063" w:rsidRPr="00B55F89" w:rsidRDefault="00D82063" w:rsidP="00FC135A">
      <w:pPr>
        <w:ind w:firstLine="284"/>
        <w:jc w:val="both"/>
      </w:pPr>
      <w:r w:rsidRPr="00B55F89">
        <w:t>Школа играет важнейшую роль в подготовке подрастающего поколения к творческой деятельности, основанной на соединении теории с практикой. В программе «Этносы и религии Южного Прибайкалья»  ведущим компонентом являются практические работы, проектная деятельность с элементами исследования и творчества.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Актуальность и новизна программы заключается в том, что в настоящее время нет программ отдельных районов региона </w:t>
      </w:r>
      <w:proofErr w:type="spellStart"/>
      <w:r w:rsidRPr="00B55F89">
        <w:t>этноконфессионального</w:t>
      </w:r>
      <w:proofErr w:type="spellEnd"/>
      <w:r w:rsidRPr="00B55F89">
        <w:t xml:space="preserve"> характера.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Данная программа может быть использована не только в школах </w:t>
      </w:r>
      <w:proofErr w:type="spellStart"/>
      <w:r w:rsidRPr="00B55F89">
        <w:t>Слюдянского</w:t>
      </w:r>
      <w:proofErr w:type="spellEnd"/>
      <w:r w:rsidRPr="00B55F89">
        <w:t xml:space="preserve"> района, но и в других, т.к. её содержание и методическая часть являются универсальными. Поэтому есть широкие возможности для создания индивидуальных учебно-тематических планов, при этом учителя могут предложить собственный подход в части структурирования учебного материала, определения последовательности тем, путей формирования системы знаний, способов деятельности, развития и социализации обучающихся. Всё это ведёт к сохранению единого </w:t>
      </w:r>
      <w:r w:rsidRPr="00B55F89">
        <w:lastRenderedPageBreak/>
        <w:t xml:space="preserve">образовательного пространства, не сковывает творческой инициативы учителей и позволяет формировать различные компетенции. Программа «Этносы и религии Южного Прибайкалья» может стать и региональным компонентом.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Значимость программы определяется выполнением информационно-методической и организационно-планирующей функций.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Таким образом, курс программы имеет важное место в изучении России  и играет большую роль в обучении и воспитании подрастающего поколения.</w:t>
      </w:r>
    </w:p>
    <w:p w:rsidR="00D82063" w:rsidRPr="00B55F89" w:rsidRDefault="00D82063" w:rsidP="00FC135A">
      <w:pPr>
        <w:ind w:firstLine="284"/>
        <w:jc w:val="both"/>
        <w:rPr>
          <w:b/>
        </w:rPr>
      </w:pPr>
      <w:r w:rsidRPr="00B55F89">
        <w:rPr>
          <w:b/>
        </w:rPr>
        <w:t>Цели программы:</w:t>
      </w:r>
    </w:p>
    <w:p w:rsidR="00D82063" w:rsidRPr="00B55F89" w:rsidRDefault="00D82063" w:rsidP="00FC135A">
      <w:pPr>
        <w:pStyle w:val="a4"/>
        <w:numPr>
          <w:ilvl w:val="0"/>
          <w:numId w:val="42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5F8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культурно-исторической компетентности территории Южного Прибайкалья и воспитания толерантности в отношении религий данного региона. </w:t>
      </w:r>
    </w:p>
    <w:p w:rsidR="00D82063" w:rsidRPr="00B55F89" w:rsidRDefault="00D82063" w:rsidP="00FC135A">
      <w:pPr>
        <w:pStyle w:val="a4"/>
        <w:numPr>
          <w:ilvl w:val="0"/>
          <w:numId w:val="42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5F89">
        <w:rPr>
          <w:rFonts w:ascii="Times New Roman" w:hAnsi="Times New Roman" w:cs="Times New Roman"/>
          <w:sz w:val="24"/>
          <w:szCs w:val="24"/>
        </w:rPr>
        <w:t>Развитие широких практических знаний и умений, необходимых учащимся для ориентации в природных и социальных условиях современной жизни.</w:t>
      </w:r>
    </w:p>
    <w:p w:rsidR="00D82063" w:rsidRPr="00B55F89" w:rsidRDefault="00D82063" w:rsidP="00890F89">
      <w:pPr>
        <w:pStyle w:val="a4"/>
        <w:numPr>
          <w:ilvl w:val="0"/>
          <w:numId w:val="42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5F89">
        <w:rPr>
          <w:rFonts w:ascii="Times New Roman" w:hAnsi="Times New Roman" w:cs="Times New Roman"/>
          <w:sz w:val="24"/>
          <w:szCs w:val="24"/>
        </w:rPr>
        <w:t xml:space="preserve"> Воспитание у школьников патриотизма, бережного отношения к культурному наследию родного края.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 xml:space="preserve">Задачи: </w:t>
      </w:r>
      <w:r w:rsidRPr="00B55F89">
        <w:t>создать условия для:</w:t>
      </w:r>
    </w:p>
    <w:p w:rsidR="00D82063" w:rsidRPr="00B55F89" w:rsidRDefault="00D82063" w:rsidP="00FC135A">
      <w:pPr>
        <w:pStyle w:val="11"/>
        <w:numPr>
          <w:ilvl w:val="0"/>
          <w:numId w:val="1"/>
        </w:numPr>
        <w:ind w:left="0" w:firstLine="284"/>
        <w:jc w:val="both"/>
      </w:pPr>
      <w:r w:rsidRPr="00B55F89">
        <w:t xml:space="preserve">  приобщения обучающихся к краеведческой и исследовательской деятельности;</w:t>
      </w:r>
    </w:p>
    <w:p w:rsidR="00D82063" w:rsidRPr="00B55F89" w:rsidRDefault="00D82063" w:rsidP="00FC135A">
      <w:pPr>
        <w:pStyle w:val="11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 w:rsidRPr="00B55F89">
        <w:rPr>
          <w:color w:val="000000"/>
        </w:rPr>
        <w:t>сохранения исторической памяти;</w:t>
      </w:r>
    </w:p>
    <w:p w:rsidR="00D82063" w:rsidRPr="00B55F89" w:rsidRDefault="00D82063" w:rsidP="00FC135A">
      <w:pPr>
        <w:pStyle w:val="11"/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B55F89">
        <w:rPr>
          <w:color w:val="000000"/>
        </w:rPr>
        <w:t xml:space="preserve"> совершенствования нравственного и религиозного воспитания обучающихся;</w:t>
      </w:r>
    </w:p>
    <w:p w:rsidR="00D82063" w:rsidRPr="00B55F89" w:rsidRDefault="00D82063" w:rsidP="00FC135A">
      <w:pPr>
        <w:pStyle w:val="11"/>
        <w:numPr>
          <w:ilvl w:val="0"/>
          <w:numId w:val="1"/>
        </w:numPr>
        <w:ind w:left="0" w:firstLine="284"/>
        <w:jc w:val="both"/>
      </w:pPr>
      <w:r w:rsidRPr="00B55F89">
        <w:t>позитивных установок для решения исторических, социально-экономических проблем своей страны, своего региона, своей местности;</w:t>
      </w:r>
    </w:p>
    <w:p w:rsidR="00D82063" w:rsidRPr="00B55F89" w:rsidRDefault="00D82063" w:rsidP="007D4B9D">
      <w:pPr>
        <w:pStyle w:val="11"/>
        <w:numPr>
          <w:ilvl w:val="0"/>
          <w:numId w:val="1"/>
        </w:numPr>
        <w:ind w:left="0" w:firstLine="284"/>
        <w:jc w:val="both"/>
      </w:pPr>
      <w:r w:rsidRPr="00B55F89">
        <w:t xml:space="preserve"> формирования потребности к активному соучастию в решении социально-экономических, историко-религиозных и других проблем Прибайкалья;</w:t>
      </w:r>
    </w:p>
    <w:p w:rsidR="00D82063" w:rsidRPr="00B55F89" w:rsidRDefault="00D82063" w:rsidP="00FC135A">
      <w:pPr>
        <w:pStyle w:val="11"/>
        <w:numPr>
          <w:ilvl w:val="0"/>
          <w:numId w:val="1"/>
        </w:numPr>
        <w:ind w:left="0" w:firstLine="284"/>
        <w:jc w:val="both"/>
      </w:pPr>
      <w:r w:rsidRPr="00B55F89">
        <w:t xml:space="preserve"> развития навыков наблюдения, исследования, проектирования, ознакомления с методами познания объектов территории;</w:t>
      </w:r>
    </w:p>
    <w:p w:rsidR="00D82063" w:rsidRPr="00B55F89" w:rsidRDefault="00D82063" w:rsidP="008B38C7">
      <w:pPr>
        <w:pStyle w:val="11"/>
        <w:numPr>
          <w:ilvl w:val="0"/>
          <w:numId w:val="1"/>
        </w:numPr>
        <w:ind w:left="0" w:firstLine="284"/>
        <w:jc w:val="both"/>
        <w:rPr>
          <w:b/>
        </w:rPr>
      </w:pPr>
      <w:r w:rsidRPr="00B55F89">
        <w:lastRenderedPageBreak/>
        <w:t xml:space="preserve"> приобретения компетентности в использовании полученных знаний и умений в повседневной жизни, в выборе учащимися путей рационального и эффективного приложения сил на благо района, региона и России.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>Программа рассчитана</w:t>
      </w:r>
      <w:r w:rsidRPr="00B55F89">
        <w:t xml:space="preserve"> на один год обучения в количестве 34 часов: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Изучение любой территории невозможно без ее географической привязки, поэтому в первой части – </w:t>
      </w:r>
      <w:r w:rsidRPr="00B55F89">
        <w:rPr>
          <w:b/>
        </w:rPr>
        <w:t xml:space="preserve"> </w:t>
      </w:r>
      <w:r w:rsidRPr="00B55F89">
        <w:t xml:space="preserve"> рассматриваются вопросы связей этноса и религии, сложившиеся исторически на территории Южного Прибайкалья..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Следующей частью является характеристика этносов и религий. Третья часть включает создание проектов социально – религиозной направленности.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В отличие от общеобразовательной программы курс имеет ограничения в области стандартных методов контроля над усвоением знаний, умений и навыков. Упор сделан на творческий и практический характер заданий, выполнение которых будет оцениваться  публично. Подведение итогов реализации программы осуществляется через рейтинговую систему участия обучающихся в различных учебных видах деятельности. </w:t>
      </w:r>
    </w:p>
    <w:p w:rsidR="00D82063" w:rsidRPr="00B55F89" w:rsidRDefault="00D82063" w:rsidP="00FC135A">
      <w:pPr>
        <w:ind w:firstLine="284"/>
        <w:jc w:val="both"/>
        <w:rPr>
          <w:color w:val="FF6600"/>
        </w:rPr>
      </w:pPr>
      <w:r w:rsidRPr="00B55F89">
        <w:t xml:space="preserve">Данные отличия позволяют широко использовать технологию «Я – концепции». Ключевыми компетентностями данной технологии являются нравственная, коммуникативная, информационная, продуктивная, социальная, исследовательская. Данные компетентности очень важны при создании условий для </w:t>
      </w:r>
      <w:proofErr w:type="spellStart"/>
      <w:r w:rsidRPr="00B55F89">
        <w:t>самовосприятия</w:t>
      </w:r>
      <w:proofErr w:type="spellEnd"/>
      <w:r w:rsidRPr="00B55F89">
        <w:t xml:space="preserve"> личности в системе представлений о самом себе и во взаимосвязях с другими людьми.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>Основными принципами</w:t>
      </w:r>
      <w:r w:rsidRPr="00B55F89">
        <w:t xml:space="preserve"> отбора материала являются:</w:t>
      </w:r>
    </w:p>
    <w:p w:rsidR="00D82063" w:rsidRPr="00B55F89" w:rsidRDefault="00D82063" w:rsidP="00FC135A">
      <w:pPr>
        <w:pStyle w:val="11"/>
        <w:numPr>
          <w:ilvl w:val="0"/>
          <w:numId w:val="2"/>
        </w:numPr>
        <w:ind w:left="0" w:firstLine="284"/>
        <w:jc w:val="both"/>
      </w:pPr>
      <w:r w:rsidRPr="00B55F89">
        <w:t>принцип научности - включение в содержание основных понятий, взаимосвязь и единство человека и природы, системность обучения и воспитания;</w:t>
      </w:r>
    </w:p>
    <w:p w:rsidR="00D82063" w:rsidRPr="00B55F89" w:rsidRDefault="00D82063" w:rsidP="00FC135A">
      <w:pPr>
        <w:pStyle w:val="11"/>
        <w:numPr>
          <w:ilvl w:val="0"/>
          <w:numId w:val="2"/>
        </w:numPr>
        <w:ind w:left="0" w:firstLine="284"/>
        <w:jc w:val="both"/>
      </w:pPr>
      <w:r w:rsidRPr="00B55F89">
        <w:lastRenderedPageBreak/>
        <w:t>принцип демократичности - достигается не только тем, что общеобразовательное учреждение определяет вариант ее реализации, но и тем, что учитель самостоятельно избирает пути достижения планируемого программой результата деятельности;</w:t>
      </w:r>
    </w:p>
    <w:p w:rsidR="00D82063" w:rsidRPr="00B55F89" w:rsidRDefault="00D82063" w:rsidP="00FC135A">
      <w:pPr>
        <w:pStyle w:val="11"/>
        <w:numPr>
          <w:ilvl w:val="0"/>
          <w:numId w:val="2"/>
        </w:numPr>
        <w:ind w:left="0" w:firstLine="284"/>
        <w:jc w:val="both"/>
      </w:pPr>
      <w:r w:rsidRPr="00B55F89">
        <w:t xml:space="preserve">принцип практической направленности - практическая направленность реализуется за счет введения в каждый блок практических занятий, экскурсий, творческих заданий. </w:t>
      </w:r>
    </w:p>
    <w:p w:rsidR="00D82063" w:rsidRPr="00B55F89" w:rsidRDefault="00D82063" w:rsidP="00FC135A">
      <w:pPr>
        <w:pStyle w:val="11"/>
        <w:numPr>
          <w:ilvl w:val="0"/>
          <w:numId w:val="2"/>
        </w:numPr>
        <w:ind w:left="0" w:firstLine="284"/>
        <w:jc w:val="both"/>
      </w:pPr>
      <w:r w:rsidRPr="00B55F89">
        <w:t xml:space="preserve">принцип </w:t>
      </w:r>
      <w:proofErr w:type="spellStart"/>
      <w:r w:rsidRPr="00B55F89">
        <w:t>гуманизации</w:t>
      </w:r>
      <w:proofErr w:type="spellEnd"/>
      <w:r w:rsidRPr="00B55F89">
        <w:t xml:space="preserve"> - достигается за счет ведения краеведческого материала, который используется для углубленного изучения смежных предметов, позволяет сделать основные сведения ярче, ближе и интереснее, способствует эффективному формированию ценностных ориентаций, развитию интереса и уважения к истории своего народа, своего края. Школьники получат сведения об истории территориального и религиозного освоения Прибайкалья, познакомятся с выдающимися людьми: деятелям науки, культуры, образования, экономики, внесшими свой вклад в освоение и развитие региона. </w:t>
      </w:r>
    </w:p>
    <w:p w:rsidR="00D82063" w:rsidRPr="00B55F89" w:rsidRDefault="00D82063" w:rsidP="00736363">
      <w:pPr>
        <w:pStyle w:val="2"/>
        <w:shd w:val="clear" w:color="auto" w:fill="auto"/>
        <w:spacing w:before="0" w:line="240" w:lineRule="auto"/>
        <w:ind w:right="1240" w:firstLine="284"/>
        <w:rPr>
          <w:sz w:val="24"/>
          <w:szCs w:val="24"/>
        </w:rPr>
      </w:pPr>
      <w:r w:rsidRPr="00B55F89">
        <w:rPr>
          <w:rStyle w:val="12"/>
          <w:sz w:val="24"/>
          <w:szCs w:val="24"/>
        </w:rPr>
        <w:t>Все перечисленные принципы в изучении территории осуществляются в рамках следующих идеологических подходов:</w:t>
      </w:r>
    </w:p>
    <w:p w:rsidR="00D82063" w:rsidRPr="00B55F89" w:rsidRDefault="00D82063" w:rsidP="00736363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0" w:right="340" w:firstLine="284"/>
        <w:rPr>
          <w:sz w:val="24"/>
          <w:szCs w:val="24"/>
        </w:rPr>
      </w:pPr>
      <w:proofErr w:type="spellStart"/>
      <w:r w:rsidRPr="00B55F89">
        <w:rPr>
          <w:rStyle w:val="12"/>
          <w:sz w:val="24"/>
          <w:szCs w:val="24"/>
        </w:rPr>
        <w:t>россиецентричность</w:t>
      </w:r>
      <w:proofErr w:type="spellEnd"/>
      <w:r w:rsidRPr="00B55F89">
        <w:rPr>
          <w:rStyle w:val="12"/>
          <w:sz w:val="24"/>
          <w:szCs w:val="24"/>
        </w:rPr>
        <w:t>, рассматривает многие темы курса программы, прежде всего с точки зрения их значения для жителей местного социума, для жизни россиян;</w:t>
      </w:r>
    </w:p>
    <w:p w:rsidR="00D82063" w:rsidRPr="00B55F89" w:rsidRDefault="00D82063" w:rsidP="00736363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0" w:right="560" w:firstLine="284"/>
        <w:rPr>
          <w:sz w:val="24"/>
          <w:szCs w:val="24"/>
        </w:rPr>
      </w:pPr>
      <w:proofErr w:type="spellStart"/>
      <w:r w:rsidRPr="00B55F89">
        <w:rPr>
          <w:rStyle w:val="12"/>
          <w:sz w:val="24"/>
          <w:szCs w:val="24"/>
        </w:rPr>
        <w:t>антропоцентричность</w:t>
      </w:r>
      <w:proofErr w:type="spellEnd"/>
      <w:r w:rsidRPr="00B55F89">
        <w:rPr>
          <w:rStyle w:val="12"/>
          <w:sz w:val="24"/>
          <w:szCs w:val="24"/>
        </w:rPr>
        <w:t>, предполагает изучение большинства тем с точки зрения человека, жизни населения;</w:t>
      </w:r>
    </w:p>
    <w:p w:rsidR="00D82063" w:rsidRPr="00B55F89" w:rsidRDefault="00D82063" w:rsidP="00736363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0" w:right="560" w:firstLine="284"/>
        <w:rPr>
          <w:sz w:val="24"/>
          <w:szCs w:val="24"/>
        </w:rPr>
      </w:pPr>
      <w:proofErr w:type="spellStart"/>
      <w:r w:rsidRPr="00B55F89">
        <w:rPr>
          <w:rStyle w:val="12"/>
          <w:sz w:val="24"/>
          <w:szCs w:val="24"/>
        </w:rPr>
        <w:t>разноаспектность</w:t>
      </w:r>
      <w:proofErr w:type="spellEnd"/>
      <w:r w:rsidRPr="00B55F89">
        <w:rPr>
          <w:rStyle w:val="12"/>
          <w:sz w:val="24"/>
          <w:szCs w:val="24"/>
        </w:rPr>
        <w:t>, рассматривает изучаемые явления в экологическом, экономическом, социальном, культурном, политическом и практическом аспектах, что позволяют раскрыть многообразность религиозных проблем;</w:t>
      </w:r>
    </w:p>
    <w:p w:rsidR="00D82063" w:rsidRPr="00B55F89" w:rsidRDefault="00D82063" w:rsidP="00684D74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0" w:right="260" w:firstLine="284"/>
        <w:jc w:val="both"/>
        <w:rPr>
          <w:sz w:val="24"/>
          <w:szCs w:val="24"/>
        </w:rPr>
      </w:pPr>
      <w:r w:rsidRPr="00B55F89">
        <w:rPr>
          <w:rStyle w:val="12"/>
          <w:sz w:val="24"/>
          <w:szCs w:val="24"/>
        </w:rPr>
        <w:t xml:space="preserve">историзм, рассматривает сегодняшнее состояние </w:t>
      </w:r>
      <w:r w:rsidRPr="00B55F89">
        <w:rPr>
          <w:rStyle w:val="12"/>
          <w:sz w:val="24"/>
          <w:szCs w:val="24"/>
        </w:rPr>
        <w:lastRenderedPageBreak/>
        <w:t>территории лишь как миг между прошлым и будущим и как результат длительного развития, изучаемый территории;</w:t>
      </w:r>
    </w:p>
    <w:p w:rsidR="00D82063" w:rsidRPr="00B55F89" w:rsidRDefault="00D82063" w:rsidP="00FC135A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0" w:right="260" w:firstLine="284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B55F89">
        <w:rPr>
          <w:rStyle w:val="12"/>
          <w:sz w:val="24"/>
          <w:szCs w:val="24"/>
        </w:rPr>
        <w:t>позитивный настрой, заключается в показе положительных примеров деятельности человека, эффективности его труда.</w:t>
      </w:r>
    </w:p>
    <w:p w:rsidR="00D82063" w:rsidRPr="00B55F89" w:rsidRDefault="00D82063" w:rsidP="00FC135A">
      <w:pPr>
        <w:pStyle w:val="2"/>
        <w:shd w:val="clear" w:color="auto" w:fill="auto"/>
        <w:spacing w:before="0" w:line="240" w:lineRule="auto"/>
        <w:ind w:right="1240" w:firstLine="284"/>
        <w:jc w:val="both"/>
        <w:rPr>
          <w:sz w:val="24"/>
          <w:szCs w:val="24"/>
        </w:rPr>
      </w:pPr>
      <w:r w:rsidRPr="00B55F89">
        <w:rPr>
          <w:b/>
          <w:sz w:val="24"/>
          <w:szCs w:val="24"/>
        </w:rPr>
        <w:t>Методы обучения: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 xml:space="preserve">объяснительно-иллюстративный; 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 xml:space="preserve">репродуктивный (рассказ, беседа); 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 xml:space="preserve">метод проблемного изложения; 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 xml:space="preserve">частично-поисковый или эвристический; 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>исследовательский;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>индивидуальной педагогической поддержки;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 xml:space="preserve"> рефлексивного самовоспитания;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 xml:space="preserve"> метод перспектив; 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>проектирование;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>анализ и синтез;</w:t>
      </w:r>
    </w:p>
    <w:p w:rsidR="00D82063" w:rsidRPr="00B55F89" w:rsidRDefault="00D82063" w:rsidP="00FC135A">
      <w:pPr>
        <w:pStyle w:val="11"/>
        <w:numPr>
          <w:ilvl w:val="0"/>
          <w:numId w:val="22"/>
        </w:numPr>
        <w:ind w:left="0" w:firstLine="284"/>
        <w:jc w:val="both"/>
      </w:pPr>
      <w:r w:rsidRPr="00B55F89">
        <w:t xml:space="preserve"> моделирование</w:t>
      </w:r>
      <w:r w:rsidRPr="00B55F89">
        <w:rPr>
          <w:b/>
          <w:i/>
        </w:rPr>
        <w:t>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 xml:space="preserve">Основными формами </w:t>
      </w:r>
      <w:r w:rsidRPr="00B55F89">
        <w:t>организации деятельности являются: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i/>
        </w:rPr>
        <w:t xml:space="preserve">в  познавательной области </w:t>
      </w:r>
      <w:r w:rsidRPr="00B55F89">
        <w:t xml:space="preserve">- беседы, дискуссии, диспуты, дебаты, игры, экскурсии и посещение музеев, турниры знатоков и мастер-классы, персональные выставки и мастерские,  </w:t>
      </w:r>
      <w:proofErr w:type="spellStart"/>
      <w:r w:rsidRPr="00B55F89">
        <w:t>самопроектирование</w:t>
      </w:r>
      <w:proofErr w:type="spellEnd"/>
      <w:r w:rsidRPr="00B55F89">
        <w:t>;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i/>
        </w:rPr>
        <w:t>в ценностно-ориентированной</w:t>
      </w:r>
      <w:r w:rsidRPr="00B55F89">
        <w:t xml:space="preserve"> – анкетирование, праздники, мозговой штурм;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i/>
        </w:rPr>
        <w:t>в спортивно-оздоровительной</w:t>
      </w:r>
      <w:r w:rsidRPr="00B55F89">
        <w:t xml:space="preserve"> – прогулки и походы;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i/>
        </w:rPr>
        <w:t>в трудовой</w:t>
      </w:r>
      <w:r w:rsidRPr="00B55F89">
        <w:t xml:space="preserve"> – конкурсы, выставки поделок.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 xml:space="preserve">Режим занятий </w:t>
      </w:r>
      <w:r w:rsidRPr="00B55F89">
        <w:t xml:space="preserve">подразумевает 1 час в неделю в рамках регионального или школьного компонентов, желательно в режиме общего школьного расписания, но последними уроками. Особое место в программе занимает момент рефлексии, которая помогает понять степень </w:t>
      </w:r>
      <w:proofErr w:type="spellStart"/>
      <w:r w:rsidRPr="00B55F89">
        <w:t>обученности</w:t>
      </w:r>
      <w:proofErr w:type="spellEnd"/>
      <w:r w:rsidRPr="00B55F89">
        <w:t xml:space="preserve"> и позволяет в будущем корректировать её.</w:t>
      </w:r>
    </w:p>
    <w:p w:rsidR="00D82063" w:rsidRPr="00B55F89" w:rsidRDefault="00D82063" w:rsidP="00FC135A">
      <w:pPr>
        <w:ind w:firstLine="284"/>
        <w:jc w:val="both"/>
        <w:sectPr w:rsidR="00D82063" w:rsidRPr="00B55F89" w:rsidSect="00797013">
          <w:pgSz w:w="8391" w:h="11907" w:code="11"/>
          <w:pgMar w:top="709" w:right="850" w:bottom="568" w:left="1134" w:header="708" w:footer="708" w:gutter="0"/>
          <w:cols w:space="708"/>
          <w:docGrid w:linePitch="360"/>
        </w:sectPr>
      </w:pPr>
      <w:r w:rsidRPr="00B55F89">
        <w:t xml:space="preserve">Таким образом, осуществление курса «Этносы и религии» поможет сформировать у обучающихся целостный, </w:t>
      </w:r>
      <w:r w:rsidRPr="00B55F89">
        <w:lastRenderedPageBreak/>
        <w:t>неповторимый образ территории Южного Прибайкалья и определить его место в развитии России.</w:t>
      </w:r>
    </w:p>
    <w:p w:rsidR="00D82063" w:rsidRPr="00B55F89" w:rsidRDefault="00D82063" w:rsidP="00FC135A">
      <w:pPr>
        <w:pStyle w:val="1"/>
        <w:ind w:firstLine="284"/>
        <w:jc w:val="center"/>
        <w:rPr>
          <w:rFonts w:ascii="Times New Roman" w:hAnsi="Times New Roman"/>
          <w:sz w:val="24"/>
          <w:szCs w:val="24"/>
        </w:rPr>
      </w:pPr>
      <w:bookmarkStart w:id="1" w:name="_Toc347398326"/>
      <w:r w:rsidRPr="00B55F89">
        <w:rPr>
          <w:rFonts w:ascii="Times New Roman" w:hAnsi="Times New Roman"/>
          <w:sz w:val="24"/>
          <w:szCs w:val="24"/>
        </w:rPr>
        <w:lastRenderedPageBreak/>
        <w:t>Учебно-тематический план.</w:t>
      </w:r>
      <w:bookmarkEnd w:id="1"/>
    </w:p>
    <w:p w:rsidR="00D82063" w:rsidRPr="00B55F89" w:rsidRDefault="00D82063" w:rsidP="00FC135A">
      <w:pPr>
        <w:ind w:firstLine="284"/>
        <w:jc w:val="both"/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20"/>
        <w:gridCol w:w="1140"/>
        <w:gridCol w:w="1639"/>
        <w:gridCol w:w="1653"/>
        <w:gridCol w:w="1700"/>
        <w:gridCol w:w="1902"/>
        <w:gridCol w:w="1980"/>
      </w:tblGrid>
      <w:tr w:rsidR="00D82063" w:rsidRPr="00B55F89" w:rsidTr="00B83D3E">
        <w:trPr>
          <w:trHeight w:val="735"/>
        </w:trPr>
        <w:tc>
          <w:tcPr>
            <w:tcW w:w="426" w:type="dxa"/>
            <w:gridSpan w:val="2"/>
            <w:vMerge w:val="restart"/>
          </w:tcPr>
          <w:p w:rsidR="00D82063" w:rsidRPr="00B55F89" w:rsidRDefault="00D82063" w:rsidP="00890F89">
            <w:pPr>
              <w:ind w:firstLine="34"/>
              <w:jc w:val="both"/>
            </w:pPr>
            <w:r w:rsidRPr="00B55F89">
              <w:t>№</w:t>
            </w:r>
          </w:p>
        </w:tc>
        <w:tc>
          <w:tcPr>
            <w:tcW w:w="1140" w:type="dxa"/>
            <w:vMerge w:val="restart"/>
          </w:tcPr>
          <w:p w:rsidR="00D82063" w:rsidRPr="00B55F89" w:rsidRDefault="00D82063" w:rsidP="000C77E2">
            <w:pPr>
              <w:ind w:left="-101" w:right="-127"/>
              <w:jc w:val="center"/>
              <w:rPr>
                <w:b/>
              </w:rPr>
            </w:pPr>
            <w:r w:rsidRPr="00B55F89">
              <w:rPr>
                <w:b/>
              </w:rPr>
              <w:t>Раздел</w:t>
            </w:r>
          </w:p>
          <w:p w:rsidR="00D82063" w:rsidRPr="00B55F89" w:rsidRDefault="00D82063" w:rsidP="000C77E2">
            <w:pPr>
              <w:ind w:left="-101" w:right="-127"/>
              <w:jc w:val="center"/>
              <w:rPr>
                <w:b/>
              </w:rPr>
            </w:pPr>
            <w:r w:rsidRPr="00B55F89">
              <w:rPr>
                <w:b/>
              </w:rPr>
              <w:t>и кол-во</w:t>
            </w:r>
          </w:p>
          <w:p w:rsidR="00D82063" w:rsidRPr="00B55F89" w:rsidRDefault="00D82063" w:rsidP="000C77E2">
            <w:pPr>
              <w:ind w:left="-101" w:right="-127"/>
              <w:jc w:val="center"/>
            </w:pPr>
            <w:r w:rsidRPr="00B55F89">
              <w:rPr>
                <w:b/>
              </w:rPr>
              <w:t>часов</w:t>
            </w:r>
          </w:p>
        </w:tc>
        <w:tc>
          <w:tcPr>
            <w:tcW w:w="1639" w:type="dxa"/>
            <w:vMerge w:val="restart"/>
          </w:tcPr>
          <w:p w:rsidR="00D82063" w:rsidRPr="00B55F89" w:rsidRDefault="00D82063" w:rsidP="0075481F">
            <w:pPr>
              <w:ind w:left="-105" w:right="34"/>
              <w:jc w:val="center"/>
              <w:rPr>
                <w:b/>
              </w:rPr>
            </w:pPr>
            <w:r w:rsidRPr="00B55F89">
              <w:rPr>
                <w:b/>
              </w:rPr>
              <w:t>Вид занятий</w:t>
            </w:r>
          </w:p>
        </w:tc>
        <w:tc>
          <w:tcPr>
            <w:tcW w:w="7235" w:type="dxa"/>
            <w:gridSpan w:val="4"/>
          </w:tcPr>
          <w:p w:rsidR="00D82063" w:rsidRPr="00B55F89" w:rsidRDefault="00D82063" w:rsidP="003616A5">
            <w:pPr>
              <w:ind w:right="1169"/>
              <w:jc w:val="center"/>
              <w:rPr>
                <w:b/>
              </w:rPr>
            </w:pPr>
            <w:r w:rsidRPr="00B55F89">
              <w:rPr>
                <w:b/>
              </w:rPr>
              <w:t>Деятельность обучающихся</w:t>
            </w:r>
          </w:p>
        </w:tc>
      </w:tr>
      <w:tr w:rsidR="00D82063" w:rsidRPr="00B55F89" w:rsidTr="009E2E0D">
        <w:trPr>
          <w:trHeight w:val="465"/>
        </w:trPr>
        <w:tc>
          <w:tcPr>
            <w:tcW w:w="426" w:type="dxa"/>
            <w:gridSpan w:val="2"/>
            <w:vMerge/>
          </w:tcPr>
          <w:p w:rsidR="00D82063" w:rsidRPr="00B55F89" w:rsidRDefault="00D82063" w:rsidP="00890F89">
            <w:pPr>
              <w:ind w:firstLine="34"/>
              <w:jc w:val="both"/>
            </w:pPr>
          </w:p>
        </w:tc>
        <w:tc>
          <w:tcPr>
            <w:tcW w:w="1140" w:type="dxa"/>
            <w:vMerge/>
          </w:tcPr>
          <w:p w:rsidR="00D82063" w:rsidRPr="00B55F89" w:rsidRDefault="00D82063" w:rsidP="00890F89">
            <w:pPr>
              <w:ind w:right="-127" w:firstLine="33"/>
              <w:jc w:val="both"/>
            </w:pPr>
          </w:p>
        </w:tc>
        <w:tc>
          <w:tcPr>
            <w:tcW w:w="1639" w:type="dxa"/>
            <w:vMerge/>
          </w:tcPr>
          <w:p w:rsidR="00D82063" w:rsidRPr="00B55F89" w:rsidRDefault="00D82063" w:rsidP="0075481F">
            <w:pPr>
              <w:ind w:left="-105" w:right="34"/>
              <w:jc w:val="both"/>
            </w:pPr>
          </w:p>
        </w:tc>
        <w:tc>
          <w:tcPr>
            <w:tcW w:w="1653" w:type="dxa"/>
          </w:tcPr>
          <w:p w:rsidR="00D82063" w:rsidRPr="00B55F89" w:rsidRDefault="00D82063" w:rsidP="00890F89">
            <w:pPr>
              <w:ind w:firstLine="34"/>
              <w:jc w:val="center"/>
              <w:rPr>
                <w:b/>
              </w:rPr>
            </w:pPr>
            <w:r w:rsidRPr="00B55F89">
              <w:rPr>
                <w:b/>
              </w:rPr>
              <w:t xml:space="preserve">Тема занятия </w:t>
            </w:r>
          </w:p>
        </w:tc>
        <w:tc>
          <w:tcPr>
            <w:tcW w:w="1700" w:type="dxa"/>
          </w:tcPr>
          <w:p w:rsidR="00D82063" w:rsidRPr="00B55F89" w:rsidRDefault="00D82063" w:rsidP="00890F89">
            <w:pPr>
              <w:jc w:val="center"/>
              <w:rPr>
                <w:b/>
              </w:rPr>
            </w:pPr>
            <w:r w:rsidRPr="00B55F89">
              <w:rPr>
                <w:b/>
              </w:rPr>
              <w:t>Вид деятельности</w:t>
            </w:r>
          </w:p>
        </w:tc>
        <w:tc>
          <w:tcPr>
            <w:tcW w:w="1902" w:type="dxa"/>
          </w:tcPr>
          <w:p w:rsidR="00D82063" w:rsidRPr="00B55F89" w:rsidRDefault="00D82063" w:rsidP="003616A5">
            <w:pPr>
              <w:ind w:right="34"/>
              <w:jc w:val="center"/>
            </w:pPr>
            <w:r w:rsidRPr="00B55F89">
              <w:t>Форма обучения</w:t>
            </w:r>
          </w:p>
        </w:tc>
        <w:tc>
          <w:tcPr>
            <w:tcW w:w="1980" w:type="dxa"/>
          </w:tcPr>
          <w:p w:rsidR="00D82063" w:rsidRPr="00B55F89" w:rsidRDefault="00D82063" w:rsidP="003616A5">
            <w:pPr>
              <w:tabs>
                <w:tab w:val="left" w:pos="1167"/>
              </w:tabs>
              <w:ind w:left="-108" w:right="34" w:firstLine="108"/>
              <w:jc w:val="center"/>
            </w:pPr>
            <w:r w:rsidRPr="00B55F89">
              <w:rPr>
                <w:b/>
              </w:rPr>
              <w:t>Образовательный продук</w:t>
            </w:r>
            <w:r w:rsidRPr="00B55F89">
              <w:t>т</w:t>
            </w:r>
          </w:p>
        </w:tc>
      </w:tr>
      <w:tr w:rsidR="00D82063" w:rsidRPr="00B55F89" w:rsidTr="009E2E0D">
        <w:trPr>
          <w:trHeight w:val="585"/>
        </w:trPr>
        <w:tc>
          <w:tcPr>
            <w:tcW w:w="426" w:type="dxa"/>
            <w:gridSpan w:val="2"/>
          </w:tcPr>
          <w:p w:rsidR="00D82063" w:rsidRPr="00B55F89" w:rsidRDefault="00D82063" w:rsidP="00890F89">
            <w:pPr>
              <w:ind w:firstLine="34"/>
              <w:jc w:val="both"/>
            </w:pPr>
            <w:r w:rsidRPr="00B55F89">
              <w:t>1</w:t>
            </w:r>
          </w:p>
        </w:tc>
        <w:tc>
          <w:tcPr>
            <w:tcW w:w="1140" w:type="dxa"/>
          </w:tcPr>
          <w:p w:rsidR="00D82063" w:rsidRPr="00B55F89" w:rsidRDefault="00D82063" w:rsidP="00890F89">
            <w:pPr>
              <w:ind w:right="-127" w:firstLine="33"/>
              <w:jc w:val="both"/>
            </w:pPr>
            <w:r w:rsidRPr="00B55F89">
              <w:t>Введение</w:t>
            </w:r>
          </w:p>
          <w:p w:rsidR="00D82063" w:rsidRPr="00B55F89" w:rsidRDefault="00D82063" w:rsidP="00BE2F87">
            <w:r w:rsidRPr="00B55F89">
              <w:t>(3 ч)</w:t>
            </w:r>
          </w:p>
        </w:tc>
        <w:tc>
          <w:tcPr>
            <w:tcW w:w="1639" w:type="dxa"/>
          </w:tcPr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Комбинированный урок.</w:t>
            </w:r>
          </w:p>
        </w:tc>
        <w:tc>
          <w:tcPr>
            <w:tcW w:w="1653" w:type="dxa"/>
          </w:tcPr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>1. Этносы и религии России.</w:t>
            </w: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r w:rsidRPr="00B55F89">
              <w:t>Работа с информацией (</w:t>
            </w:r>
            <w:proofErr w:type="spellStart"/>
            <w:r w:rsidRPr="00B55F89">
              <w:t>индив</w:t>
            </w:r>
            <w:proofErr w:type="spellEnd"/>
            <w:r w:rsidRPr="00B55F89">
              <w:t>.)</w:t>
            </w:r>
          </w:p>
        </w:tc>
        <w:tc>
          <w:tcPr>
            <w:tcW w:w="1902" w:type="dxa"/>
          </w:tcPr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Объяснительная беседа</w:t>
            </w: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>Ключевые слова</w:t>
            </w:r>
          </w:p>
        </w:tc>
      </w:tr>
      <w:tr w:rsidR="00D82063" w:rsidRPr="00B55F89" w:rsidTr="009E2E0D">
        <w:trPr>
          <w:trHeight w:val="870"/>
        </w:trPr>
        <w:tc>
          <w:tcPr>
            <w:tcW w:w="426" w:type="dxa"/>
            <w:gridSpan w:val="2"/>
            <w:vMerge w:val="restart"/>
          </w:tcPr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  <w:r w:rsidRPr="00B55F89">
              <w:t>2</w:t>
            </w: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  <w:p w:rsidR="00D82063" w:rsidRPr="00B55F89" w:rsidRDefault="00D82063" w:rsidP="00890F89">
            <w:pPr>
              <w:ind w:firstLine="34"/>
              <w:jc w:val="both"/>
            </w:pPr>
          </w:p>
        </w:tc>
        <w:tc>
          <w:tcPr>
            <w:tcW w:w="1140" w:type="dxa"/>
            <w:vMerge w:val="restart"/>
          </w:tcPr>
          <w:p w:rsidR="00D82063" w:rsidRPr="00B55F89" w:rsidRDefault="00D82063" w:rsidP="00F110AC">
            <w:pPr>
              <w:ind w:right="-127" w:firstLine="33"/>
            </w:pPr>
          </w:p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>
            <w:proofErr w:type="spellStart"/>
            <w:r w:rsidRPr="00B55F89">
              <w:t>ЭтносыЮжного</w:t>
            </w:r>
            <w:proofErr w:type="spellEnd"/>
            <w:r w:rsidRPr="00B55F89">
              <w:t xml:space="preserve"> Прибайкалья</w:t>
            </w:r>
          </w:p>
          <w:p w:rsidR="00D82063" w:rsidRPr="00B55F89" w:rsidRDefault="00D82063" w:rsidP="00F20204">
            <w:r w:rsidRPr="00B55F89">
              <w:t>(14 ч)</w:t>
            </w:r>
          </w:p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/>
          <w:p w:rsidR="00D82063" w:rsidRPr="00B55F89" w:rsidRDefault="00D82063" w:rsidP="00F20204">
            <w:pPr>
              <w:rPr>
                <w:lang w:val="en-US"/>
              </w:rPr>
            </w:pPr>
          </w:p>
          <w:p w:rsidR="00D82063" w:rsidRPr="00B55F89" w:rsidRDefault="00D82063" w:rsidP="00F20204">
            <w:pPr>
              <w:rPr>
                <w:lang w:val="en-US"/>
              </w:rPr>
            </w:pPr>
          </w:p>
          <w:p w:rsidR="00D82063" w:rsidRPr="00B55F89" w:rsidRDefault="00D82063" w:rsidP="00F20204"/>
          <w:p w:rsidR="00D82063" w:rsidRPr="00B55F89" w:rsidRDefault="00D82063" w:rsidP="00F20204">
            <w:r w:rsidRPr="00B55F89">
              <w:t>Проекты</w:t>
            </w:r>
          </w:p>
          <w:p w:rsidR="00D82063" w:rsidRPr="00B55F89" w:rsidRDefault="00D82063" w:rsidP="00F20204"/>
          <w:p w:rsidR="00D82063" w:rsidRPr="00B55F89" w:rsidRDefault="00D82063" w:rsidP="00F20204"/>
        </w:tc>
        <w:tc>
          <w:tcPr>
            <w:tcW w:w="1639" w:type="dxa"/>
          </w:tcPr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lastRenderedPageBreak/>
              <w:t>Комбинированный урок.</w:t>
            </w:r>
          </w:p>
        </w:tc>
        <w:tc>
          <w:tcPr>
            <w:tcW w:w="1653" w:type="dxa"/>
          </w:tcPr>
          <w:p w:rsidR="00D82063" w:rsidRPr="00B55F89" w:rsidRDefault="00D82063" w:rsidP="0075481F">
            <w:pPr>
              <w:ind w:left="-108" w:right="34" w:firstLine="34"/>
            </w:pPr>
            <w:r w:rsidRPr="00B55F89">
              <w:t xml:space="preserve">2. </w:t>
            </w:r>
            <w:proofErr w:type="spellStart"/>
            <w:r w:rsidRPr="00B55F89">
              <w:t>Этноконфис</w:t>
            </w:r>
            <w:proofErr w:type="spellEnd"/>
          </w:p>
          <w:p w:rsidR="00D82063" w:rsidRPr="00B55F89" w:rsidRDefault="00D82063" w:rsidP="0075481F">
            <w:pPr>
              <w:ind w:left="-108" w:right="34" w:firstLine="34"/>
            </w:pPr>
            <w:proofErr w:type="spellStart"/>
            <w:r w:rsidRPr="00B55F89">
              <w:t>сиональный</w:t>
            </w:r>
            <w:proofErr w:type="spellEnd"/>
            <w:r w:rsidRPr="00B55F89">
              <w:t xml:space="preserve"> состав населения Южного Прибайкалья</w:t>
            </w: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r w:rsidRPr="00B55F89">
              <w:t>Работа с информацией, ГИС (</w:t>
            </w:r>
            <w:proofErr w:type="spellStart"/>
            <w:r w:rsidRPr="00B55F89">
              <w:t>индив</w:t>
            </w:r>
            <w:proofErr w:type="spellEnd"/>
            <w:r w:rsidRPr="00B55F89">
              <w:t>., групповая)</w:t>
            </w:r>
          </w:p>
        </w:tc>
        <w:tc>
          <w:tcPr>
            <w:tcW w:w="1902" w:type="dxa"/>
          </w:tcPr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Беседа, моделирование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>План-конспект, модель «Мой идеальный город»</w:t>
            </w:r>
          </w:p>
        </w:tc>
      </w:tr>
      <w:tr w:rsidR="00D82063" w:rsidRPr="00B55F89" w:rsidTr="009E2E0D">
        <w:trPr>
          <w:trHeight w:val="495"/>
        </w:trPr>
        <w:tc>
          <w:tcPr>
            <w:tcW w:w="426" w:type="dxa"/>
            <w:gridSpan w:val="2"/>
            <w:vMerge/>
          </w:tcPr>
          <w:p w:rsidR="00D82063" w:rsidRPr="00B55F89" w:rsidRDefault="00D82063" w:rsidP="00890F89">
            <w:pPr>
              <w:ind w:firstLine="34"/>
              <w:jc w:val="both"/>
            </w:pPr>
          </w:p>
        </w:tc>
        <w:tc>
          <w:tcPr>
            <w:tcW w:w="1140" w:type="dxa"/>
            <w:vMerge/>
          </w:tcPr>
          <w:p w:rsidR="00D82063" w:rsidRPr="00B55F89" w:rsidRDefault="00D82063" w:rsidP="00890F89">
            <w:pPr>
              <w:ind w:right="-127" w:firstLine="33"/>
              <w:jc w:val="both"/>
            </w:pPr>
          </w:p>
        </w:tc>
        <w:tc>
          <w:tcPr>
            <w:tcW w:w="1639" w:type="dxa"/>
          </w:tcPr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Выработка умений и навыков</w:t>
            </w:r>
          </w:p>
        </w:tc>
        <w:tc>
          <w:tcPr>
            <w:tcW w:w="1653" w:type="dxa"/>
          </w:tcPr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 xml:space="preserve">3. Этносы </w:t>
            </w:r>
            <w:proofErr w:type="spellStart"/>
            <w:r w:rsidRPr="00B55F89">
              <w:t>Слюдянки</w:t>
            </w:r>
            <w:proofErr w:type="spellEnd"/>
            <w:r w:rsidRPr="00B55F89">
              <w:t xml:space="preserve"> и </w:t>
            </w:r>
            <w:proofErr w:type="spellStart"/>
            <w:r w:rsidRPr="00B55F89">
              <w:t>Слюдянского</w:t>
            </w:r>
            <w:proofErr w:type="spellEnd"/>
            <w:r w:rsidRPr="00B55F89">
              <w:t xml:space="preserve"> </w:t>
            </w:r>
            <w:r w:rsidRPr="00B55F89">
              <w:lastRenderedPageBreak/>
              <w:t>района</w:t>
            </w: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r w:rsidRPr="00B55F89">
              <w:lastRenderedPageBreak/>
              <w:t xml:space="preserve">Картографирование </w:t>
            </w:r>
          </w:p>
          <w:p w:rsidR="00D82063" w:rsidRPr="00B55F89" w:rsidRDefault="00D82063" w:rsidP="0075481F">
            <w:pPr>
              <w:jc w:val="both"/>
            </w:pPr>
            <w:r w:rsidRPr="00B55F89">
              <w:t>(индивидуаль</w:t>
            </w:r>
            <w:r w:rsidRPr="00B55F89">
              <w:lastRenderedPageBreak/>
              <w:t>ный)</w:t>
            </w:r>
          </w:p>
        </w:tc>
        <w:tc>
          <w:tcPr>
            <w:tcW w:w="1902" w:type="dxa"/>
          </w:tcPr>
          <w:p w:rsidR="00D82063" w:rsidRPr="00B55F89" w:rsidRDefault="00D82063" w:rsidP="000C77E2">
            <w:pPr>
              <w:ind w:right="-108" w:hanging="108"/>
              <w:jc w:val="both"/>
            </w:pPr>
            <w:proofErr w:type="spellStart"/>
            <w:r w:rsidRPr="00B55F89">
              <w:lastRenderedPageBreak/>
              <w:t>Практичес</w:t>
            </w:r>
            <w:proofErr w:type="spellEnd"/>
            <w:r w:rsidRPr="00B55F89">
              <w:t>-я работа</w:t>
            </w: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>Нанесение на карту</w:t>
            </w:r>
          </w:p>
          <w:p w:rsidR="00D82063" w:rsidRPr="00B55F89" w:rsidRDefault="00D82063" w:rsidP="0075481F">
            <w:pPr>
              <w:jc w:val="both"/>
            </w:pPr>
            <w:r w:rsidRPr="00B55F89">
              <w:t xml:space="preserve">«Этносы </w:t>
            </w:r>
            <w:proofErr w:type="spellStart"/>
            <w:r w:rsidRPr="00B55F89">
              <w:lastRenderedPageBreak/>
              <w:t>Слюдянского</w:t>
            </w:r>
            <w:proofErr w:type="spellEnd"/>
            <w:r w:rsidRPr="00B55F89">
              <w:t xml:space="preserve"> района»</w:t>
            </w:r>
          </w:p>
          <w:p w:rsidR="00D82063" w:rsidRPr="00B55F89" w:rsidRDefault="00D82063" w:rsidP="0075481F">
            <w:pPr>
              <w:jc w:val="both"/>
            </w:pPr>
          </w:p>
        </w:tc>
      </w:tr>
      <w:tr w:rsidR="00D82063" w:rsidRPr="00B55F89" w:rsidTr="009E2E0D">
        <w:trPr>
          <w:trHeight w:val="855"/>
        </w:trPr>
        <w:tc>
          <w:tcPr>
            <w:tcW w:w="426" w:type="dxa"/>
            <w:gridSpan w:val="2"/>
            <w:vMerge/>
          </w:tcPr>
          <w:p w:rsidR="00D82063" w:rsidRPr="00B55F89" w:rsidRDefault="00D82063" w:rsidP="00890F89">
            <w:pPr>
              <w:ind w:firstLine="34"/>
              <w:jc w:val="both"/>
            </w:pPr>
          </w:p>
        </w:tc>
        <w:tc>
          <w:tcPr>
            <w:tcW w:w="1140" w:type="dxa"/>
            <w:vMerge/>
          </w:tcPr>
          <w:p w:rsidR="00D82063" w:rsidRPr="00B55F89" w:rsidRDefault="00D82063" w:rsidP="00890F89">
            <w:pPr>
              <w:ind w:right="-127" w:firstLine="33"/>
              <w:jc w:val="both"/>
            </w:pPr>
          </w:p>
        </w:tc>
        <w:tc>
          <w:tcPr>
            <w:tcW w:w="1639" w:type="dxa"/>
          </w:tcPr>
          <w:p w:rsidR="00D82063" w:rsidRPr="00B55F89" w:rsidRDefault="00D82063" w:rsidP="000F048D">
            <w:pPr>
              <w:ind w:left="-105" w:right="34"/>
              <w:jc w:val="both"/>
            </w:pPr>
            <w:r w:rsidRPr="00B55F89">
              <w:t>Комбинированный урок</w:t>
            </w:r>
          </w:p>
        </w:tc>
        <w:tc>
          <w:tcPr>
            <w:tcW w:w="1653" w:type="dxa"/>
          </w:tcPr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>4. История формирования этносов.</w:t>
            </w: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proofErr w:type="spellStart"/>
            <w:r w:rsidRPr="00B55F89">
              <w:t>Систематизац</w:t>
            </w:r>
            <w:proofErr w:type="spellEnd"/>
            <w:r w:rsidRPr="00B55F89">
              <w:t>-я знаний (групповая)</w:t>
            </w:r>
          </w:p>
        </w:tc>
        <w:tc>
          <w:tcPr>
            <w:tcW w:w="1902" w:type="dxa"/>
          </w:tcPr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Мини-лекция.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 xml:space="preserve"> </w:t>
            </w: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>Таблица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</w:tc>
      </w:tr>
      <w:tr w:rsidR="00D82063" w:rsidRPr="00B55F89" w:rsidTr="009E2E0D">
        <w:trPr>
          <w:trHeight w:val="869"/>
        </w:trPr>
        <w:tc>
          <w:tcPr>
            <w:tcW w:w="426" w:type="dxa"/>
            <w:gridSpan w:val="2"/>
            <w:vMerge/>
          </w:tcPr>
          <w:p w:rsidR="00D82063" w:rsidRPr="00B55F89" w:rsidRDefault="00D82063" w:rsidP="00890F89">
            <w:pPr>
              <w:ind w:firstLine="34"/>
              <w:jc w:val="both"/>
            </w:pPr>
          </w:p>
        </w:tc>
        <w:tc>
          <w:tcPr>
            <w:tcW w:w="1140" w:type="dxa"/>
            <w:vMerge/>
          </w:tcPr>
          <w:p w:rsidR="00D82063" w:rsidRPr="00B55F89" w:rsidRDefault="00D82063" w:rsidP="00890F89">
            <w:pPr>
              <w:ind w:right="-127" w:firstLine="33"/>
              <w:jc w:val="both"/>
            </w:pPr>
          </w:p>
        </w:tc>
        <w:tc>
          <w:tcPr>
            <w:tcW w:w="1639" w:type="dxa"/>
          </w:tcPr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Изучение нового материала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Выработка умений и навыков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</w:tc>
        <w:tc>
          <w:tcPr>
            <w:tcW w:w="1653" w:type="dxa"/>
          </w:tcPr>
          <w:p w:rsidR="00D82063" w:rsidRPr="00B55F89" w:rsidRDefault="00D82063" w:rsidP="0025682E">
            <w:pPr>
              <w:ind w:right="34"/>
              <w:jc w:val="both"/>
            </w:pPr>
            <w:r w:rsidRPr="00B55F89">
              <w:t>5.Гумилев о влиянии природы на формирование этносов.</w:t>
            </w:r>
          </w:p>
          <w:p w:rsidR="00D82063" w:rsidRPr="00B55F89" w:rsidRDefault="00D82063" w:rsidP="0075481F">
            <w:pPr>
              <w:ind w:left="-108" w:right="34" w:firstLine="34"/>
              <w:jc w:val="both"/>
            </w:pPr>
            <w:r w:rsidRPr="00B55F89">
              <w:t>6. Современные теории о формирование этносов Сибири.</w:t>
            </w: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r w:rsidRPr="00B55F89">
              <w:t>Составление тезисов теоретических выкладок.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  <w:proofErr w:type="spellStart"/>
            <w:r w:rsidRPr="00B55F89">
              <w:t>Систематиз-ия</w:t>
            </w:r>
            <w:proofErr w:type="spellEnd"/>
          </w:p>
          <w:p w:rsidR="00D82063" w:rsidRPr="00B55F89" w:rsidRDefault="00D82063" w:rsidP="0075481F">
            <w:pPr>
              <w:jc w:val="both"/>
            </w:pPr>
            <w:r w:rsidRPr="00B55F89">
              <w:t>теорий</w:t>
            </w:r>
          </w:p>
          <w:p w:rsidR="00D82063" w:rsidRPr="00B55F89" w:rsidRDefault="00D82063" w:rsidP="0075481F">
            <w:pPr>
              <w:jc w:val="both"/>
            </w:pPr>
          </w:p>
        </w:tc>
        <w:tc>
          <w:tcPr>
            <w:tcW w:w="1902" w:type="dxa"/>
          </w:tcPr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Лекция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Практическая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работа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>План-конспект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  <w:r w:rsidRPr="00B55F89">
              <w:t>Таблица</w:t>
            </w:r>
          </w:p>
        </w:tc>
      </w:tr>
      <w:tr w:rsidR="00D82063" w:rsidRPr="00B55F89" w:rsidTr="009E2E0D">
        <w:trPr>
          <w:trHeight w:val="1067"/>
        </w:trPr>
        <w:tc>
          <w:tcPr>
            <w:tcW w:w="426" w:type="dxa"/>
            <w:gridSpan w:val="2"/>
            <w:vMerge/>
          </w:tcPr>
          <w:p w:rsidR="00D82063" w:rsidRPr="00B55F89" w:rsidRDefault="00D82063" w:rsidP="00890F89">
            <w:pPr>
              <w:ind w:firstLine="34"/>
              <w:jc w:val="both"/>
            </w:pPr>
          </w:p>
        </w:tc>
        <w:tc>
          <w:tcPr>
            <w:tcW w:w="1140" w:type="dxa"/>
            <w:vMerge/>
          </w:tcPr>
          <w:p w:rsidR="00D82063" w:rsidRPr="00B55F89" w:rsidRDefault="00D82063" w:rsidP="00890F89">
            <w:pPr>
              <w:ind w:right="-127" w:firstLine="33"/>
              <w:jc w:val="both"/>
            </w:pPr>
          </w:p>
        </w:tc>
        <w:tc>
          <w:tcPr>
            <w:tcW w:w="1639" w:type="dxa"/>
          </w:tcPr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Урок - исследование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</w:p>
        </w:tc>
        <w:tc>
          <w:tcPr>
            <w:tcW w:w="1653" w:type="dxa"/>
          </w:tcPr>
          <w:p w:rsidR="00D82063" w:rsidRPr="00B55F89" w:rsidRDefault="00D82063" w:rsidP="00F371FC">
            <w:pPr>
              <w:pStyle w:val="11"/>
              <w:ind w:left="0" w:right="34"/>
              <w:jc w:val="both"/>
            </w:pPr>
            <w:r w:rsidRPr="00B55F89">
              <w:t>7. Эвенки и эвены.</w:t>
            </w:r>
          </w:p>
          <w:p w:rsidR="00D82063" w:rsidRPr="00B55F89" w:rsidRDefault="00D82063" w:rsidP="00F371FC">
            <w:pPr>
              <w:pStyle w:val="11"/>
              <w:ind w:left="0" w:right="34"/>
              <w:jc w:val="both"/>
            </w:pPr>
          </w:p>
          <w:p w:rsidR="00D82063" w:rsidRPr="00B55F89" w:rsidRDefault="00D82063" w:rsidP="00F371FC">
            <w:pPr>
              <w:pStyle w:val="11"/>
              <w:ind w:left="0" w:right="34"/>
              <w:jc w:val="both"/>
            </w:pPr>
          </w:p>
          <w:p w:rsidR="00D82063" w:rsidRPr="00B55F89" w:rsidRDefault="00D82063" w:rsidP="00F371FC">
            <w:pPr>
              <w:pStyle w:val="11"/>
              <w:ind w:left="0" w:right="34"/>
              <w:jc w:val="both"/>
            </w:pPr>
            <w:r w:rsidRPr="00B55F89">
              <w:t>8. Буряты.</w:t>
            </w: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r w:rsidRPr="00B55F89">
              <w:t>Исследовательская</w:t>
            </w:r>
          </w:p>
          <w:p w:rsidR="00D82063" w:rsidRPr="00B55F89" w:rsidRDefault="00D82063" w:rsidP="0075481F">
            <w:pPr>
              <w:jc w:val="both"/>
            </w:pPr>
            <w:r w:rsidRPr="00B55F89">
              <w:t>(</w:t>
            </w:r>
            <w:proofErr w:type="spellStart"/>
            <w:r w:rsidRPr="00B55F89">
              <w:t>индивидуал</w:t>
            </w:r>
            <w:proofErr w:type="spellEnd"/>
            <w:r w:rsidRPr="00B55F89">
              <w:t xml:space="preserve">.) </w:t>
            </w:r>
          </w:p>
          <w:p w:rsidR="00D82063" w:rsidRPr="00B55F89" w:rsidRDefault="00D82063" w:rsidP="0075481F">
            <w:pPr>
              <w:jc w:val="both"/>
            </w:pPr>
          </w:p>
        </w:tc>
        <w:tc>
          <w:tcPr>
            <w:tcW w:w="1902" w:type="dxa"/>
          </w:tcPr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Практикум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>Сообщения</w:t>
            </w:r>
          </w:p>
          <w:p w:rsidR="00D82063" w:rsidRPr="00B55F89" w:rsidRDefault="00D82063" w:rsidP="0075481F">
            <w:pPr>
              <w:jc w:val="both"/>
            </w:pPr>
            <w:r w:rsidRPr="00B55F89">
              <w:t>учащихся</w:t>
            </w:r>
          </w:p>
          <w:p w:rsidR="00D82063" w:rsidRPr="00B55F89" w:rsidRDefault="00D82063" w:rsidP="0075481F">
            <w:pPr>
              <w:jc w:val="both"/>
            </w:pPr>
          </w:p>
        </w:tc>
      </w:tr>
      <w:tr w:rsidR="00D82063" w:rsidRPr="00B55F89" w:rsidTr="009E2E0D">
        <w:trPr>
          <w:trHeight w:val="844"/>
        </w:trPr>
        <w:tc>
          <w:tcPr>
            <w:tcW w:w="426" w:type="dxa"/>
            <w:gridSpan w:val="2"/>
            <w:vMerge/>
          </w:tcPr>
          <w:p w:rsidR="00D82063" w:rsidRPr="00B55F89" w:rsidRDefault="00D82063" w:rsidP="00890F89">
            <w:pPr>
              <w:ind w:firstLine="34"/>
              <w:jc w:val="both"/>
            </w:pPr>
          </w:p>
        </w:tc>
        <w:tc>
          <w:tcPr>
            <w:tcW w:w="1140" w:type="dxa"/>
            <w:vMerge/>
          </w:tcPr>
          <w:p w:rsidR="00D82063" w:rsidRPr="00B55F89" w:rsidRDefault="00D82063" w:rsidP="00890F89">
            <w:pPr>
              <w:ind w:right="-127" w:firstLine="33"/>
              <w:jc w:val="both"/>
            </w:pPr>
          </w:p>
        </w:tc>
        <w:tc>
          <w:tcPr>
            <w:tcW w:w="1639" w:type="dxa"/>
          </w:tcPr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Комбинированный урок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  <w:proofErr w:type="spellStart"/>
            <w:r w:rsidRPr="00B55F89">
              <w:t>Выработкиа</w:t>
            </w:r>
            <w:proofErr w:type="spellEnd"/>
          </w:p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умений и навыков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Урок – экскурсия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Урок - экскурсия</w:t>
            </w:r>
          </w:p>
        </w:tc>
        <w:tc>
          <w:tcPr>
            <w:tcW w:w="1653" w:type="dxa"/>
          </w:tcPr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>9.Русские.</w:t>
            </w: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>10. Межэтнические связи местного населения с русскими.</w:t>
            </w: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 xml:space="preserve">11. Виртуальная экскурсия в </w:t>
            </w:r>
            <w:proofErr w:type="spellStart"/>
            <w:r w:rsidRPr="00B55F89">
              <w:t>этномузей</w:t>
            </w:r>
            <w:proofErr w:type="spellEnd"/>
            <w:r w:rsidRPr="00B55F89">
              <w:t xml:space="preserve"> «</w:t>
            </w:r>
            <w:proofErr w:type="spellStart"/>
            <w:r w:rsidRPr="00B55F89">
              <w:t>Тальцы</w:t>
            </w:r>
            <w:proofErr w:type="spellEnd"/>
            <w:r w:rsidRPr="00B55F89">
              <w:t>»</w:t>
            </w: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 xml:space="preserve">12. </w:t>
            </w:r>
            <w:r w:rsidRPr="00B55F89">
              <w:lastRenderedPageBreak/>
              <w:t>Обобщение знаний.</w:t>
            </w:r>
          </w:p>
          <w:p w:rsidR="00D82063" w:rsidRPr="00B55F89" w:rsidRDefault="00D82063" w:rsidP="0075481F">
            <w:pPr>
              <w:ind w:left="-108" w:right="34" w:firstLine="34"/>
              <w:jc w:val="both"/>
            </w:pP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proofErr w:type="spellStart"/>
            <w:r w:rsidRPr="00B55F89">
              <w:lastRenderedPageBreak/>
              <w:t>Исследоват-ая</w:t>
            </w:r>
            <w:proofErr w:type="spellEnd"/>
            <w:r w:rsidRPr="00B55F89">
              <w:t xml:space="preserve"> (коллектив)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  <w:proofErr w:type="spellStart"/>
            <w:r w:rsidRPr="00B55F89">
              <w:t>Систематиз-ия</w:t>
            </w:r>
            <w:proofErr w:type="spellEnd"/>
          </w:p>
          <w:p w:rsidR="00D82063" w:rsidRPr="00B55F89" w:rsidRDefault="00D82063" w:rsidP="0075481F">
            <w:pPr>
              <w:jc w:val="both"/>
            </w:pPr>
            <w:r w:rsidRPr="00B55F89">
              <w:t>знаний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  <w:r w:rsidRPr="00B55F89">
              <w:t>Поиск в ИНТЕРНЕТЕ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  <w:r w:rsidRPr="00B55F89">
              <w:t xml:space="preserve">Защита </w:t>
            </w:r>
            <w:r w:rsidRPr="00B55F89">
              <w:lastRenderedPageBreak/>
              <w:t>презентаций</w:t>
            </w:r>
          </w:p>
        </w:tc>
        <w:tc>
          <w:tcPr>
            <w:tcW w:w="1902" w:type="dxa"/>
          </w:tcPr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lastRenderedPageBreak/>
              <w:t xml:space="preserve">Эвристическая 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беседа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 xml:space="preserve">Самостоятельная работа 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BE2F87">
            <w:pPr>
              <w:ind w:right="-108" w:hanging="108"/>
            </w:pPr>
            <w:r w:rsidRPr="00B55F89">
              <w:t>Путешествие - проект</w:t>
            </w:r>
          </w:p>
          <w:p w:rsidR="00D82063" w:rsidRPr="00B55F89" w:rsidRDefault="00D82063" w:rsidP="00BE2F87">
            <w:pPr>
              <w:ind w:right="-108" w:hanging="108"/>
            </w:pPr>
          </w:p>
          <w:p w:rsidR="00D82063" w:rsidRPr="00B55F89" w:rsidRDefault="00D82063" w:rsidP="00BE2F87">
            <w:pPr>
              <w:ind w:right="-108" w:hanging="108"/>
            </w:pP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>Опорный конспект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  <w:r w:rsidRPr="00B55F89">
              <w:t>Схема связей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  <w:r w:rsidRPr="00B55F89">
              <w:t>Презентация</w:t>
            </w:r>
          </w:p>
        </w:tc>
      </w:tr>
      <w:tr w:rsidR="00D82063" w:rsidRPr="00B55F89" w:rsidTr="009E2E0D">
        <w:trPr>
          <w:trHeight w:val="1693"/>
        </w:trPr>
        <w:tc>
          <w:tcPr>
            <w:tcW w:w="426" w:type="dxa"/>
            <w:gridSpan w:val="2"/>
            <w:vMerge/>
          </w:tcPr>
          <w:p w:rsidR="00D82063" w:rsidRPr="00B55F89" w:rsidRDefault="00D82063" w:rsidP="00890F89">
            <w:pPr>
              <w:ind w:firstLine="34"/>
              <w:jc w:val="both"/>
            </w:pPr>
          </w:p>
        </w:tc>
        <w:tc>
          <w:tcPr>
            <w:tcW w:w="1140" w:type="dxa"/>
            <w:vMerge/>
          </w:tcPr>
          <w:p w:rsidR="00D82063" w:rsidRPr="00B55F89" w:rsidRDefault="00D82063" w:rsidP="00890F89">
            <w:pPr>
              <w:ind w:right="-127" w:firstLine="33"/>
              <w:jc w:val="both"/>
            </w:pPr>
          </w:p>
        </w:tc>
        <w:tc>
          <w:tcPr>
            <w:tcW w:w="1639" w:type="dxa"/>
          </w:tcPr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Проблемный урок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Выработка знаний и умений</w:t>
            </w:r>
          </w:p>
          <w:p w:rsidR="00D82063" w:rsidRPr="00B55F89" w:rsidRDefault="00D82063" w:rsidP="009956B1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Урок - игра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</w:p>
        </w:tc>
        <w:tc>
          <w:tcPr>
            <w:tcW w:w="1653" w:type="dxa"/>
          </w:tcPr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>13. Шаманизм</w:t>
            </w: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>эвенков и бурят.</w:t>
            </w: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>14. Буддизм бурят.</w:t>
            </w: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>15. Православие русских.</w:t>
            </w: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>16. Ислам татар.</w:t>
            </w: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  <w:r w:rsidRPr="00B55F89">
              <w:t xml:space="preserve">17. Обобщение знаний. </w:t>
            </w: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</w:p>
          <w:p w:rsidR="00D82063" w:rsidRPr="00B55F89" w:rsidRDefault="00D82063" w:rsidP="0075481F">
            <w:pPr>
              <w:ind w:left="-108" w:right="34" w:firstLine="34"/>
              <w:jc w:val="both"/>
            </w:pP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r w:rsidRPr="00B55F89">
              <w:t>Конструирование условий для появления язычества.</w:t>
            </w:r>
          </w:p>
          <w:p w:rsidR="00D82063" w:rsidRPr="00B55F89" w:rsidRDefault="00D82063" w:rsidP="0075481F">
            <w:pPr>
              <w:jc w:val="both"/>
            </w:pPr>
            <w:r w:rsidRPr="00B55F89">
              <w:t>Сообщение</w:t>
            </w:r>
          </w:p>
          <w:p w:rsidR="00D82063" w:rsidRPr="00B55F89" w:rsidRDefault="00D82063" w:rsidP="0075481F">
            <w:pPr>
              <w:jc w:val="both"/>
            </w:pPr>
            <w:r w:rsidRPr="00B55F89">
              <w:t>учащихся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</w:tc>
        <w:tc>
          <w:tcPr>
            <w:tcW w:w="1902" w:type="dxa"/>
          </w:tcPr>
          <w:p w:rsidR="00D82063" w:rsidRPr="00B55F89" w:rsidRDefault="00D82063" w:rsidP="009E2E0D">
            <w:pPr>
              <w:ind w:right="-108"/>
              <w:jc w:val="both"/>
            </w:pPr>
            <w:r w:rsidRPr="00B55F89">
              <w:t>Мозговой штурм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D50453"/>
          <w:p w:rsidR="00D82063" w:rsidRPr="00B55F89" w:rsidRDefault="00D82063" w:rsidP="00D50453"/>
          <w:p w:rsidR="00D82063" w:rsidRPr="00B55F89" w:rsidRDefault="00D82063" w:rsidP="00066C7D">
            <w:pPr>
              <w:jc w:val="center"/>
            </w:pPr>
          </w:p>
          <w:p w:rsidR="00D82063" w:rsidRPr="00B55F89" w:rsidRDefault="00D82063" w:rsidP="00066C7D">
            <w:pPr>
              <w:jc w:val="center"/>
            </w:pPr>
          </w:p>
          <w:p w:rsidR="00D82063" w:rsidRPr="00B55F89" w:rsidRDefault="00D82063" w:rsidP="00066C7D">
            <w:pPr>
              <w:jc w:val="center"/>
            </w:pPr>
          </w:p>
          <w:p w:rsidR="00D82063" w:rsidRPr="00B55F89" w:rsidRDefault="00D82063" w:rsidP="00D50453"/>
          <w:p w:rsidR="00D82063" w:rsidRPr="00B55F89" w:rsidRDefault="00D82063" w:rsidP="00D50453"/>
          <w:p w:rsidR="00D82063" w:rsidRPr="00B55F89" w:rsidRDefault="00D82063" w:rsidP="00D50453"/>
          <w:p w:rsidR="00D82063" w:rsidRPr="00B55F89" w:rsidRDefault="00D82063" w:rsidP="00D50453">
            <w:r w:rsidRPr="00B55F89">
              <w:t>Деловая игра</w:t>
            </w: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 xml:space="preserve">Научный </w:t>
            </w:r>
          </w:p>
          <w:p w:rsidR="00D82063" w:rsidRPr="00B55F89" w:rsidRDefault="00D82063" w:rsidP="0075481F">
            <w:pPr>
              <w:jc w:val="both"/>
            </w:pPr>
            <w:r w:rsidRPr="00B55F89">
              <w:t>отчет.</w:t>
            </w:r>
          </w:p>
          <w:p w:rsidR="00D82063" w:rsidRPr="00B55F89" w:rsidRDefault="00D82063" w:rsidP="00066C7D"/>
          <w:p w:rsidR="00D82063" w:rsidRPr="00B55F89" w:rsidRDefault="00D82063" w:rsidP="00066C7D"/>
          <w:p w:rsidR="00D82063" w:rsidRPr="00B55F89" w:rsidRDefault="00D82063" w:rsidP="00066C7D">
            <w:r w:rsidRPr="00B55F89">
              <w:t>Доклады учащихся</w:t>
            </w:r>
          </w:p>
        </w:tc>
      </w:tr>
      <w:tr w:rsidR="00D82063" w:rsidRPr="00B55F89" w:rsidTr="009E2E0D">
        <w:trPr>
          <w:gridBefore w:val="1"/>
          <w:wBefore w:w="6" w:type="dxa"/>
          <w:trHeight w:val="1363"/>
        </w:trPr>
        <w:tc>
          <w:tcPr>
            <w:tcW w:w="420" w:type="dxa"/>
          </w:tcPr>
          <w:p w:rsidR="00D82063" w:rsidRPr="00B55F89" w:rsidRDefault="00D82063" w:rsidP="00890F89">
            <w:pPr>
              <w:ind w:firstLine="34"/>
              <w:jc w:val="both"/>
            </w:pPr>
            <w:r w:rsidRPr="00B55F89">
              <w:lastRenderedPageBreak/>
              <w:t>3</w:t>
            </w:r>
          </w:p>
        </w:tc>
        <w:tc>
          <w:tcPr>
            <w:tcW w:w="1140" w:type="dxa"/>
            <w:vMerge/>
          </w:tcPr>
          <w:p w:rsidR="00D82063" w:rsidRPr="00B55F89" w:rsidRDefault="00D82063" w:rsidP="00890F89">
            <w:pPr>
              <w:ind w:right="-127" w:firstLine="33"/>
              <w:jc w:val="both"/>
            </w:pPr>
          </w:p>
        </w:tc>
        <w:tc>
          <w:tcPr>
            <w:tcW w:w="1639" w:type="dxa"/>
          </w:tcPr>
          <w:p w:rsidR="00D82063" w:rsidRPr="00B55F89" w:rsidRDefault="00D82063" w:rsidP="00D50453">
            <w:pPr>
              <w:ind w:right="34"/>
              <w:jc w:val="both"/>
            </w:pPr>
            <w:r w:rsidRPr="00B55F89">
              <w:t>Комбинированный урок</w:t>
            </w:r>
          </w:p>
          <w:p w:rsidR="00D82063" w:rsidRPr="00B55F89" w:rsidRDefault="00D82063" w:rsidP="00D50453">
            <w:pPr>
              <w:ind w:right="34"/>
              <w:jc w:val="both"/>
            </w:pPr>
          </w:p>
          <w:p w:rsidR="00D82063" w:rsidRPr="00B55F89" w:rsidRDefault="00D82063" w:rsidP="00D50453">
            <w:pPr>
              <w:ind w:right="34"/>
              <w:jc w:val="both"/>
            </w:pPr>
            <w:r w:rsidRPr="00B55F89">
              <w:t>Выработка</w:t>
            </w:r>
          </w:p>
          <w:p w:rsidR="00D82063" w:rsidRPr="00B55F89" w:rsidRDefault="00D82063" w:rsidP="00D50453">
            <w:pPr>
              <w:ind w:right="34"/>
              <w:jc w:val="both"/>
            </w:pPr>
            <w:r w:rsidRPr="00B55F89">
              <w:t>умений и навыков</w:t>
            </w:r>
          </w:p>
        </w:tc>
        <w:tc>
          <w:tcPr>
            <w:tcW w:w="1653" w:type="dxa"/>
          </w:tcPr>
          <w:p w:rsidR="00D82063" w:rsidRPr="00B55F89" w:rsidRDefault="00D82063" w:rsidP="0075481F">
            <w:pPr>
              <w:ind w:left="-108" w:right="34" w:firstLine="34"/>
            </w:pPr>
            <w:r w:rsidRPr="00B55F89">
              <w:t>18. Проекты и их виды.</w:t>
            </w:r>
          </w:p>
          <w:p w:rsidR="00D82063" w:rsidRPr="00B55F89" w:rsidRDefault="00D82063" w:rsidP="0075481F">
            <w:pPr>
              <w:ind w:left="-108" w:right="34" w:firstLine="34"/>
            </w:pPr>
          </w:p>
          <w:p w:rsidR="00D82063" w:rsidRPr="00B55F89" w:rsidRDefault="00D82063" w:rsidP="0075481F">
            <w:pPr>
              <w:ind w:left="-108" w:right="34" w:firstLine="34"/>
            </w:pPr>
            <w:r w:rsidRPr="00B55F89">
              <w:t>19. Элемент исследования в проектной работе.</w:t>
            </w: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r w:rsidRPr="00B55F89">
              <w:t>Мини-лекция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  <w:r w:rsidRPr="00B55F89">
              <w:t>Практикум</w:t>
            </w:r>
          </w:p>
          <w:p w:rsidR="00D82063" w:rsidRPr="00B55F89" w:rsidRDefault="00D82063" w:rsidP="0075481F">
            <w:pPr>
              <w:jc w:val="both"/>
            </w:pPr>
          </w:p>
        </w:tc>
        <w:tc>
          <w:tcPr>
            <w:tcW w:w="1902" w:type="dxa"/>
          </w:tcPr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 xml:space="preserve"> Составление тезисов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Исследовательские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ситуации</w:t>
            </w: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>Конспект</w:t>
            </w:r>
          </w:p>
          <w:p w:rsidR="00D82063" w:rsidRPr="00B55F89" w:rsidRDefault="00D82063" w:rsidP="00D726F0">
            <w:pPr>
              <w:tabs>
                <w:tab w:val="left" w:pos="1110"/>
              </w:tabs>
            </w:pPr>
            <w:r w:rsidRPr="00B55F89">
              <w:tab/>
            </w:r>
          </w:p>
          <w:p w:rsidR="00D82063" w:rsidRPr="00B55F89" w:rsidRDefault="00D82063" w:rsidP="00D726F0">
            <w:pPr>
              <w:tabs>
                <w:tab w:val="left" w:pos="1110"/>
              </w:tabs>
            </w:pPr>
          </w:p>
          <w:p w:rsidR="00D82063" w:rsidRPr="00B55F89" w:rsidRDefault="00D82063" w:rsidP="00D726F0">
            <w:pPr>
              <w:tabs>
                <w:tab w:val="left" w:pos="1110"/>
              </w:tabs>
            </w:pPr>
            <w:r w:rsidRPr="00B55F89">
              <w:t>Решение ситуативных задач</w:t>
            </w:r>
          </w:p>
        </w:tc>
      </w:tr>
      <w:tr w:rsidR="00D82063" w:rsidRPr="00B55F89" w:rsidTr="009E2E0D">
        <w:trPr>
          <w:gridBefore w:val="1"/>
          <w:wBefore w:w="6" w:type="dxa"/>
          <w:trHeight w:val="1241"/>
        </w:trPr>
        <w:tc>
          <w:tcPr>
            <w:tcW w:w="420" w:type="dxa"/>
            <w:vMerge w:val="restart"/>
          </w:tcPr>
          <w:p w:rsidR="00D82063" w:rsidRPr="00B55F89" w:rsidRDefault="00D82063" w:rsidP="00890F89">
            <w:pPr>
              <w:ind w:firstLine="34"/>
              <w:jc w:val="both"/>
            </w:pPr>
          </w:p>
        </w:tc>
        <w:tc>
          <w:tcPr>
            <w:tcW w:w="1140" w:type="dxa"/>
            <w:vMerge w:val="restart"/>
          </w:tcPr>
          <w:p w:rsidR="00D82063" w:rsidRPr="00B55F89" w:rsidRDefault="00D82063" w:rsidP="00890F89">
            <w:pPr>
              <w:ind w:right="-127" w:firstLine="33"/>
              <w:jc w:val="both"/>
            </w:pPr>
          </w:p>
        </w:tc>
        <w:tc>
          <w:tcPr>
            <w:tcW w:w="1639" w:type="dxa"/>
          </w:tcPr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Комбинированный урок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</w:tc>
        <w:tc>
          <w:tcPr>
            <w:tcW w:w="1653" w:type="dxa"/>
          </w:tcPr>
          <w:p w:rsidR="00D82063" w:rsidRPr="00B55F89" w:rsidRDefault="00D82063" w:rsidP="00D726F0">
            <w:pPr>
              <w:pStyle w:val="11"/>
              <w:ind w:left="0" w:right="34"/>
              <w:jc w:val="both"/>
            </w:pPr>
            <w:r w:rsidRPr="00B55F89">
              <w:t>20.Темы</w:t>
            </w:r>
          </w:p>
          <w:p w:rsidR="00D82063" w:rsidRPr="00B55F89" w:rsidRDefault="00D82063" w:rsidP="00D726F0">
            <w:pPr>
              <w:pStyle w:val="11"/>
              <w:ind w:left="0" w:right="34"/>
              <w:jc w:val="both"/>
            </w:pPr>
            <w:r w:rsidRPr="00B55F89">
              <w:t>проектов.</w:t>
            </w:r>
          </w:p>
          <w:p w:rsidR="00D82063" w:rsidRPr="00B55F89" w:rsidRDefault="00D82063" w:rsidP="00E3077C">
            <w:pPr>
              <w:pStyle w:val="11"/>
              <w:ind w:left="0" w:right="34"/>
              <w:jc w:val="both"/>
            </w:pPr>
            <w:r w:rsidRPr="00B55F89">
              <w:t>21. Работа по теме проекта</w:t>
            </w:r>
          </w:p>
          <w:p w:rsidR="00D82063" w:rsidRPr="00B55F89" w:rsidRDefault="00D82063" w:rsidP="00E3077C">
            <w:pPr>
              <w:pStyle w:val="11"/>
              <w:ind w:left="0" w:right="34"/>
              <w:jc w:val="both"/>
            </w:pPr>
            <w:r w:rsidRPr="00B55F89">
              <w:t>22. Работа по теме.</w:t>
            </w:r>
          </w:p>
          <w:p w:rsidR="00D82063" w:rsidRPr="00B55F89" w:rsidRDefault="00D82063" w:rsidP="0075481F">
            <w:pPr>
              <w:ind w:left="-108" w:right="34" w:firstLine="34"/>
              <w:jc w:val="both"/>
            </w:pPr>
          </w:p>
          <w:p w:rsidR="00D82063" w:rsidRPr="00B55F89" w:rsidRDefault="00D82063" w:rsidP="0075481F">
            <w:pPr>
              <w:pStyle w:val="11"/>
              <w:ind w:left="-108" w:right="34" w:firstLine="34"/>
              <w:jc w:val="both"/>
            </w:pP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r w:rsidRPr="00B55F89">
              <w:t>Объяснительный рассказ</w:t>
            </w:r>
          </w:p>
          <w:p w:rsidR="00D82063" w:rsidRPr="00B55F89" w:rsidRDefault="00D82063" w:rsidP="0075481F">
            <w:pPr>
              <w:jc w:val="both"/>
            </w:pPr>
            <w:r w:rsidRPr="00B55F89">
              <w:t xml:space="preserve">Практикум 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9E2E0D">
            <w:r w:rsidRPr="00B55F89">
              <w:t>Практикум</w:t>
            </w:r>
          </w:p>
        </w:tc>
        <w:tc>
          <w:tcPr>
            <w:tcW w:w="1902" w:type="dxa"/>
          </w:tcPr>
          <w:p w:rsidR="00D82063" w:rsidRPr="00B55F89" w:rsidRDefault="00D82063" w:rsidP="009E2E0D">
            <w:pPr>
              <w:ind w:right="-108" w:hanging="108"/>
              <w:jc w:val="both"/>
            </w:pPr>
            <w:r w:rsidRPr="00B55F89">
              <w:t>Эвристическая беседа</w:t>
            </w:r>
          </w:p>
          <w:p w:rsidR="00D82063" w:rsidRPr="00B55F89" w:rsidRDefault="00D82063" w:rsidP="009E2E0D">
            <w:pPr>
              <w:ind w:right="-108" w:hanging="108"/>
              <w:jc w:val="both"/>
            </w:pPr>
            <w:r w:rsidRPr="00B55F89">
              <w:t>Мозговой штурм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  <w:r w:rsidRPr="00B55F89">
              <w:t>Мозговой штурм</w:t>
            </w: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>Выбор тем</w:t>
            </w:r>
          </w:p>
          <w:p w:rsidR="00D82063" w:rsidRPr="00B55F89" w:rsidRDefault="00D82063" w:rsidP="0075481F">
            <w:pPr>
              <w:jc w:val="both"/>
            </w:pPr>
            <w:r w:rsidRPr="00B55F89">
              <w:t>проекта.</w:t>
            </w:r>
          </w:p>
          <w:p w:rsidR="00D82063" w:rsidRPr="00B55F89" w:rsidRDefault="00D82063" w:rsidP="0075481F">
            <w:pPr>
              <w:jc w:val="both"/>
            </w:pPr>
          </w:p>
        </w:tc>
      </w:tr>
      <w:tr w:rsidR="00D82063" w:rsidRPr="00B55F89" w:rsidTr="009E2E0D">
        <w:trPr>
          <w:gridBefore w:val="1"/>
          <w:wBefore w:w="6" w:type="dxa"/>
          <w:trHeight w:val="1770"/>
        </w:trPr>
        <w:tc>
          <w:tcPr>
            <w:tcW w:w="420" w:type="dxa"/>
            <w:vMerge/>
          </w:tcPr>
          <w:p w:rsidR="00D82063" w:rsidRPr="00B55F89" w:rsidRDefault="00D82063" w:rsidP="00890F89">
            <w:pPr>
              <w:ind w:firstLine="34"/>
              <w:jc w:val="both"/>
            </w:pPr>
          </w:p>
        </w:tc>
        <w:tc>
          <w:tcPr>
            <w:tcW w:w="1140" w:type="dxa"/>
            <w:vMerge/>
          </w:tcPr>
          <w:p w:rsidR="00D82063" w:rsidRPr="00B55F89" w:rsidRDefault="00D82063" w:rsidP="00890F89">
            <w:pPr>
              <w:ind w:right="-127" w:firstLine="33"/>
              <w:jc w:val="both"/>
            </w:pPr>
          </w:p>
        </w:tc>
        <w:tc>
          <w:tcPr>
            <w:tcW w:w="1639" w:type="dxa"/>
          </w:tcPr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Выработка умений и навыков в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  <w:r w:rsidRPr="00B55F89">
              <w:t>создании проекта</w:t>
            </w: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  <w:p w:rsidR="00D82063" w:rsidRPr="00B55F89" w:rsidRDefault="00D82063" w:rsidP="0075481F">
            <w:pPr>
              <w:ind w:left="-105" w:right="34"/>
              <w:jc w:val="both"/>
            </w:pPr>
          </w:p>
        </w:tc>
        <w:tc>
          <w:tcPr>
            <w:tcW w:w="1653" w:type="dxa"/>
          </w:tcPr>
          <w:p w:rsidR="00D82063" w:rsidRPr="00B55F89" w:rsidRDefault="00D82063" w:rsidP="00E3077C">
            <w:pPr>
              <w:ind w:right="34"/>
              <w:jc w:val="both"/>
            </w:pPr>
            <w:r w:rsidRPr="00B55F89">
              <w:lastRenderedPageBreak/>
              <w:t>23-31. Проектная деятельность</w:t>
            </w:r>
          </w:p>
          <w:p w:rsidR="00D82063" w:rsidRPr="00B55F89" w:rsidRDefault="00D82063" w:rsidP="00E3077C">
            <w:pPr>
              <w:ind w:right="34"/>
              <w:jc w:val="both"/>
            </w:pPr>
          </w:p>
          <w:p w:rsidR="00D82063" w:rsidRPr="00B55F89" w:rsidRDefault="00D82063" w:rsidP="00E3077C">
            <w:pPr>
              <w:ind w:right="34"/>
              <w:jc w:val="both"/>
            </w:pPr>
            <w:r w:rsidRPr="00B55F89">
              <w:t xml:space="preserve">32-33. Защита </w:t>
            </w:r>
            <w:r w:rsidRPr="00B55F89">
              <w:lastRenderedPageBreak/>
              <w:t>проектов.</w:t>
            </w:r>
          </w:p>
          <w:p w:rsidR="00D82063" w:rsidRPr="00B55F89" w:rsidRDefault="00D82063" w:rsidP="000C77E2">
            <w:pPr>
              <w:pStyle w:val="11"/>
              <w:ind w:left="0" w:right="34"/>
              <w:jc w:val="both"/>
            </w:pPr>
          </w:p>
        </w:tc>
        <w:tc>
          <w:tcPr>
            <w:tcW w:w="1700" w:type="dxa"/>
          </w:tcPr>
          <w:p w:rsidR="00D82063" w:rsidRPr="00B55F89" w:rsidRDefault="00D82063" w:rsidP="0075481F">
            <w:pPr>
              <w:jc w:val="both"/>
            </w:pPr>
            <w:r w:rsidRPr="00B55F89">
              <w:lastRenderedPageBreak/>
              <w:t>Работа с информацией (групповая)</w:t>
            </w:r>
          </w:p>
        </w:tc>
        <w:tc>
          <w:tcPr>
            <w:tcW w:w="1902" w:type="dxa"/>
          </w:tcPr>
          <w:p w:rsidR="00D82063" w:rsidRPr="00B55F89" w:rsidRDefault="00D82063" w:rsidP="00B83D3E">
            <w:pPr>
              <w:ind w:right="-108"/>
              <w:jc w:val="both"/>
            </w:pPr>
            <w:r w:rsidRPr="00B55F89">
              <w:t>Консультации по созданию проекта.</w:t>
            </w:r>
          </w:p>
          <w:p w:rsidR="00D82063" w:rsidRPr="00B55F89" w:rsidRDefault="00D82063" w:rsidP="000C77E2">
            <w:pPr>
              <w:ind w:right="-108" w:hanging="108"/>
              <w:jc w:val="both"/>
            </w:pPr>
          </w:p>
          <w:p w:rsidR="00D82063" w:rsidRPr="00B55F89" w:rsidRDefault="00D82063" w:rsidP="000C77E2">
            <w:pPr>
              <w:ind w:right="-108" w:hanging="108"/>
              <w:jc w:val="both"/>
            </w:pPr>
          </w:p>
        </w:tc>
        <w:tc>
          <w:tcPr>
            <w:tcW w:w="1980" w:type="dxa"/>
          </w:tcPr>
          <w:p w:rsidR="00D82063" w:rsidRPr="00B55F89" w:rsidRDefault="00D82063" w:rsidP="0075481F">
            <w:pPr>
              <w:jc w:val="both"/>
            </w:pPr>
            <w:r w:rsidRPr="00B55F89">
              <w:t>Создание проекта</w:t>
            </w: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</w:p>
          <w:p w:rsidR="00D82063" w:rsidRPr="00B55F89" w:rsidRDefault="00D82063" w:rsidP="0075481F">
            <w:pPr>
              <w:jc w:val="both"/>
            </w:pPr>
            <w:r w:rsidRPr="00B55F89">
              <w:t xml:space="preserve">Стендовая или </w:t>
            </w:r>
            <w:r w:rsidRPr="00B55F89">
              <w:lastRenderedPageBreak/>
              <w:t>компьютерная.</w:t>
            </w:r>
          </w:p>
          <w:p w:rsidR="00D82063" w:rsidRPr="00B55F89" w:rsidRDefault="00D82063" w:rsidP="0075481F">
            <w:pPr>
              <w:jc w:val="both"/>
            </w:pPr>
          </w:p>
        </w:tc>
      </w:tr>
    </w:tbl>
    <w:p w:rsidR="00D82063" w:rsidRPr="00B55F89" w:rsidRDefault="00D82063" w:rsidP="003616A5">
      <w:pPr>
        <w:jc w:val="both"/>
      </w:pPr>
    </w:p>
    <w:p w:rsidR="00D82063" w:rsidRPr="00B55F89" w:rsidRDefault="00D82063" w:rsidP="007C0545">
      <w:pPr>
        <w:ind w:right="396"/>
        <w:rPr>
          <w:b/>
        </w:rPr>
      </w:pPr>
    </w:p>
    <w:p w:rsidR="00D82063" w:rsidRPr="00B55F89" w:rsidRDefault="00D82063" w:rsidP="007C0545">
      <w:pPr>
        <w:ind w:right="396"/>
        <w:sectPr w:rsidR="00D82063" w:rsidRPr="00B55F89" w:rsidSect="00890F89">
          <w:pgSz w:w="11907" w:h="8391" w:orient="landscape" w:code="11"/>
          <w:pgMar w:top="1134" w:right="709" w:bottom="568" w:left="568" w:header="708" w:footer="708" w:gutter="0"/>
          <w:cols w:space="708"/>
          <w:docGrid w:linePitch="360"/>
        </w:sectPr>
      </w:pPr>
    </w:p>
    <w:p w:rsidR="00D82063" w:rsidRPr="00B55F89" w:rsidRDefault="00D82063" w:rsidP="00FC135A">
      <w:pPr>
        <w:pStyle w:val="1"/>
        <w:ind w:firstLine="284"/>
        <w:jc w:val="center"/>
        <w:rPr>
          <w:sz w:val="24"/>
          <w:szCs w:val="24"/>
        </w:rPr>
      </w:pPr>
      <w:bookmarkStart w:id="2" w:name="_Toc347398327"/>
      <w:r w:rsidRPr="00B55F89">
        <w:rPr>
          <w:sz w:val="24"/>
          <w:szCs w:val="24"/>
        </w:rPr>
        <w:lastRenderedPageBreak/>
        <w:t>Содержание теоретической и практической частей  программы</w:t>
      </w:r>
      <w:bookmarkEnd w:id="2"/>
    </w:p>
    <w:p w:rsidR="00D82063" w:rsidRPr="00B55F89" w:rsidRDefault="00D82063" w:rsidP="00FC135A">
      <w:pPr>
        <w:ind w:firstLine="284"/>
      </w:pPr>
    </w:p>
    <w:p w:rsidR="00D82063" w:rsidRPr="00B55F89" w:rsidRDefault="00D82063" w:rsidP="00FC135A">
      <w:pPr>
        <w:ind w:firstLine="284"/>
        <w:jc w:val="center"/>
        <w:rPr>
          <w:b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1843"/>
        <w:gridCol w:w="1843"/>
      </w:tblGrid>
      <w:tr w:rsidR="00D82063" w:rsidRPr="00B55F89" w:rsidTr="005908D5">
        <w:trPr>
          <w:trHeight w:val="278"/>
        </w:trPr>
        <w:tc>
          <w:tcPr>
            <w:tcW w:w="4678" w:type="dxa"/>
            <w:gridSpan w:val="3"/>
          </w:tcPr>
          <w:p w:rsidR="00D82063" w:rsidRPr="00B55F89" w:rsidRDefault="00D82063" w:rsidP="00FC135A">
            <w:pPr>
              <w:ind w:firstLine="284"/>
              <w:jc w:val="center"/>
              <w:rPr>
                <w:b/>
              </w:rPr>
            </w:pPr>
            <w:r w:rsidRPr="00B55F89">
              <w:rPr>
                <w:b/>
              </w:rPr>
              <w:t>Теория</w:t>
            </w:r>
          </w:p>
          <w:p w:rsidR="00D82063" w:rsidRPr="00B55F89" w:rsidRDefault="00D82063" w:rsidP="00FC135A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D82063" w:rsidRPr="00B55F89" w:rsidRDefault="00D82063" w:rsidP="00167788">
            <w:pPr>
              <w:ind w:firstLine="7"/>
              <w:jc w:val="center"/>
              <w:rPr>
                <w:b/>
              </w:rPr>
            </w:pPr>
            <w:r w:rsidRPr="00B55F89">
              <w:rPr>
                <w:b/>
              </w:rPr>
              <w:t>Практика</w:t>
            </w:r>
          </w:p>
        </w:tc>
      </w:tr>
      <w:tr w:rsidR="00D82063" w:rsidRPr="00B55F89" w:rsidTr="005908D5">
        <w:trPr>
          <w:trHeight w:val="564"/>
        </w:trPr>
        <w:tc>
          <w:tcPr>
            <w:tcW w:w="1276" w:type="dxa"/>
          </w:tcPr>
          <w:p w:rsidR="00D82063" w:rsidRPr="00B55F89" w:rsidRDefault="00D82063" w:rsidP="00167788">
            <w:pPr>
              <w:ind w:firstLine="34"/>
              <w:rPr>
                <w:b/>
              </w:rPr>
            </w:pPr>
            <w:r w:rsidRPr="00B55F89">
              <w:rPr>
                <w:b/>
              </w:rPr>
              <w:t>Раздел</w:t>
            </w:r>
          </w:p>
        </w:tc>
        <w:tc>
          <w:tcPr>
            <w:tcW w:w="1559" w:type="dxa"/>
          </w:tcPr>
          <w:p w:rsidR="00D82063" w:rsidRPr="00B55F89" w:rsidRDefault="00D82063" w:rsidP="00FC135A">
            <w:pPr>
              <w:ind w:firstLine="284"/>
              <w:rPr>
                <w:b/>
              </w:rPr>
            </w:pPr>
            <w:r w:rsidRPr="00B55F89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D82063" w:rsidRPr="00B55F89" w:rsidRDefault="00D82063" w:rsidP="00FC135A">
            <w:pPr>
              <w:ind w:firstLine="284"/>
              <w:rPr>
                <w:b/>
              </w:rPr>
            </w:pPr>
            <w:r w:rsidRPr="00B55F89">
              <w:rPr>
                <w:b/>
              </w:rPr>
              <w:t>Занятие</w:t>
            </w:r>
          </w:p>
        </w:tc>
        <w:tc>
          <w:tcPr>
            <w:tcW w:w="1843" w:type="dxa"/>
            <w:vMerge/>
          </w:tcPr>
          <w:p w:rsidR="00D82063" w:rsidRPr="00B55F89" w:rsidRDefault="00D82063" w:rsidP="00FC135A">
            <w:pPr>
              <w:ind w:firstLine="284"/>
              <w:jc w:val="center"/>
              <w:rPr>
                <w:b/>
              </w:rPr>
            </w:pPr>
          </w:p>
        </w:tc>
      </w:tr>
      <w:tr w:rsidR="00D82063" w:rsidRPr="00B55F89" w:rsidTr="005908D5">
        <w:tc>
          <w:tcPr>
            <w:tcW w:w="1276" w:type="dxa"/>
          </w:tcPr>
          <w:p w:rsidR="00D82063" w:rsidRPr="00B55F89" w:rsidRDefault="00D82063" w:rsidP="00167788">
            <w:pPr>
              <w:ind w:hanging="108"/>
            </w:pPr>
            <w:r w:rsidRPr="00B55F89">
              <w:t>Введение</w:t>
            </w:r>
          </w:p>
        </w:tc>
        <w:tc>
          <w:tcPr>
            <w:tcW w:w="1559" w:type="dxa"/>
          </w:tcPr>
          <w:p w:rsidR="00D82063" w:rsidRPr="00B55F89" w:rsidRDefault="00D82063" w:rsidP="00167788">
            <w:pPr>
              <w:ind w:right="-47" w:firstLine="4"/>
            </w:pPr>
            <w:r w:rsidRPr="00B55F89">
              <w:t xml:space="preserve">Что будем изучать? </w:t>
            </w:r>
          </w:p>
        </w:tc>
        <w:tc>
          <w:tcPr>
            <w:tcW w:w="1843" w:type="dxa"/>
          </w:tcPr>
          <w:p w:rsidR="00D82063" w:rsidRPr="00B55F89" w:rsidRDefault="00D82063" w:rsidP="00916EF0">
            <w:pPr>
              <w:pStyle w:val="11"/>
              <w:ind w:left="0"/>
            </w:pPr>
            <w:r w:rsidRPr="00B55F89">
              <w:t>1. Этносы и религии России.</w:t>
            </w:r>
          </w:p>
          <w:p w:rsidR="00D82063" w:rsidRPr="00B55F89" w:rsidRDefault="00D82063" w:rsidP="00916EF0">
            <w:pPr>
              <w:pStyle w:val="11"/>
              <w:ind w:left="0"/>
            </w:pPr>
            <w:r w:rsidRPr="00B55F89">
              <w:t xml:space="preserve">2. </w:t>
            </w:r>
            <w:proofErr w:type="spellStart"/>
            <w:r w:rsidRPr="00B55F89">
              <w:t>Этнокофессиональный</w:t>
            </w:r>
            <w:proofErr w:type="spellEnd"/>
            <w:r w:rsidRPr="00B55F89">
              <w:t xml:space="preserve"> состав населения Южного Прибайкалья.</w:t>
            </w:r>
          </w:p>
          <w:p w:rsidR="00D82063" w:rsidRPr="00B55F89" w:rsidRDefault="00D82063" w:rsidP="00916EF0">
            <w:pPr>
              <w:pStyle w:val="11"/>
              <w:ind w:left="0"/>
            </w:pPr>
            <w:r w:rsidRPr="00B55F89">
              <w:t xml:space="preserve">3. Этносы  </w:t>
            </w:r>
          </w:p>
          <w:p w:rsidR="00D82063" w:rsidRPr="00B55F89" w:rsidRDefault="00D82063" w:rsidP="00916EF0">
            <w:pPr>
              <w:pStyle w:val="11"/>
              <w:ind w:left="0"/>
            </w:pPr>
            <w:proofErr w:type="spellStart"/>
            <w:r w:rsidRPr="00B55F89">
              <w:t>Слюдянки</w:t>
            </w:r>
            <w:proofErr w:type="spellEnd"/>
            <w:r w:rsidRPr="00B55F89">
              <w:t xml:space="preserve"> и </w:t>
            </w:r>
            <w:proofErr w:type="spellStart"/>
            <w:r w:rsidRPr="00B55F89">
              <w:t>Слюдянского</w:t>
            </w:r>
            <w:proofErr w:type="spellEnd"/>
            <w:r w:rsidRPr="00B55F89">
              <w:t xml:space="preserve"> района. </w:t>
            </w:r>
          </w:p>
          <w:p w:rsidR="00D82063" w:rsidRPr="00B55F89" w:rsidRDefault="00D82063" w:rsidP="00916EF0">
            <w:pPr>
              <w:pStyle w:val="11"/>
              <w:ind w:left="0"/>
            </w:pPr>
          </w:p>
        </w:tc>
        <w:tc>
          <w:tcPr>
            <w:tcW w:w="1843" w:type="dxa"/>
          </w:tcPr>
          <w:p w:rsidR="00D82063" w:rsidRPr="00B55F89" w:rsidRDefault="00D82063" w:rsidP="009A4A1F"/>
          <w:p w:rsidR="00D82063" w:rsidRPr="00B55F89" w:rsidRDefault="00D82063" w:rsidP="009A4A1F"/>
          <w:p w:rsidR="00D82063" w:rsidRPr="00B55F89" w:rsidRDefault="00D82063" w:rsidP="009A4A1F"/>
          <w:p w:rsidR="00D82063" w:rsidRPr="00B55F89" w:rsidRDefault="00D82063" w:rsidP="009A4A1F">
            <w:r w:rsidRPr="00B55F89">
              <w:t xml:space="preserve">1. Работа на контурной карте «Этносы </w:t>
            </w:r>
            <w:proofErr w:type="spellStart"/>
            <w:r w:rsidRPr="00B55F89">
              <w:t>Слюдянского</w:t>
            </w:r>
            <w:proofErr w:type="spellEnd"/>
            <w:r w:rsidRPr="00B55F89">
              <w:t xml:space="preserve"> района.</w:t>
            </w:r>
          </w:p>
          <w:p w:rsidR="00D82063" w:rsidRPr="00B55F89" w:rsidRDefault="00D82063" w:rsidP="009A4A1F">
            <w:r w:rsidRPr="00B55F89">
              <w:t>2. Модель «Мой идеальный город»</w:t>
            </w:r>
          </w:p>
        </w:tc>
      </w:tr>
      <w:tr w:rsidR="00D82063" w:rsidRPr="00B55F89" w:rsidTr="005908D5">
        <w:tc>
          <w:tcPr>
            <w:tcW w:w="1276" w:type="dxa"/>
          </w:tcPr>
          <w:p w:rsidR="00D82063" w:rsidRPr="00B55F89" w:rsidRDefault="00D82063" w:rsidP="00916EF0">
            <w:r w:rsidRPr="00B55F89">
              <w:t xml:space="preserve">Этносы Южного </w:t>
            </w:r>
            <w:proofErr w:type="spellStart"/>
            <w:r w:rsidRPr="00B55F89">
              <w:t>прибайкалья</w:t>
            </w:r>
            <w:proofErr w:type="spellEnd"/>
          </w:p>
        </w:tc>
        <w:tc>
          <w:tcPr>
            <w:tcW w:w="1559" w:type="dxa"/>
          </w:tcPr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  <w:r w:rsidRPr="00B55F89">
              <w:t>История  формирования этносов.</w:t>
            </w: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/>
              <w:jc w:val="both"/>
            </w:pPr>
          </w:p>
          <w:p w:rsidR="00D82063" w:rsidRPr="00B55F89" w:rsidRDefault="00D82063" w:rsidP="00167788">
            <w:pPr>
              <w:ind w:right="-47"/>
              <w:jc w:val="both"/>
            </w:pPr>
          </w:p>
          <w:p w:rsidR="00D82063" w:rsidRPr="00B55F89" w:rsidRDefault="00D82063" w:rsidP="00167788">
            <w:pPr>
              <w:ind w:right="-47"/>
              <w:jc w:val="both"/>
            </w:pPr>
          </w:p>
          <w:p w:rsidR="00D82063" w:rsidRPr="00B55F89" w:rsidRDefault="00D82063" w:rsidP="007C0545">
            <w:pPr>
              <w:pStyle w:val="11"/>
              <w:ind w:left="0" w:right="-47" w:firstLine="4"/>
              <w:jc w:val="both"/>
            </w:pPr>
            <w:r w:rsidRPr="00B55F89">
              <w:t xml:space="preserve"> </w:t>
            </w: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94756E">
            <w:pPr>
              <w:pStyle w:val="11"/>
              <w:ind w:right="-47"/>
              <w:jc w:val="both"/>
            </w:pPr>
          </w:p>
        </w:tc>
        <w:tc>
          <w:tcPr>
            <w:tcW w:w="1843" w:type="dxa"/>
          </w:tcPr>
          <w:p w:rsidR="00D82063" w:rsidRPr="00B55F89" w:rsidRDefault="00D82063" w:rsidP="007C0545">
            <w:pPr>
              <w:ind w:left="-14"/>
            </w:pPr>
            <w:r w:rsidRPr="00B55F89">
              <w:lastRenderedPageBreak/>
              <w:t>4. История формирования этносов России.</w:t>
            </w:r>
          </w:p>
          <w:p w:rsidR="00D82063" w:rsidRPr="00B55F89" w:rsidRDefault="00D82063" w:rsidP="007C0545">
            <w:pPr>
              <w:ind w:left="-14"/>
              <w:jc w:val="both"/>
            </w:pPr>
            <w:r w:rsidRPr="00B55F89">
              <w:t>5. Гумилев о влиянии природы на формировании этносов.</w:t>
            </w:r>
          </w:p>
          <w:p w:rsidR="00D82063" w:rsidRPr="00B55F89" w:rsidRDefault="00D82063" w:rsidP="007C0545">
            <w:pPr>
              <w:jc w:val="both"/>
            </w:pPr>
            <w:r w:rsidRPr="00B55F89">
              <w:t xml:space="preserve">6. Современные теории о формировании </w:t>
            </w:r>
            <w:r w:rsidRPr="00B55F89">
              <w:lastRenderedPageBreak/>
              <w:t>этносов Сибири.</w:t>
            </w:r>
          </w:p>
          <w:p w:rsidR="00D82063" w:rsidRPr="00B55F89" w:rsidRDefault="00D82063" w:rsidP="00BB308B">
            <w:pPr>
              <w:jc w:val="both"/>
            </w:pPr>
            <w:r w:rsidRPr="00B55F89">
              <w:t xml:space="preserve">7. Эвенки и эвены </w:t>
            </w:r>
          </w:p>
          <w:p w:rsidR="00D82063" w:rsidRPr="00B55F89" w:rsidRDefault="00D82063" w:rsidP="00BB308B">
            <w:pPr>
              <w:jc w:val="both"/>
            </w:pPr>
          </w:p>
          <w:p w:rsidR="00D82063" w:rsidRPr="00B55F89" w:rsidRDefault="00D82063" w:rsidP="00BB308B">
            <w:pPr>
              <w:jc w:val="both"/>
            </w:pPr>
          </w:p>
          <w:p w:rsidR="00D82063" w:rsidRPr="00B55F89" w:rsidRDefault="00D82063" w:rsidP="00BB308B">
            <w:pPr>
              <w:jc w:val="both"/>
            </w:pPr>
          </w:p>
        </w:tc>
        <w:tc>
          <w:tcPr>
            <w:tcW w:w="1843" w:type="dxa"/>
          </w:tcPr>
          <w:p w:rsidR="00D82063" w:rsidRPr="00B55F89" w:rsidRDefault="00D82063" w:rsidP="00167788">
            <w:pPr>
              <w:ind w:left="-79" w:firstLine="86"/>
              <w:jc w:val="both"/>
            </w:pPr>
            <w:r w:rsidRPr="00B55F89">
              <w:lastRenderedPageBreak/>
              <w:t xml:space="preserve"> </w:t>
            </w:r>
          </w:p>
          <w:p w:rsidR="00D82063" w:rsidRPr="00B55F89" w:rsidRDefault="00D82063" w:rsidP="00167788">
            <w:pPr>
              <w:ind w:left="-79" w:firstLine="86"/>
              <w:jc w:val="both"/>
            </w:pPr>
          </w:p>
          <w:p w:rsidR="00D82063" w:rsidRPr="00B55F89" w:rsidRDefault="00D82063" w:rsidP="00167788">
            <w:pPr>
              <w:ind w:left="-79" w:firstLine="86"/>
              <w:jc w:val="both"/>
            </w:pPr>
          </w:p>
          <w:p w:rsidR="00D82063" w:rsidRPr="00B55F89" w:rsidRDefault="00D82063" w:rsidP="00167788">
            <w:pPr>
              <w:ind w:left="-79" w:firstLine="86"/>
              <w:jc w:val="both"/>
            </w:pPr>
          </w:p>
          <w:p w:rsidR="00D82063" w:rsidRPr="00B55F89" w:rsidRDefault="00D82063" w:rsidP="00167788">
            <w:pPr>
              <w:ind w:left="-79" w:firstLine="86"/>
              <w:jc w:val="both"/>
            </w:pPr>
          </w:p>
          <w:p w:rsidR="00D82063" w:rsidRPr="00B55F89" w:rsidRDefault="00D82063" w:rsidP="00167788">
            <w:pPr>
              <w:ind w:left="-79" w:firstLine="86"/>
              <w:jc w:val="both"/>
            </w:pPr>
          </w:p>
          <w:p w:rsidR="00D82063" w:rsidRPr="00B55F89" w:rsidRDefault="00D82063" w:rsidP="00167788">
            <w:pPr>
              <w:ind w:left="-79" w:firstLine="86"/>
              <w:jc w:val="both"/>
            </w:pPr>
          </w:p>
          <w:p w:rsidR="00D82063" w:rsidRPr="00B55F89" w:rsidRDefault="00D82063" w:rsidP="00167788">
            <w:pPr>
              <w:ind w:left="-79" w:firstLine="86"/>
              <w:jc w:val="both"/>
            </w:pPr>
          </w:p>
          <w:p w:rsidR="00D82063" w:rsidRPr="00B55F89" w:rsidRDefault="00D82063" w:rsidP="00167788">
            <w:pPr>
              <w:ind w:left="-79" w:firstLine="86"/>
              <w:jc w:val="both"/>
            </w:pPr>
            <w:r w:rsidRPr="00B55F89">
              <w:t xml:space="preserve">3.Составление таблицы «Формирование этносов </w:t>
            </w:r>
            <w:r w:rsidRPr="00B55F89">
              <w:lastRenderedPageBreak/>
              <w:t>Сибири».</w:t>
            </w:r>
          </w:p>
          <w:p w:rsidR="00D82063" w:rsidRPr="00B55F89" w:rsidRDefault="00D82063" w:rsidP="000B432E">
            <w:pPr>
              <w:ind w:left="-79"/>
              <w:jc w:val="both"/>
            </w:pPr>
            <w:r w:rsidRPr="00B55F89">
              <w:t>4.Доклады учащихся</w:t>
            </w:r>
          </w:p>
          <w:p w:rsidR="00D82063" w:rsidRPr="00B55F89" w:rsidRDefault="00D82063" w:rsidP="000B432E">
            <w:pPr>
              <w:ind w:left="-79"/>
              <w:jc w:val="both"/>
            </w:pPr>
          </w:p>
          <w:p w:rsidR="00D82063" w:rsidRPr="00B55F89" w:rsidRDefault="00D82063" w:rsidP="00BB308B">
            <w:pPr>
              <w:jc w:val="both"/>
            </w:pPr>
          </w:p>
        </w:tc>
      </w:tr>
      <w:tr w:rsidR="00D82063" w:rsidRPr="00B55F89" w:rsidTr="005908D5">
        <w:tc>
          <w:tcPr>
            <w:tcW w:w="1276" w:type="dxa"/>
          </w:tcPr>
          <w:p w:rsidR="00D82063" w:rsidRPr="00B55F89" w:rsidRDefault="00D82063" w:rsidP="00BB308B"/>
        </w:tc>
        <w:tc>
          <w:tcPr>
            <w:tcW w:w="1559" w:type="dxa"/>
          </w:tcPr>
          <w:p w:rsidR="00D82063" w:rsidRPr="00B55F89" w:rsidRDefault="00D82063" w:rsidP="000B432E">
            <w:pPr>
              <w:pStyle w:val="11"/>
              <w:ind w:left="0" w:right="-47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  <w:jc w:val="both"/>
            </w:pPr>
          </w:p>
          <w:p w:rsidR="00D82063" w:rsidRPr="00B55F89" w:rsidRDefault="00D82063" w:rsidP="00167788">
            <w:pPr>
              <w:pStyle w:val="11"/>
              <w:ind w:left="0" w:right="-47" w:firstLine="4"/>
            </w:pPr>
          </w:p>
        </w:tc>
        <w:tc>
          <w:tcPr>
            <w:tcW w:w="1843" w:type="dxa"/>
          </w:tcPr>
          <w:p w:rsidR="00D82063" w:rsidRPr="00B55F89" w:rsidRDefault="00D82063" w:rsidP="00E0576B">
            <w:pPr>
              <w:pStyle w:val="11"/>
              <w:ind w:left="0"/>
            </w:pPr>
            <w:r w:rsidRPr="00B55F89">
              <w:t>8. Буряты.</w:t>
            </w:r>
          </w:p>
          <w:p w:rsidR="00D82063" w:rsidRPr="00B55F89" w:rsidRDefault="00D82063" w:rsidP="00E0576B">
            <w:pPr>
              <w:pStyle w:val="11"/>
              <w:ind w:left="0"/>
            </w:pPr>
          </w:p>
          <w:p w:rsidR="00D82063" w:rsidRPr="00B55F89" w:rsidRDefault="00D82063" w:rsidP="00E0576B">
            <w:pPr>
              <w:pStyle w:val="11"/>
              <w:tabs>
                <w:tab w:val="left" w:pos="1520"/>
              </w:tabs>
              <w:ind w:left="0"/>
            </w:pPr>
            <w:r w:rsidRPr="00B55F89">
              <w:t>9. Русские.</w:t>
            </w:r>
            <w:r w:rsidRPr="00B55F89">
              <w:tab/>
            </w:r>
          </w:p>
          <w:p w:rsidR="00D82063" w:rsidRPr="00B55F89" w:rsidRDefault="00D82063" w:rsidP="00E0576B">
            <w:pPr>
              <w:pStyle w:val="11"/>
              <w:tabs>
                <w:tab w:val="left" w:pos="1520"/>
              </w:tabs>
              <w:ind w:left="0"/>
            </w:pPr>
          </w:p>
          <w:p w:rsidR="00D82063" w:rsidRPr="00B55F89" w:rsidRDefault="00D82063" w:rsidP="00E0576B">
            <w:pPr>
              <w:pStyle w:val="11"/>
              <w:tabs>
                <w:tab w:val="left" w:pos="1520"/>
              </w:tabs>
              <w:ind w:left="0"/>
            </w:pPr>
            <w:r w:rsidRPr="00B55F89">
              <w:t>10. Межэтнические связи местного населения с русскими.</w:t>
            </w:r>
          </w:p>
          <w:p w:rsidR="00D82063" w:rsidRPr="00B55F89" w:rsidRDefault="00D82063" w:rsidP="007C0545">
            <w:pPr>
              <w:pStyle w:val="11"/>
              <w:ind w:left="0"/>
              <w:jc w:val="both"/>
            </w:pPr>
            <w:r w:rsidRPr="00B55F89">
              <w:t xml:space="preserve">11. Виртуальная экскурсия в </w:t>
            </w:r>
            <w:proofErr w:type="spellStart"/>
            <w:r w:rsidRPr="00B55F89">
              <w:t>этномузей</w:t>
            </w:r>
            <w:proofErr w:type="spellEnd"/>
            <w:r w:rsidRPr="00B55F89">
              <w:t xml:space="preserve"> «</w:t>
            </w:r>
            <w:proofErr w:type="spellStart"/>
            <w:r w:rsidRPr="00B55F89">
              <w:t>Тальцы</w:t>
            </w:r>
            <w:proofErr w:type="spellEnd"/>
            <w:r w:rsidRPr="00B55F89">
              <w:t xml:space="preserve">». </w:t>
            </w:r>
          </w:p>
          <w:p w:rsidR="00D82063" w:rsidRPr="00B55F89" w:rsidRDefault="00D82063" w:rsidP="007C0545">
            <w:pPr>
              <w:pStyle w:val="11"/>
              <w:ind w:left="0"/>
              <w:jc w:val="both"/>
            </w:pPr>
            <w:r w:rsidRPr="00B55F89">
              <w:t>12. Обобщение знаний.</w:t>
            </w:r>
          </w:p>
        </w:tc>
        <w:tc>
          <w:tcPr>
            <w:tcW w:w="1843" w:type="dxa"/>
          </w:tcPr>
          <w:p w:rsidR="00D82063" w:rsidRPr="00B55F89" w:rsidRDefault="00D82063" w:rsidP="00E0576B">
            <w:pPr>
              <w:ind w:left="-79" w:right="-143" w:firstLine="86"/>
              <w:jc w:val="both"/>
            </w:pPr>
            <w:r w:rsidRPr="00B55F89">
              <w:t>5.Сообщения учащихся..</w:t>
            </w:r>
          </w:p>
          <w:p w:rsidR="00D82063" w:rsidRPr="00B55F89" w:rsidRDefault="00D82063" w:rsidP="00E0576B">
            <w:r w:rsidRPr="00B55F89">
              <w:t>Опорный конспект.</w:t>
            </w:r>
          </w:p>
          <w:p w:rsidR="00D82063" w:rsidRPr="00B55F89" w:rsidRDefault="00D82063" w:rsidP="00E0576B">
            <w:r w:rsidRPr="00B55F89">
              <w:t>6. Составление схемы «Связи между этносами».</w:t>
            </w:r>
          </w:p>
          <w:p w:rsidR="00D82063" w:rsidRPr="00B55F89" w:rsidRDefault="00D82063" w:rsidP="00E0576B"/>
          <w:p w:rsidR="00D82063" w:rsidRPr="00B55F89" w:rsidRDefault="00D82063" w:rsidP="00E0576B">
            <w:r w:rsidRPr="00B55F89">
              <w:t>7. Путешествие- проект.</w:t>
            </w:r>
          </w:p>
          <w:p w:rsidR="00D82063" w:rsidRPr="00B55F89" w:rsidRDefault="00D82063" w:rsidP="00E0576B"/>
          <w:p w:rsidR="00D82063" w:rsidRPr="00B55F89" w:rsidRDefault="00D82063" w:rsidP="00E0576B">
            <w:r w:rsidRPr="00B55F89">
              <w:t>8. Защита презентаций.</w:t>
            </w:r>
          </w:p>
        </w:tc>
      </w:tr>
      <w:tr w:rsidR="00D82063" w:rsidRPr="00B55F89" w:rsidTr="0094756E">
        <w:trPr>
          <w:trHeight w:val="2409"/>
        </w:trPr>
        <w:tc>
          <w:tcPr>
            <w:tcW w:w="1276" w:type="dxa"/>
          </w:tcPr>
          <w:p w:rsidR="00D82063" w:rsidRPr="00B55F89" w:rsidRDefault="00D82063" w:rsidP="00AB66D2"/>
        </w:tc>
        <w:tc>
          <w:tcPr>
            <w:tcW w:w="1559" w:type="dxa"/>
          </w:tcPr>
          <w:p w:rsidR="00D82063" w:rsidRPr="00B55F89" w:rsidRDefault="00D82063" w:rsidP="00AB66D2">
            <w:pPr>
              <w:pStyle w:val="11"/>
              <w:ind w:left="0" w:right="-47" w:firstLine="4"/>
              <w:jc w:val="both"/>
            </w:pPr>
            <w:r w:rsidRPr="00B55F89">
              <w:t>Религии  народов Южного Прибайкалья.</w:t>
            </w: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167788">
            <w:pPr>
              <w:ind w:right="-47" w:firstLine="4"/>
              <w:jc w:val="both"/>
            </w:pPr>
          </w:p>
          <w:p w:rsidR="00D82063" w:rsidRPr="00B55F89" w:rsidRDefault="00D82063" w:rsidP="00AB66D2">
            <w:pPr>
              <w:ind w:right="-47"/>
            </w:pPr>
          </w:p>
        </w:tc>
        <w:tc>
          <w:tcPr>
            <w:tcW w:w="1843" w:type="dxa"/>
          </w:tcPr>
          <w:p w:rsidR="00D82063" w:rsidRPr="00B55F89" w:rsidRDefault="00D82063" w:rsidP="00AB66D2">
            <w:pPr>
              <w:jc w:val="both"/>
            </w:pPr>
            <w:r w:rsidRPr="00B55F89">
              <w:lastRenderedPageBreak/>
              <w:t>13. Шаманизм эвенков и бурят.</w:t>
            </w:r>
          </w:p>
          <w:p w:rsidR="00D82063" w:rsidRPr="00B55F89" w:rsidRDefault="00D82063" w:rsidP="00AB66D2">
            <w:pPr>
              <w:jc w:val="both"/>
            </w:pPr>
            <w:r w:rsidRPr="00B55F89">
              <w:t>14. Буддизм бурят.</w:t>
            </w:r>
          </w:p>
          <w:p w:rsidR="00D82063" w:rsidRPr="00B55F89" w:rsidRDefault="00D82063" w:rsidP="00AB66D2">
            <w:pPr>
              <w:jc w:val="both"/>
            </w:pPr>
            <w:r w:rsidRPr="00B55F89">
              <w:t>15. Православие русских.</w:t>
            </w:r>
          </w:p>
          <w:p w:rsidR="00D82063" w:rsidRPr="00B55F89" w:rsidRDefault="00D82063" w:rsidP="00AB66D2">
            <w:pPr>
              <w:jc w:val="both"/>
            </w:pPr>
            <w:r w:rsidRPr="00B55F89">
              <w:t>16. Ислам татар.</w:t>
            </w:r>
          </w:p>
          <w:p w:rsidR="00D82063" w:rsidRPr="00B55F89" w:rsidRDefault="00D82063" w:rsidP="00AB66D2">
            <w:pPr>
              <w:jc w:val="both"/>
            </w:pPr>
            <w:r w:rsidRPr="00B55F89">
              <w:t xml:space="preserve">17. Обобщение </w:t>
            </w:r>
            <w:r w:rsidRPr="00B55F89">
              <w:lastRenderedPageBreak/>
              <w:t>знаний.</w:t>
            </w:r>
          </w:p>
        </w:tc>
        <w:tc>
          <w:tcPr>
            <w:tcW w:w="1843" w:type="dxa"/>
          </w:tcPr>
          <w:p w:rsidR="00D82063" w:rsidRPr="00B55F89" w:rsidRDefault="00D82063" w:rsidP="00167788">
            <w:pPr>
              <w:ind w:left="-79" w:firstLine="86"/>
              <w:jc w:val="both"/>
            </w:pPr>
            <w:r w:rsidRPr="00B55F89">
              <w:lastRenderedPageBreak/>
              <w:t>9.Научный отчёт.</w:t>
            </w:r>
          </w:p>
          <w:p w:rsidR="00D82063" w:rsidRPr="00B55F89" w:rsidRDefault="00D82063" w:rsidP="0094756E">
            <w:pPr>
              <w:jc w:val="both"/>
            </w:pPr>
            <w:r w:rsidRPr="00B55F89">
              <w:t>10. Доклады учащихся.</w:t>
            </w:r>
          </w:p>
          <w:p w:rsidR="00D82063" w:rsidRPr="00B55F89" w:rsidRDefault="00D82063" w:rsidP="0094756E">
            <w:pPr>
              <w:jc w:val="both"/>
            </w:pPr>
          </w:p>
          <w:p w:rsidR="00D82063" w:rsidRPr="00B55F89" w:rsidRDefault="00D82063" w:rsidP="0094756E">
            <w:pPr>
              <w:jc w:val="both"/>
            </w:pPr>
          </w:p>
          <w:p w:rsidR="00D82063" w:rsidRPr="00B55F89" w:rsidRDefault="00D82063" w:rsidP="0094756E">
            <w:pPr>
              <w:jc w:val="both"/>
            </w:pPr>
            <w:r w:rsidRPr="00B55F89">
              <w:t>11. Деловая игра.</w:t>
            </w:r>
          </w:p>
        </w:tc>
      </w:tr>
      <w:tr w:rsidR="00D82063" w:rsidRPr="00B55F89" w:rsidTr="005908D5">
        <w:tc>
          <w:tcPr>
            <w:tcW w:w="1276" w:type="dxa"/>
          </w:tcPr>
          <w:p w:rsidR="00D82063" w:rsidRPr="00B55F89" w:rsidRDefault="00D82063" w:rsidP="0094756E">
            <w:r w:rsidRPr="00B55F89">
              <w:lastRenderedPageBreak/>
              <w:t>Проекты.</w:t>
            </w:r>
          </w:p>
        </w:tc>
        <w:tc>
          <w:tcPr>
            <w:tcW w:w="1559" w:type="dxa"/>
          </w:tcPr>
          <w:p w:rsidR="00D82063" w:rsidRPr="00B55F89" w:rsidRDefault="00D82063" w:rsidP="0094756E">
            <w:pPr>
              <w:pStyle w:val="11"/>
              <w:ind w:left="0" w:right="-47"/>
              <w:jc w:val="both"/>
            </w:pPr>
            <w:r w:rsidRPr="00B55F89">
              <w:t>Учебное проектирование.</w:t>
            </w:r>
          </w:p>
          <w:p w:rsidR="00D82063" w:rsidRPr="00B55F89" w:rsidRDefault="00D82063" w:rsidP="00167788">
            <w:pPr>
              <w:ind w:right="-47" w:firstLine="4"/>
            </w:pPr>
          </w:p>
        </w:tc>
        <w:tc>
          <w:tcPr>
            <w:tcW w:w="1843" w:type="dxa"/>
          </w:tcPr>
          <w:p w:rsidR="00D82063" w:rsidRPr="00B55F89" w:rsidRDefault="00D82063" w:rsidP="0094756E">
            <w:pPr>
              <w:jc w:val="both"/>
            </w:pPr>
            <w:r w:rsidRPr="00B55F89">
              <w:t>18. Проекты и их виды.</w:t>
            </w:r>
          </w:p>
          <w:p w:rsidR="00D82063" w:rsidRPr="00B55F89" w:rsidRDefault="00D82063" w:rsidP="0094756E">
            <w:pPr>
              <w:jc w:val="both"/>
            </w:pPr>
            <w:r w:rsidRPr="00B55F89">
              <w:t>19. Элемент исследования в проектной работе.</w:t>
            </w:r>
          </w:p>
          <w:p w:rsidR="00D82063" w:rsidRPr="00B55F89" w:rsidRDefault="00D82063" w:rsidP="0094756E">
            <w:pPr>
              <w:jc w:val="both"/>
            </w:pPr>
            <w:r w:rsidRPr="00B55F89">
              <w:t>20.Темы проектов.</w:t>
            </w:r>
          </w:p>
          <w:p w:rsidR="00D82063" w:rsidRPr="00B55F89" w:rsidRDefault="00D82063" w:rsidP="0094756E">
            <w:pPr>
              <w:jc w:val="both"/>
            </w:pPr>
            <w:r w:rsidRPr="00B55F89">
              <w:t>21. Выбор темы проекта.</w:t>
            </w:r>
          </w:p>
          <w:p w:rsidR="00D82063" w:rsidRPr="00B55F89" w:rsidRDefault="00D82063" w:rsidP="0094756E">
            <w:pPr>
              <w:jc w:val="both"/>
            </w:pPr>
            <w:r w:rsidRPr="00B55F89">
              <w:t>22. Работа по теме.</w:t>
            </w:r>
          </w:p>
        </w:tc>
        <w:tc>
          <w:tcPr>
            <w:tcW w:w="1843" w:type="dxa"/>
          </w:tcPr>
          <w:p w:rsidR="00D82063" w:rsidRPr="00B55F89" w:rsidRDefault="00D82063" w:rsidP="00167788">
            <w:pPr>
              <w:ind w:left="-79" w:firstLine="86"/>
            </w:pPr>
            <w:r w:rsidRPr="00B55F89">
              <w:t>12. Составление тезисов по теме.</w:t>
            </w:r>
          </w:p>
          <w:p w:rsidR="00D82063" w:rsidRPr="00B55F89" w:rsidRDefault="00D82063" w:rsidP="00167788">
            <w:pPr>
              <w:ind w:left="-79" w:firstLine="86"/>
            </w:pPr>
            <w:r w:rsidRPr="00B55F89">
              <w:t>13. Решение ситуативных задач.</w:t>
            </w:r>
          </w:p>
          <w:p w:rsidR="00D82063" w:rsidRPr="00B55F89" w:rsidRDefault="00D82063" w:rsidP="00167788">
            <w:pPr>
              <w:ind w:left="-79" w:firstLine="86"/>
            </w:pPr>
          </w:p>
          <w:p w:rsidR="00D82063" w:rsidRPr="00B55F89" w:rsidRDefault="00D82063" w:rsidP="00167788">
            <w:pPr>
              <w:ind w:left="-79" w:firstLine="86"/>
            </w:pPr>
            <w:r w:rsidRPr="00B55F89">
              <w:t>14. Мозговой штурм.</w:t>
            </w:r>
          </w:p>
          <w:p w:rsidR="00D82063" w:rsidRPr="00B55F89" w:rsidRDefault="00D82063" w:rsidP="00BB308B"/>
          <w:p w:rsidR="00D82063" w:rsidRPr="00B55F89" w:rsidRDefault="00D82063" w:rsidP="00BB308B"/>
          <w:p w:rsidR="00D82063" w:rsidRPr="00B55F89" w:rsidRDefault="00D82063" w:rsidP="00BB308B">
            <w:r w:rsidRPr="00B55F89">
              <w:t>15. Мозговой штурм.</w:t>
            </w:r>
          </w:p>
        </w:tc>
      </w:tr>
      <w:tr w:rsidR="00D82063" w:rsidRPr="00B55F89" w:rsidTr="005908D5">
        <w:tc>
          <w:tcPr>
            <w:tcW w:w="1276" w:type="dxa"/>
          </w:tcPr>
          <w:p w:rsidR="00D82063" w:rsidRPr="00B55F89" w:rsidRDefault="00D82063" w:rsidP="00BB308B"/>
        </w:tc>
        <w:tc>
          <w:tcPr>
            <w:tcW w:w="1559" w:type="dxa"/>
          </w:tcPr>
          <w:p w:rsidR="00D82063" w:rsidRPr="00B55F89" w:rsidRDefault="00D82063" w:rsidP="00BB308B">
            <w:pPr>
              <w:pStyle w:val="11"/>
              <w:ind w:left="0" w:right="-108"/>
              <w:jc w:val="both"/>
            </w:pPr>
            <w:r w:rsidRPr="00B55F89">
              <w:t>Проектная деятельность учащихся.</w:t>
            </w:r>
          </w:p>
          <w:p w:rsidR="00D82063" w:rsidRPr="00B55F89" w:rsidRDefault="00D82063" w:rsidP="00BB308B">
            <w:pPr>
              <w:pStyle w:val="11"/>
              <w:ind w:left="0" w:right="-108"/>
              <w:jc w:val="both"/>
            </w:pPr>
          </w:p>
          <w:p w:rsidR="00D82063" w:rsidRPr="00B55F89" w:rsidRDefault="00D82063" w:rsidP="00BB308B">
            <w:pPr>
              <w:pStyle w:val="11"/>
              <w:ind w:left="0" w:right="-108"/>
              <w:jc w:val="both"/>
            </w:pPr>
          </w:p>
        </w:tc>
        <w:tc>
          <w:tcPr>
            <w:tcW w:w="1843" w:type="dxa"/>
          </w:tcPr>
          <w:p w:rsidR="00D82063" w:rsidRPr="00B55F89" w:rsidRDefault="00D82063" w:rsidP="00BB308B">
            <w:pPr>
              <w:jc w:val="both"/>
            </w:pPr>
            <w:r w:rsidRPr="00B55F89">
              <w:t>23. Деление на группы и планирование работы.</w:t>
            </w:r>
          </w:p>
          <w:p w:rsidR="00D82063" w:rsidRPr="00B55F89" w:rsidRDefault="00D82063" w:rsidP="00BB308B">
            <w:pPr>
              <w:jc w:val="both"/>
            </w:pPr>
            <w:r w:rsidRPr="00B55F89">
              <w:t xml:space="preserve">24-31. </w:t>
            </w:r>
            <w:proofErr w:type="spellStart"/>
            <w:r w:rsidRPr="00B55F89">
              <w:t>Консуль-тации</w:t>
            </w:r>
            <w:proofErr w:type="spellEnd"/>
            <w:r w:rsidRPr="00B55F89">
              <w:t xml:space="preserve"> по проектам.</w:t>
            </w:r>
          </w:p>
          <w:p w:rsidR="00D82063" w:rsidRPr="00B55F89" w:rsidRDefault="00D82063" w:rsidP="00BB308B">
            <w:pPr>
              <w:jc w:val="both"/>
            </w:pPr>
            <w:r w:rsidRPr="00B55F89">
              <w:t>32-33 Защита проектов.</w:t>
            </w:r>
          </w:p>
          <w:p w:rsidR="00D82063" w:rsidRPr="00B55F89" w:rsidRDefault="00D82063" w:rsidP="00BB308B">
            <w:pPr>
              <w:jc w:val="both"/>
            </w:pPr>
            <w:r w:rsidRPr="00B55F89">
              <w:t>34. Подведение итогов работы.</w:t>
            </w:r>
          </w:p>
        </w:tc>
        <w:tc>
          <w:tcPr>
            <w:tcW w:w="1843" w:type="dxa"/>
          </w:tcPr>
          <w:p w:rsidR="00D82063" w:rsidRPr="00B55F89" w:rsidRDefault="00D82063" w:rsidP="00167788">
            <w:pPr>
              <w:ind w:left="-79" w:firstLine="86"/>
              <w:jc w:val="both"/>
            </w:pPr>
          </w:p>
        </w:tc>
      </w:tr>
    </w:tbl>
    <w:p w:rsidR="00D82063" w:rsidRPr="00B55F89" w:rsidRDefault="00D82063" w:rsidP="00CE1CF0">
      <w:pPr>
        <w:pStyle w:val="1"/>
        <w:tabs>
          <w:tab w:val="left" w:pos="2160"/>
        </w:tabs>
        <w:ind w:firstLine="284"/>
        <w:rPr>
          <w:rFonts w:ascii="Times New Roman" w:hAnsi="Times New Roman"/>
          <w:sz w:val="24"/>
          <w:szCs w:val="24"/>
        </w:rPr>
      </w:pPr>
      <w:bookmarkStart w:id="3" w:name="_Toc347398329"/>
      <w:r w:rsidRPr="00B55F89">
        <w:rPr>
          <w:rFonts w:ascii="Times New Roman" w:hAnsi="Times New Roman"/>
          <w:sz w:val="24"/>
          <w:szCs w:val="24"/>
        </w:rPr>
        <w:lastRenderedPageBreak/>
        <w:tab/>
        <w:t>Содержание программы</w:t>
      </w:r>
    </w:p>
    <w:p w:rsidR="00D82063" w:rsidRPr="00B55F89" w:rsidRDefault="00D82063" w:rsidP="00CE1CF0">
      <w:pPr>
        <w:rPr>
          <w:b/>
          <w:lang w:eastAsia="ja-JP"/>
        </w:rPr>
      </w:pPr>
      <w:r w:rsidRPr="00B55F89">
        <w:rPr>
          <w:b/>
          <w:lang w:eastAsia="ja-JP"/>
        </w:rPr>
        <w:t>Введение (3 ч)</w:t>
      </w:r>
    </w:p>
    <w:p w:rsidR="00D82063" w:rsidRPr="00B55F89" w:rsidRDefault="00D82063" w:rsidP="00CE1CF0">
      <w:pPr>
        <w:rPr>
          <w:lang w:eastAsia="ja-JP"/>
        </w:rPr>
      </w:pPr>
      <w:r w:rsidRPr="00B55F89">
        <w:rPr>
          <w:lang w:eastAsia="ja-JP"/>
        </w:rPr>
        <w:t xml:space="preserve">Этносы и религии России. </w:t>
      </w:r>
      <w:proofErr w:type="spellStart"/>
      <w:r w:rsidRPr="00B55F89">
        <w:rPr>
          <w:lang w:eastAsia="ja-JP"/>
        </w:rPr>
        <w:t>Этноконфиссональный</w:t>
      </w:r>
      <w:proofErr w:type="spellEnd"/>
      <w:r w:rsidRPr="00B55F89">
        <w:rPr>
          <w:lang w:eastAsia="ja-JP"/>
        </w:rPr>
        <w:t xml:space="preserve"> состав населения южного Прибайкалья. Этносы </w:t>
      </w:r>
      <w:proofErr w:type="spellStart"/>
      <w:r w:rsidRPr="00B55F89">
        <w:rPr>
          <w:lang w:eastAsia="ja-JP"/>
        </w:rPr>
        <w:t>Слюдянки</w:t>
      </w:r>
      <w:proofErr w:type="spellEnd"/>
      <w:r w:rsidRPr="00B55F89">
        <w:rPr>
          <w:lang w:eastAsia="ja-JP"/>
        </w:rPr>
        <w:t xml:space="preserve"> и </w:t>
      </w:r>
      <w:proofErr w:type="spellStart"/>
      <w:r w:rsidRPr="00B55F89">
        <w:rPr>
          <w:lang w:eastAsia="ja-JP"/>
        </w:rPr>
        <w:t>Слюдянского</w:t>
      </w:r>
      <w:proofErr w:type="spellEnd"/>
      <w:r w:rsidRPr="00B55F89">
        <w:rPr>
          <w:lang w:eastAsia="ja-JP"/>
        </w:rPr>
        <w:t xml:space="preserve"> района.</w:t>
      </w:r>
    </w:p>
    <w:p w:rsidR="00D82063" w:rsidRPr="00B55F89" w:rsidRDefault="00D82063" w:rsidP="00CE1CF0">
      <w:pPr>
        <w:rPr>
          <w:b/>
          <w:lang w:eastAsia="ja-JP"/>
        </w:rPr>
      </w:pPr>
      <w:r w:rsidRPr="00B55F89">
        <w:rPr>
          <w:b/>
          <w:lang w:eastAsia="ja-JP"/>
        </w:rPr>
        <w:t>Этносы Южного Прибайкалья (14 ч)</w:t>
      </w:r>
    </w:p>
    <w:p w:rsidR="00D82063" w:rsidRPr="00B55F89" w:rsidRDefault="00D82063" w:rsidP="00CE1CF0">
      <w:pPr>
        <w:rPr>
          <w:lang w:eastAsia="ja-JP"/>
        </w:rPr>
      </w:pPr>
      <w:r w:rsidRPr="00B55F89">
        <w:rPr>
          <w:lang w:eastAsia="ja-JP"/>
        </w:rPr>
        <w:t>История формирования этносов (12 ч) История формирования этносов России. Гумилев о влиянии природы на формирование этносов. Современные теории о формировании этносов Сибири. Эвенки и эвены. Буряты. Русские. Межэтнические связи местного населения с русскими. Виртуальная экскурсия в этнографический музей «</w:t>
      </w:r>
      <w:proofErr w:type="spellStart"/>
      <w:r w:rsidRPr="00B55F89">
        <w:rPr>
          <w:lang w:eastAsia="ja-JP"/>
        </w:rPr>
        <w:t>Тальцы</w:t>
      </w:r>
      <w:proofErr w:type="spellEnd"/>
      <w:r w:rsidRPr="00B55F89">
        <w:rPr>
          <w:lang w:eastAsia="ja-JP"/>
        </w:rPr>
        <w:t>». Обобщение знаний.</w:t>
      </w:r>
    </w:p>
    <w:p w:rsidR="00D82063" w:rsidRPr="00B55F89" w:rsidRDefault="00D82063" w:rsidP="00CE1CF0">
      <w:pPr>
        <w:rPr>
          <w:lang w:eastAsia="ja-JP"/>
        </w:rPr>
      </w:pPr>
      <w:r w:rsidRPr="00B55F89">
        <w:rPr>
          <w:lang w:eastAsia="ja-JP"/>
        </w:rPr>
        <w:t>Религии народов Южного Прибайкалья (5 ч)</w:t>
      </w:r>
    </w:p>
    <w:p w:rsidR="00D82063" w:rsidRPr="00B55F89" w:rsidRDefault="00D82063" w:rsidP="00CE1CF0">
      <w:pPr>
        <w:rPr>
          <w:lang w:eastAsia="ja-JP"/>
        </w:rPr>
      </w:pPr>
      <w:r w:rsidRPr="00B55F89">
        <w:rPr>
          <w:lang w:eastAsia="ja-JP"/>
        </w:rPr>
        <w:t>Шаманизм эвенков и бурят. Буддизм бурят. Православие русских. Ислам татар. Обобщение знаний.</w:t>
      </w:r>
    </w:p>
    <w:p w:rsidR="00D82063" w:rsidRPr="00B55F89" w:rsidRDefault="00D82063" w:rsidP="00CE1CF0">
      <w:pPr>
        <w:rPr>
          <w:b/>
          <w:lang w:eastAsia="ja-JP"/>
        </w:rPr>
      </w:pPr>
      <w:r w:rsidRPr="00B55F89">
        <w:rPr>
          <w:b/>
          <w:lang w:eastAsia="ja-JP"/>
        </w:rPr>
        <w:t>Проекты (16 ч)</w:t>
      </w:r>
    </w:p>
    <w:p w:rsidR="00D82063" w:rsidRPr="00B55F89" w:rsidRDefault="00D82063" w:rsidP="00CE1CF0">
      <w:pPr>
        <w:rPr>
          <w:lang w:eastAsia="ja-JP"/>
        </w:rPr>
      </w:pPr>
      <w:r w:rsidRPr="00B55F89">
        <w:rPr>
          <w:lang w:eastAsia="ja-JP"/>
        </w:rPr>
        <w:t>Учебное проектирование (5 ч)</w:t>
      </w:r>
    </w:p>
    <w:p w:rsidR="00D82063" w:rsidRPr="00B55F89" w:rsidRDefault="00D82063" w:rsidP="00CE1CF0">
      <w:pPr>
        <w:rPr>
          <w:lang w:eastAsia="ja-JP"/>
        </w:rPr>
      </w:pPr>
      <w:r w:rsidRPr="00B55F89">
        <w:rPr>
          <w:lang w:eastAsia="ja-JP"/>
        </w:rPr>
        <w:t>Проекты и их виды. Элемент исследования в проектной работе. Темы проектов. Выбор темы проекта. Работа по теме.</w:t>
      </w:r>
    </w:p>
    <w:p w:rsidR="00D82063" w:rsidRPr="00B55F89" w:rsidRDefault="00D82063" w:rsidP="00CE1CF0">
      <w:pPr>
        <w:rPr>
          <w:lang w:eastAsia="ja-JP"/>
        </w:rPr>
      </w:pPr>
      <w:r w:rsidRPr="00B55F89">
        <w:rPr>
          <w:lang w:eastAsia="ja-JP"/>
        </w:rPr>
        <w:t>Проектная деятельность учащихся (9 ч)</w:t>
      </w:r>
    </w:p>
    <w:p w:rsidR="00D82063" w:rsidRPr="00B55F89" w:rsidRDefault="00D82063" w:rsidP="00CE1CF0">
      <w:pPr>
        <w:rPr>
          <w:lang w:eastAsia="ja-JP"/>
        </w:rPr>
      </w:pPr>
      <w:r w:rsidRPr="00B55F89">
        <w:rPr>
          <w:lang w:eastAsia="ja-JP"/>
        </w:rPr>
        <w:t>Деление учащихся класса на группы и планирование работы. Консультации групп. Защита проектов и подведение итогов работы.</w:t>
      </w:r>
    </w:p>
    <w:p w:rsidR="00D82063" w:rsidRPr="00B55F89" w:rsidRDefault="00D82063" w:rsidP="005908D5">
      <w:pPr>
        <w:pStyle w:val="1"/>
        <w:ind w:firstLine="284"/>
        <w:jc w:val="center"/>
        <w:rPr>
          <w:rFonts w:ascii="Times New Roman" w:hAnsi="Times New Roman"/>
          <w:b w:val="0"/>
          <w:sz w:val="24"/>
          <w:szCs w:val="24"/>
        </w:rPr>
      </w:pPr>
      <w:r w:rsidRPr="00B55F89">
        <w:rPr>
          <w:rFonts w:ascii="Times New Roman" w:hAnsi="Times New Roman"/>
          <w:sz w:val="24"/>
          <w:szCs w:val="24"/>
        </w:rPr>
        <w:t>Дифференцирование учебного материала</w:t>
      </w:r>
      <w:bookmarkEnd w:id="3"/>
    </w:p>
    <w:p w:rsidR="00D82063" w:rsidRPr="00B55F89" w:rsidRDefault="00D82063" w:rsidP="00FC135A">
      <w:pPr>
        <w:ind w:firstLine="284"/>
        <w:jc w:val="both"/>
      </w:pPr>
      <w:r w:rsidRPr="00B55F89">
        <w:t xml:space="preserve">Дифференцирование – это рассмотрение чего-то не в целом, а по частям. Дифференцирование в педагогике (в обучении) предполагает соответствие объёма, сложности учебного материала к уровню подготовленности, к возрастным и индивидуальным особенностям обучающегося. В воспитательном процессе дифференцирование – это учёт не только возрастных, индивидуальных, но и региональных, семейных, религиозных и даже классных особенностей </w:t>
      </w:r>
      <w:r w:rsidRPr="00B55F89">
        <w:lastRenderedPageBreak/>
        <w:t xml:space="preserve">обучающихся, что, безусловно, влияет на выбор и применение соответствующих методов и средств воспитания.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Организация учебного процесса, при котором выбор способов, приёмов, темпа обучения учитывает, индивидуальные различия обучающегося имеет,  больше шансов на положительный результат. 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Дифференциация учебного материала предполагает разработку заданий различного уровня трудности и объёма, а также разработку системы мероприятий по организации обучения индивидуально и в конкретных учебных группах. Такой подход позволяет создать условия для развития творческой, целенаправленной личности, сознающей конечную цель и задачи обучения, а также для повышения активности и усиления мотивации учения. </w:t>
      </w:r>
    </w:p>
    <w:p w:rsidR="00D82063" w:rsidRPr="00B55F89" w:rsidRDefault="00D82063" w:rsidP="00FC135A">
      <w:pPr>
        <w:ind w:firstLine="284"/>
        <w:jc w:val="both"/>
      </w:pPr>
      <w:r w:rsidRPr="00B55F89">
        <w:t>А). Программа  имеет многоуровневые задания, направленные на усвоение и понимание базового, промежуточного и специализированного уровня знаний. Каждое задание имеет элементы постепенного усложнения, например, одно задание носит облегчённый характер, предполагающий воспроизведение имеющихся знаний и умений, или использование их по установленному образцу (объяснительно-иллюстративный и репродуктивный). Второе задание требует установления причинно-следственных связей, перенос знаний в новые условия, умение приводить свои примеры (частично-поисковый и исследовательский), третье же задание направлено на проявление творческих инициатив, глубоких знаний в большем объёме контролируемой темы  (см. в рабочей тетради).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Б). Дифференцированная организация учебного процесса предполагает деление учащихся на пары, группы или индивидуально – большинство заданий программы учитывают и используют эти возможности. Деление обучающихся возможно на группы. Однородный состав в группе делает овладение программного материала на разных уровнях (например, первая группа овладевает программный минимум содержания образования, вторая – базовый, третья </w:t>
      </w:r>
      <w:r w:rsidRPr="00B55F89">
        <w:lastRenderedPageBreak/>
        <w:t xml:space="preserve">– вариативный, т.е. творческий). Другие группы строятся без учёта подготовленности учеников, тогда более способные помогают остальным. Наиболее сложная, требующая индивидуального подхода работа должна иметь индивидуальные планы. Индивидуальная работа с обучающимися должна иметь в образовательном учреждении хорошо подготовленную психологическую службу, которая даст на каждый класс психологическую карту учащихся.  </w:t>
      </w:r>
    </w:p>
    <w:p w:rsidR="00D82063" w:rsidRPr="00B55F89" w:rsidRDefault="00D82063" w:rsidP="00FC135A">
      <w:pPr>
        <w:ind w:firstLine="284"/>
        <w:jc w:val="both"/>
      </w:pPr>
      <w:r w:rsidRPr="00B55F89">
        <w:t>В). Другим видом дифференцированного обучения является дифференциация по времени, когда одно и то же задание выполняется обучающимися за разный промежуток времени. Если каждый ребёнок будет иметь достаточно времени на овладение изучаемого материала, то можно предположить гарантированное усвоение базисного ядра школьной программы.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Г). Ю.К. </w:t>
      </w:r>
      <w:proofErr w:type="spellStart"/>
      <w:r w:rsidRPr="00B55F89">
        <w:t>Бабанский</w:t>
      </w:r>
      <w:proofErr w:type="spellEnd"/>
      <w:r w:rsidRPr="00B55F89">
        <w:t xml:space="preserve"> в своей книге «Оптимизация учебно-воспитательного процесса» пишет, что основным принципом дифференциации с нашей точки зрения, должно быть не постоянное упрощение содержания образования, т.е. одним проще, а другим сложнее, а дифференцирование помощи ученикам со стороны учителя (одним ученикам требуется больше времени для оказания помощи, а другим – незначительно). Поэтому современная педагогика направлена  на личностно- ориентированное  обучение, которое даёт возможность обучающимся, при педагогической поддержке, делать выбор, а это в свою очередь ведёт к </w:t>
      </w:r>
      <w:proofErr w:type="spellStart"/>
      <w:r w:rsidRPr="00B55F89">
        <w:t>гуманизации</w:t>
      </w:r>
      <w:proofErr w:type="spellEnd"/>
      <w:r w:rsidRPr="00B55F89">
        <w:t xml:space="preserve"> образования.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Д). Большое значение в обучении имеет дифференциация домашнего задания. Задания на дом должны соответствовать возрастным, психологическим особенностям, быть посильными и дозированными для каждого ученика. </w:t>
      </w:r>
    </w:p>
    <w:p w:rsidR="00D82063" w:rsidRPr="00B55F89" w:rsidRDefault="00D82063" w:rsidP="00FC135A">
      <w:pPr>
        <w:ind w:firstLine="284"/>
        <w:jc w:val="both"/>
      </w:pPr>
      <w:r w:rsidRPr="00B55F89">
        <w:t>Таким образом, дифференцированное обучение имеет основополагающее значение в образовательном процессе, но оно характеризуется некоторыми трудностями, которые нужно учитывать:</w:t>
      </w:r>
    </w:p>
    <w:p w:rsidR="00D82063" w:rsidRPr="00B55F89" w:rsidRDefault="00D82063" w:rsidP="00FC135A">
      <w:pPr>
        <w:ind w:firstLine="284"/>
        <w:jc w:val="both"/>
      </w:pPr>
      <w:r w:rsidRPr="00B55F89">
        <w:lastRenderedPageBreak/>
        <w:t>* требования к качеству обучения возрастают, но отсутствуют способы их реализации, адекватные индивидуально-типологическим особенностям учащимся;</w:t>
      </w:r>
    </w:p>
    <w:p w:rsidR="00D82063" w:rsidRPr="00B55F89" w:rsidRDefault="00D82063" w:rsidP="00FC135A">
      <w:pPr>
        <w:ind w:firstLine="284"/>
        <w:jc w:val="both"/>
      </w:pPr>
      <w:r w:rsidRPr="00B55F89">
        <w:t>*  создания комфортных в познавательном отношении условий для каждого обучающегося с целью достижения им уровня обязательной географической подготовки, соответствующего требованиям образовательного стандарта;</w:t>
      </w:r>
    </w:p>
    <w:p w:rsidR="00D82063" w:rsidRPr="00B55F89" w:rsidRDefault="00D82063" w:rsidP="00C86738">
      <w:pPr>
        <w:ind w:firstLine="284"/>
        <w:jc w:val="both"/>
      </w:pPr>
      <w:r w:rsidRPr="00B55F89">
        <w:t>* рост потребностей практического обучения географии, при снижающем количестве часов на данный предмет. В программе мы попытались преодолеть эти трудности путём интеграции с экономикой и ИКТ.</w:t>
      </w:r>
      <w:bookmarkStart w:id="4" w:name="_Toc347398330"/>
    </w:p>
    <w:p w:rsidR="00D82063" w:rsidRPr="00B55F89" w:rsidRDefault="00D82063" w:rsidP="00C86738">
      <w:pPr>
        <w:ind w:firstLine="284"/>
        <w:jc w:val="both"/>
      </w:pPr>
    </w:p>
    <w:p w:rsidR="00D82063" w:rsidRPr="00B55F89" w:rsidRDefault="00D82063" w:rsidP="00C86738">
      <w:pPr>
        <w:ind w:firstLine="284"/>
        <w:jc w:val="both"/>
        <w:rPr>
          <w:b/>
        </w:rPr>
      </w:pPr>
      <w:r w:rsidRPr="00B55F89">
        <w:rPr>
          <w:b/>
        </w:rPr>
        <w:t>Содержание, направленное на создание условий для развития личности, приобщение обучающихся к общечеловеческим ценностям.</w:t>
      </w:r>
      <w:bookmarkEnd w:id="4"/>
    </w:p>
    <w:p w:rsidR="00D82063" w:rsidRPr="00B55F89" w:rsidRDefault="00D82063" w:rsidP="00FC135A">
      <w:pPr>
        <w:ind w:firstLine="284"/>
        <w:jc w:val="both"/>
      </w:pPr>
      <w:r w:rsidRPr="00B55F89">
        <w:t xml:space="preserve">При создании программы учитывались психология личности, интегральная модель личности, акцентуации характера и их типы, ориентированной на а) окружающий объектный мир; б) социальное взаимодействие; в) свой внутренний мир.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Развитие и обучение ученика подразумевает наличие идеи единства, сознания и деятельности. Признавая за личностью осознанность, свободу выбора, активность, самостоятельность в практике взаимоотношений «ученик – учитель» преобладает диалог, открытость, сменяемость позиций и  взаимопомощь. </w:t>
      </w:r>
    </w:p>
    <w:p w:rsidR="00D82063" w:rsidRPr="00B55F89" w:rsidRDefault="00D82063" w:rsidP="00FC135A">
      <w:pPr>
        <w:ind w:firstLine="284"/>
        <w:jc w:val="both"/>
      </w:pPr>
      <w:r w:rsidRPr="00B55F89">
        <w:t>В основе создания условий для развития личности легли основополагающие идеи концепции «Духовно-нравственного развития личности, гражданина России».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Обучение не может не воспитывать определённых взглядов, убеждений, отношений, качеств личности. Формирование личности невозможно без усвоения системы нравственных и других понятий, норм и требований. Обучение всегда воспитывает в нужном направлении, поэтому при организации учебного процесса большую роль имеет не только отбор содержания, выбор форм и методов, </w:t>
      </w:r>
      <w:r w:rsidRPr="00B55F89">
        <w:lastRenderedPageBreak/>
        <w:t xml:space="preserve">но и создание условий для развития личности в области приобщения обучающихся к общечеловеческим ценностям.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К общечеловеческим ценностям относится, прежде всего, моральные ценности. В ходе реализации программы формируются бережное отношение к природе, семье, самой человеческой жизни, также данная программа способствует развитию творческих способностей, которые проявляются не только в познавательной, исследовательской деятельности, но и в художественно – эстетической сфере (развитие чувства прекрасного).    В единстве с рассмотренными ценностями формируется и   действует чувство справедливости. Справедливость  - это обеспечение интересов людей, уважение их достоинства, что является важнейшей морально-правовой ценностью.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В современную эпоху особое значение приобретают абсолютные ценности: добра, истины и веры, как фундаментальное основание для гармонии, меры, равновесия целостного мира и человека. 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Сегодня ни у кого не вызывает сомнений признание образования как общечеловеческой ценности, что с успехом наблюдается  в ходе реализации программы. </w:t>
      </w:r>
    </w:p>
    <w:p w:rsidR="00D82063" w:rsidRPr="00B55F89" w:rsidRDefault="00D82063" w:rsidP="00FC135A">
      <w:pPr>
        <w:ind w:firstLine="284"/>
        <w:jc w:val="both"/>
      </w:pPr>
      <w:r w:rsidRPr="00B55F89">
        <w:t>Данная программа также направлена на реализацию педагогических ценностей, таких как личностно-педагогические, социально-педагогические и профессионально-групповые.</w:t>
      </w:r>
    </w:p>
    <w:p w:rsidR="00D82063" w:rsidRPr="00B55F89" w:rsidRDefault="00D82063" w:rsidP="00FC135A">
      <w:pPr>
        <w:ind w:firstLine="284"/>
        <w:jc w:val="both"/>
      </w:pPr>
      <w:r w:rsidRPr="00B55F89">
        <w:t>Таким образом, основное внимание в программе уделено содержанию, которое   предполагает не только изучение теоретического материала, освоение практических навыков, но и даёт широкие возможности для духовно-нравственного развития и воспитания личности гражданина России.</w:t>
      </w:r>
    </w:p>
    <w:p w:rsidR="00D82063" w:rsidRPr="00B55F89" w:rsidRDefault="00D82063" w:rsidP="00C86738">
      <w:pPr>
        <w:pStyle w:val="1"/>
        <w:ind w:firstLine="284"/>
        <w:jc w:val="center"/>
        <w:rPr>
          <w:rFonts w:ascii="Times New Roman" w:hAnsi="Times New Roman"/>
          <w:b w:val="0"/>
          <w:sz w:val="24"/>
          <w:szCs w:val="24"/>
        </w:rPr>
      </w:pPr>
      <w:bookmarkStart w:id="5" w:name="_Toc347398331"/>
      <w:r w:rsidRPr="00B55F89">
        <w:rPr>
          <w:rFonts w:ascii="Times New Roman" w:hAnsi="Times New Roman"/>
          <w:sz w:val="24"/>
          <w:szCs w:val="24"/>
        </w:rPr>
        <w:t>Учебно-методическое обеспечение программы</w:t>
      </w:r>
      <w:bookmarkEnd w:id="5"/>
    </w:p>
    <w:p w:rsidR="00D82063" w:rsidRPr="00B55F89" w:rsidRDefault="00D82063" w:rsidP="00FC135A">
      <w:pPr>
        <w:ind w:firstLine="284"/>
        <w:jc w:val="both"/>
      </w:pPr>
      <w:r w:rsidRPr="00B55F89">
        <w:t xml:space="preserve">Учебно-методическое обеспечение программы включает методы, приёмы, средства </w:t>
      </w:r>
    </w:p>
    <w:p w:rsidR="00D82063" w:rsidRPr="00B55F89" w:rsidRDefault="00D82063" w:rsidP="00FC135A">
      <w:pPr>
        <w:ind w:firstLine="284"/>
        <w:jc w:val="both"/>
      </w:pPr>
      <w:r w:rsidRPr="00B55F89">
        <w:lastRenderedPageBreak/>
        <w:t xml:space="preserve">организации учебно-воспитательного процесса, а также формы проведения занятий. </w:t>
      </w:r>
      <w:r w:rsidRPr="00B55F89">
        <w:rPr>
          <w:b/>
        </w:rPr>
        <w:t>Методы обучения</w:t>
      </w:r>
      <w:r w:rsidRPr="00B55F89">
        <w:t xml:space="preserve"> – это упорядоченная деятельность педагогов и учащихся, направленная на достижение заданной цели обучения. Под методами понимают совокупность путей, способов достижения целей, решения задач образования.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Существует несколько классификаций методов обучения, например, традиционная, включающая 5 методов: практический, наглядный, словесный, работа с книгой, </w:t>
      </w:r>
      <w:proofErr w:type="spellStart"/>
      <w:r w:rsidRPr="00B55F89">
        <w:t>видеометод</w:t>
      </w:r>
      <w:proofErr w:type="spellEnd"/>
      <w:r w:rsidRPr="00B55F89">
        <w:t xml:space="preserve">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Различают классификацию методов по типу познавательной деятельности, которые можно сгруппировать следующим образом: </w:t>
      </w:r>
    </w:p>
    <w:p w:rsidR="00D82063" w:rsidRPr="00B55F89" w:rsidRDefault="00D82063" w:rsidP="00FC135A">
      <w:pPr>
        <w:ind w:firstLine="284"/>
        <w:jc w:val="both"/>
      </w:pPr>
      <w:r w:rsidRPr="00B55F89">
        <w:t>.*объяснительно-наглядный метод (репродуктивный), тренирует память, даёт знания, но не обеспечивает радости исследовательской работы, не развивает творческого мышления и охватывает демонстрацию, лекцию, изучение литературы, радио- и телепередачи;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*проблемный метод, основан на лекции, наблюдениях, работы с книгой, эксперименте, экскурсии – благодаря чему обучающиеся приобретают навыки логического и критического мышления;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*частично-поисковый метод, например, самостоятельная работа учащихся, беседа, проектирование, составление плана разрешения определённой проблемы, что даёт возможность учащимся принять участие в работе на отдельных этапах научного исследования и ознакомиться с моментами исследовательской работы;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*исследовательский метод позволяет обучающимся познать принципы и этапы научного исследования (изучать литературу по теме исследуемой проблемы, разрабатывать план исследования, выдвигать, проверять гипотезу и оценивать полученные результаты).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Широкое распространение получила классификация Ю.К. </w:t>
      </w:r>
      <w:proofErr w:type="spellStart"/>
      <w:r w:rsidRPr="00B55F89">
        <w:t>Бабанского</w:t>
      </w:r>
      <w:proofErr w:type="spellEnd"/>
      <w:r w:rsidRPr="00B55F89">
        <w:t>, в которой выделяется 3 группы методов:</w:t>
      </w:r>
    </w:p>
    <w:p w:rsidR="00D82063" w:rsidRPr="00B55F89" w:rsidRDefault="00D82063" w:rsidP="00FC135A">
      <w:pPr>
        <w:ind w:firstLine="284"/>
        <w:jc w:val="both"/>
      </w:pPr>
      <w:r w:rsidRPr="00B55F89">
        <w:lastRenderedPageBreak/>
        <w:t xml:space="preserve">  *методы организации и осуществления учебно-познавательной деятельности  (словесные и наглядные, практические, индуктивные и дедуктивные, репродуктивные, проблемно-поисковые, методы самостоятельной работы);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*методы стимулирования и мотивации учебно-познавательной деятельности (методы стимулирования и мотивации интереса к учению, методы стимулирования и мотивации долга и ответственности к учению);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*методы контроля и самоконтроля за эффективностью учебно-познавательной деятельности (методы устного контроля и самоконтроля, методы письменного контроля и самоконтроля, методы практического контроля и самоконтроля).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Классификация Л. </w:t>
      </w:r>
      <w:proofErr w:type="spellStart"/>
      <w:r w:rsidRPr="00B55F89">
        <w:t>Клинберга</w:t>
      </w:r>
      <w:proofErr w:type="spellEnd"/>
      <w:r w:rsidRPr="00B55F89">
        <w:t xml:space="preserve"> включает </w:t>
      </w:r>
      <w:proofErr w:type="spellStart"/>
      <w:r w:rsidRPr="00B55F89">
        <w:t>монологичные</w:t>
      </w:r>
      <w:proofErr w:type="spellEnd"/>
      <w:r w:rsidRPr="00B55F89">
        <w:t xml:space="preserve">  и диалогичные методы: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*лекция,  рассказ,  демонстрация;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*беседа.</w:t>
      </w:r>
    </w:p>
    <w:p w:rsidR="00D82063" w:rsidRPr="00B55F89" w:rsidRDefault="00D82063" w:rsidP="00FC135A">
      <w:pPr>
        <w:ind w:firstLine="284"/>
        <w:jc w:val="both"/>
      </w:pPr>
      <w:r w:rsidRPr="00B55F89">
        <w:t>Классификацию методов обучения можно строить по принципу, чья роль в процессе получения и передачи знаний является более значительной: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*преподносящие методы – это лекция, описание, демонстрация, показ фильма, просмотр телевизионной передачи, презентация;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 *методы, предполагающие взаимные действия учителя и учащихся – беседа, дискуссия, контрольная работа;</w:t>
      </w:r>
    </w:p>
    <w:p w:rsidR="00D82063" w:rsidRPr="00B55F89" w:rsidRDefault="00D82063" w:rsidP="00FC135A">
      <w:pPr>
        <w:ind w:right="28" w:firstLine="284"/>
        <w:jc w:val="both"/>
      </w:pPr>
      <w:r w:rsidRPr="00B55F89">
        <w:t xml:space="preserve"> *методы самостоятельной работы учащихся – изучение литературы, наблюдение, эксперимент.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Выделяются относительно самостоятельные методы: беседа, рассказ, дискуссия, познавательные игры (деловые и ролевые), ситуационный метод, метод программированного обучения. </w:t>
      </w:r>
    </w:p>
    <w:p w:rsidR="00D82063" w:rsidRPr="00B55F89" w:rsidRDefault="00D82063" w:rsidP="00FC135A">
      <w:pPr>
        <w:ind w:firstLine="284"/>
        <w:jc w:val="both"/>
      </w:pPr>
      <w:r w:rsidRPr="00B55F89">
        <w:t>Выводы: существует несколько классификаций методов обучения, т.е. в этой области нет единого научного мнения, и каждая из перечисленных выше групп методов   может:</w:t>
      </w:r>
    </w:p>
    <w:p w:rsidR="00D82063" w:rsidRPr="00B55F89" w:rsidRDefault="00D82063" w:rsidP="00FC135A">
      <w:pPr>
        <w:ind w:firstLine="284"/>
        <w:jc w:val="both"/>
      </w:pPr>
      <w:r w:rsidRPr="00B55F89">
        <w:t>- служить знакомству учащихся с новой литературой;</w:t>
      </w:r>
    </w:p>
    <w:p w:rsidR="00D82063" w:rsidRPr="00B55F89" w:rsidRDefault="00D82063" w:rsidP="00FC135A">
      <w:pPr>
        <w:ind w:firstLine="284"/>
        <w:jc w:val="both"/>
      </w:pPr>
      <w:r w:rsidRPr="00B55F89">
        <w:t>- обеспечить закрепление приобретённых знаний;</w:t>
      </w:r>
    </w:p>
    <w:p w:rsidR="00D82063" w:rsidRPr="00B55F89" w:rsidRDefault="00D82063" w:rsidP="00FC135A">
      <w:pPr>
        <w:ind w:firstLine="284"/>
        <w:jc w:val="both"/>
      </w:pPr>
      <w:r w:rsidRPr="00B55F89">
        <w:lastRenderedPageBreak/>
        <w:t>- облегчить контроль и оценку степени овладения знаниями.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В программе «Мой уникальный дом» преимущественно используются классификация по типу познавательной деятельности и классификация Ю.К. </w:t>
      </w:r>
      <w:proofErr w:type="spellStart"/>
      <w:r w:rsidRPr="00B55F89">
        <w:t>Бабанского</w:t>
      </w:r>
      <w:proofErr w:type="spellEnd"/>
      <w:r w:rsidRPr="00B55F89">
        <w:t xml:space="preserve">. Рассмотрим некоторые из них более подробно. 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 xml:space="preserve">Беседа </w:t>
      </w:r>
      <w:r w:rsidRPr="00B55F89">
        <w:t xml:space="preserve">– наиболее старый метод, но широко применяемый и в настоящее время. Различают несколько видов беседы, например, если она предшествует изучению нового материала – это вводная или вступительная. Она направлена  на формирование у обучающихся состояния готовности к изучению новой темы. Для непосредственного сообщения новых знаний используется эвристическая беседа (нахожу, открываю) в ходе которой  учитель, опираясь на имеющиеся знания и практический опыт, подводит обучающихся к самостоятельному осознанию, открытию и формулировке выводов. Этот метод имеет ряд преимуществ: активизирует деятельность обучающихся, развивает память и речь, помогает контролировать знания, может быть проводником личностного воздействия учителя на ученика. 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 xml:space="preserve">Метод создания ситуации творческого </w:t>
      </w:r>
      <w:r w:rsidRPr="00B55F89">
        <w:rPr>
          <w:u w:val="single"/>
        </w:rPr>
        <w:t xml:space="preserve">поиска </w:t>
      </w:r>
      <w:r w:rsidRPr="00B55F89">
        <w:t>связан с созданием противоречивой задачи, решение которой требует широкого «умственного размаха» обучающегося. Творчество является одной из наиболее сильных причин развития познавательного интереса.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Постановка проблемы или проблемная ситуация</w:t>
      </w:r>
      <w:r w:rsidRPr="00B55F89">
        <w:t xml:space="preserve"> предполагает представление учебного материала в доступной, образной и яркой форме излагать проблему. Проблемная ситуация даёт ощущение отсутствия готового стандарта (алгоритма или правила) и решение поставленной задачи происходит обучающимися самостоятельно.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Игровой метод</w:t>
      </w:r>
      <w:r w:rsidRPr="00B55F89">
        <w:t xml:space="preserve"> стимулирует интерес к учению, т.к. игра позволяет задать в обучение предметное и социальное содержание и тем самым создать условия для формирования личности школьника. Игра нацелена на то, чтобы научить осознавать мотивы своего учения, поведения в жизни, </w:t>
      </w:r>
      <w:r w:rsidRPr="00B55F89">
        <w:lastRenderedPageBreak/>
        <w:t>формировать цели самостоятельной деятельности и предвидеть её результат. Игровые методы состоят из деловых и ролевых игр. Деловые игры с одной стороны выполняют реальную деятельность, связанную с решением конкретных задач, с другой – данная деятельность носит условный характер, позволяющий отвлечься от реальной ситуации, что обеспечивает развивающий характер обучения. Деловая игра является средством моделирования человеческой деятельности и требует большой подготовки, поэтому может проводиться  несколько этапов (подготовительный, ознакомительный,  этап проведения игры и заключительный). Важным является заключительный этап, где ведётся разбор игры по общим и частным вопросам. Ролевая игра направлена на имитацию ролевого поведения. Необходимое условие этой игры – заинтересованное и добровольное участие всех членов группы. Ролевая игра формирует у обучающихся способность сыграть роль другого человека, увидеть себя с позиции партнёра по игре. Исполнение ролей создаёт простор мыслительной активности, формирует умение общаться, спорить и делать выводы. Таким образом, игра несёт развивающую, обучающую, развлекательную, ориентационную, коммуникативную и диагностическую функции.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Рассказ и объяснение</w:t>
      </w:r>
      <w:r w:rsidRPr="00B55F89">
        <w:t>, как и беседа, старые методы. Рассказ – метод повествовательно-сообщающего изложения учителем изучаемого материала и активизация познавательной деятельности учащихся, носит описательный характер. Метод объяснения связан с пояснением, анализом, истолкованием и доказательством различных положений излагаемого материала.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Школьная лекция</w:t>
      </w:r>
      <w:r w:rsidRPr="00B55F89">
        <w:t xml:space="preserve"> – метод обучения, когда учитель в течение сравнительно продолжительного времени устно излагает значительный по объёму учебный материал, используя приёмы активизации познавательной деятельности обучающихся.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lastRenderedPageBreak/>
        <w:t>Методы иллюстрации и демонстрации</w:t>
      </w:r>
      <w:r w:rsidRPr="00B55F89">
        <w:t xml:space="preserve"> состоят в том, что в процессе учебной работы, используя иллюстрации и наглядные пояснения или демонстрацию, того или иного учебного пособия достигается усвоение нового материала. 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Практические работы</w:t>
      </w:r>
      <w:r w:rsidRPr="00B55F89">
        <w:t xml:space="preserve"> подразумевают выполнение обучающимися определённых заданий под руководством учителя по намеченному плану, в процессе чего осмысливают новый материал.</w:t>
      </w:r>
    </w:p>
    <w:p w:rsidR="00D82063" w:rsidRPr="00B55F89" w:rsidRDefault="00D82063" w:rsidP="00FC135A">
      <w:pPr>
        <w:ind w:firstLine="284"/>
        <w:jc w:val="both"/>
      </w:pPr>
      <w:r w:rsidRPr="00B55F89">
        <w:t>Работа с литературой (информацией) по овладению новых знаний осуществляется самостоятельно каждым учеником путём вдумчивого изучения нового материала.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Метод проектов</w:t>
      </w:r>
      <w:r w:rsidRPr="00B55F89">
        <w:t xml:space="preserve">– это целенаправленная учебная школьная или внешкольная деятельность с определённой целью, по определённой программе для решения учебных, поисковых, исследовательских, практических задач на предметной,  </w:t>
      </w:r>
      <w:proofErr w:type="spellStart"/>
      <w:r w:rsidRPr="00B55F89">
        <w:t>межпредметной</w:t>
      </w:r>
      <w:proofErr w:type="spellEnd"/>
      <w:r w:rsidRPr="00B55F89">
        <w:t xml:space="preserve">, интегрированной </w:t>
      </w:r>
      <w:proofErr w:type="spellStart"/>
      <w:r w:rsidRPr="00B55F89">
        <w:t>надпредметной</w:t>
      </w:r>
      <w:proofErr w:type="spellEnd"/>
      <w:r w:rsidRPr="00B55F89">
        <w:t xml:space="preserve"> основе (проект– это предварительный, предположительный текст какого-либо акта, документа и т.п., замысел - словарь иностранных слов – М., 1952).</w:t>
      </w:r>
    </w:p>
    <w:p w:rsidR="00D82063" w:rsidRPr="00B55F89" w:rsidRDefault="00D82063" w:rsidP="00FC135A">
      <w:pPr>
        <w:ind w:firstLine="284"/>
        <w:jc w:val="both"/>
      </w:pPr>
      <w:r w:rsidRPr="00B55F89">
        <w:t>учебный проект – это творческая, в значительной мере самостоятельная деятельность учащихся, подразумевающая:</w:t>
      </w:r>
    </w:p>
    <w:p w:rsidR="00D82063" w:rsidRPr="00B55F89" w:rsidRDefault="00D82063" w:rsidP="00FC135A">
      <w:pPr>
        <w:numPr>
          <w:ilvl w:val="0"/>
          <w:numId w:val="21"/>
        </w:numPr>
        <w:ind w:left="0" w:firstLine="284"/>
        <w:jc w:val="both"/>
      </w:pPr>
      <w:r w:rsidRPr="00B55F89">
        <w:t>поиск информации, необходимый для реализации идей проекта, анализ и обобщение собранного материала;</w:t>
      </w:r>
    </w:p>
    <w:p w:rsidR="00D82063" w:rsidRPr="00B55F89" w:rsidRDefault="00D82063" w:rsidP="00FC135A">
      <w:pPr>
        <w:numPr>
          <w:ilvl w:val="0"/>
          <w:numId w:val="21"/>
        </w:numPr>
        <w:ind w:left="0" w:firstLine="284"/>
        <w:jc w:val="both"/>
      </w:pPr>
      <w:r w:rsidRPr="00B55F89">
        <w:t>выработку гипотез собственных исследований, экспериментальную проверку или сбор экспериментальных данных, теоретическое обоснование выдвигаемых идей;</w:t>
      </w:r>
    </w:p>
    <w:p w:rsidR="00D82063" w:rsidRPr="00B55F89" w:rsidRDefault="00D82063" w:rsidP="00FC135A">
      <w:pPr>
        <w:numPr>
          <w:ilvl w:val="0"/>
          <w:numId w:val="21"/>
        </w:numPr>
        <w:ind w:left="0" w:firstLine="284"/>
        <w:jc w:val="both"/>
      </w:pPr>
      <w:r w:rsidRPr="00B55F89">
        <w:t>социально значимую практическую деятельность по результатам проведённых исследований.</w:t>
      </w:r>
    </w:p>
    <w:p w:rsidR="00D82063" w:rsidRPr="00B55F89" w:rsidRDefault="00D82063" w:rsidP="00FC135A">
      <w:pPr>
        <w:ind w:firstLine="284"/>
        <w:jc w:val="both"/>
      </w:pPr>
      <w:r w:rsidRPr="00B55F89">
        <w:t>Метод проектов и его преимущества:</w:t>
      </w:r>
    </w:p>
    <w:p w:rsidR="00D82063" w:rsidRPr="00B55F89" w:rsidRDefault="00D82063" w:rsidP="00FC135A">
      <w:pPr>
        <w:ind w:firstLine="284"/>
        <w:jc w:val="both"/>
      </w:pPr>
      <w:r w:rsidRPr="00B55F89">
        <w:t>а) даёт возможность организовать учебную деятельность учащихся, соблюдая баланс между теорией и практикой, между академическими знаниями и прагматическими умениями;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б) реализуется идея профессиональной ориентации на всех уровнях обучения, происходит моделирование обстановки </w:t>
      </w:r>
      <w:r w:rsidRPr="00B55F89">
        <w:lastRenderedPageBreak/>
        <w:t>профессиональной деятельности – ставится проблема и её надо решить в заданный срок;</w:t>
      </w:r>
    </w:p>
    <w:p w:rsidR="00D82063" w:rsidRPr="00B55F89" w:rsidRDefault="00D82063" w:rsidP="00FC135A">
      <w:pPr>
        <w:ind w:firstLine="284"/>
        <w:jc w:val="both"/>
      </w:pPr>
      <w:r w:rsidRPr="00B55F89">
        <w:t>в) относится к педагогическим технологиям, которые успешно интегрируются в учебный процесс;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г) предполагает самостоятельность, повышает уровень активности учащихся и качества знаний учащихся. 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«Мозговой штурм»</w:t>
      </w:r>
      <w:r w:rsidRPr="00B55F89">
        <w:t xml:space="preserve"> -  творческое усвоение  учебного материала, связь теоретического и практического, активизация учебно-познавательной деятельности, формирование способности концентрировать внимание, создание условий для опыта коллективной мыслительной деятельности.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u w:val="single"/>
        </w:rPr>
        <w:t>Критериями выбора методов обучения являются</w:t>
      </w:r>
      <w:r w:rsidRPr="00B55F89">
        <w:t>:</w:t>
      </w:r>
    </w:p>
    <w:p w:rsidR="00D82063" w:rsidRPr="00B55F89" w:rsidRDefault="00D82063" w:rsidP="00FC135A">
      <w:pPr>
        <w:ind w:firstLine="284"/>
        <w:jc w:val="both"/>
      </w:pPr>
      <w:r w:rsidRPr="00B55F89">
        <w:t>- соответствие методов принципам обучения;</w:t>
      </w:r>
    </w:p>
    <w:p w:rsidR="00D82063" w:rsidRPr="00B55F89" w:rsidRDefault="00D82063" w:rsidP="00FC135A">
      <w:pPr>
        <w:ind w:firstLine="284"/>
        <w:jc w:val="both"/>
      </w:pPr>
      <w:r w:rsidRPr="00B55F89">
        <w:t>- соответствие целям и задачам обучения;</w:t>
      </w:r>
    </w:p>
    <w:p w:rsidR="00D82063" w:rsidRPr="00B55F89" w:rsidRDefault="00D82063" w:rsidP="00FC135A">
      <w:pPr>
        <w:ind w:firstLine="284"/>
        <w:jc w:val="both"/>
      </w:pPr>
      <w:r w:rsidRPr="00B55F89">
        <w:t>- соответствие содержания темы;</w:t>
      </w:r>
    </w:p>
    <w:p w:rsidR="00D82063" w:rsidRPr="00B55F89" w:rsidRDefault="00D82063" w:rsidP="00FC135A">
      <w:pPr>
        <w:ind w:firstLine="284"/>
        <w:jc w:val="both"/>
      </w:pPr>
      <w:r w:rsidRPr="00B55F89">
        <w:t>- соответствие учебных возможностей школьников (дифференцированное обучение);</w:t>
      </w:r>
    </w:p>
    <w:p w:rsidR="00D82063" w:rsidRPr="00B55F89" w:rsidRDefault="00D82063" w:rsidP="00FC135A">
      <w:pPr>
        <w:ind w:firstLine="284"/>
        <w:jc w:val="both"/>
      </w:pPr>
      <w:r w:rsidRPr="00B55F89">
        <w:t>- соответствие имеющимся условиям и отведённому времени для обучения;</w:t>
      </w:r>
    </w:p>
    <w:p w:rsidR="00D82063" w:rsidRPr="00B55F89" w:rsidRDefault="00D82063" w:rsidP="00FC135A">
      <w:pPr>
        <w:ind w:firstLine="284"/>
        <w:jc w:val="both"/>
      </w:pPr>
      <w:r w:rsidRPr="00B55F89">
        <w:t>- соответствие возможностей самих учителей.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Педагогическая поддержка</w:t>
      </w:r>
      <w:r w:rsidRPr="00B55F89">
        <w:t xml:space="preserve"> относится к культуре воспитания, вырастающей на внутренней свободе, творчестве, действительном демократизме и гуманизме взаимоотношений взрослого и ребёнка. Главное правило педагогической поддержки: дать возможность преодолеть очередное препятствие, развив при этом интеллектуальный, нравственный, эмоциональный, волевой потенциал, почувствовать себя человеком, способным на поступок и самостоятельное решение. Поддержать можно лишь то, что уже имеется в наличии: развитие самости, самостоятельности человека. Этапы педагогической поддержки: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1. Диагностический этап – фиксация факта, сигнала </w:t>
      </w:r>
      <w:proofErr w:type="spellStart"/>
      <w:r w:rsidRPr="00B55F89">
        <w:t>проблемности</w:t>
      </w:r>
      <w:proofErr w:type="spellEnd"/>
      <w:r w:rsidRPr="00B55F89">
        <w:t xml:space="preserve">, проектирование условий диагностики предполагаемой проблемы, установление контакта с учащимся, вербализация постановки проблемы </w:t>
      </w:r>
      <w:r w:rsidRPr="00B55F89">
        <w:lastRenderedPageBreak/>
        <w:t xml:space="preserve">(проигрывание ее с учащимся), совместная оценка проблемы с точки зрения значимости для ребенка.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2. Поисковый – организация совместно с ребенком поиска причин возникновения проблемы, взгляд на ситуацию со стороны.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3. Договорный этап – проектирование действий педагога и учащегося  (разделение функций и ответственности по решению проблемы). Также налаживание договорных отношений и заключение договора в любой форме.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4. </w:t>
      </w:r>
      <w:proofErr w:type="spellStart"/>
      <w:r w:rsidRPr="00B55F89">
        <w:t>Деятельностный</w:t>
      </w:r>
      <w:proofErr w:type="spellEnd"/>
      <w:r w:rsidRPr="00B55F89">
        <w:t>: а) действует сам учащийся: со стороны педагога – одобрение его действий, стимулирование, обращение внимания на успешность самостоятельных шагов, поощрение инициативы; б) действует сам педагог: координация действий специалистов, прямая безотлагательная помощь учащемуся.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Понятие "рефлексия"</w:t>
      </w:r>
      <w:r w:rsidRPr="00B55F89">
        <w:t xml:space="preserve"> возникло в философии и означало процесс размышления индивида о происходящем в его собственном сознании. Рефлексия в образовании </w:t>
      </w:r>
      <w:proofErr w:type="spellStart"/>
      <w:r w:rsidRPr="00B55F89">
        <w:t>мыследеятельностный</w:t>
      </w:r>
      <w:proofErr w:type="spellEnd"/>
      <w:r w:rsidRPr="00B55F89">
        <w:t xml:space="preserve"> или чувственно - переживаемый процесс осознания субъектом образования своей деятельности. Цели рефлексии: вспомнить, выявить, осознать основные компоненты деятельности. Понять её смысл, типы, способы, проблемы, пути их решения, полученные результаты, отношения обучающихся друг к другу, педагога и студентов, отношение к деятельности.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Без понимания способов своего учения, воспитания, механизмов познания и </w:t>
      </w:r>
      <w:proofErr w:type="spellStart"/>
      <w:r w:rsidRPr="00B55F89">
        <w:t>мыследеятельности</w:t>
      </w:r>
      <w:proofErr w:type="spellEnd"/>
      <w:r w:rsidRPr="00B55F89">
        <w:t xml:space="preserve">, отношений в ходе учения, обучающиеся, не смогут,  присвоить тех знаний, умений, способов взаимодействий, которые они добыли. Рефлексивная деятельность позволяет ученику осознать свою индивидуальность, уникальность и предназначение, которые проявляются в анализе его деятельности. 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Рефлексия как образовательная деятельность относится к двум областям: 1. Онтологической, связанной с содержанием предметных знаний; 2. Психологической, то есть обращенной к субъекту деятельности и самой деятельности. Осмысливая </w:t>
      </w:r>
      <w:r w:rsidRPr="00B55F89">
        <w:lastRenderedPageBreak/>
        <w:t>собственную образовательную деятельность, обучающийся акцентирует внимание как на "</w:t>
      </w:r>
      <w:proofErr w:type="spellStart"/>
      <w:r w:rsidRPr="00B55F89">
        <w:t>знаниевых</w:t>
      </w:r>
      <w:proofErr w:type="spellEnd"/>
      <w:r w:rsidRPr="00B55F89">
        <w:t>" продуктах деятельности, так и на структуре самой деятельности, которая привела его к созданию данных продуктов. Рефлексия подразумевает исследование уже осуществленной деятельности с целью фиксации её результатов, повышения эффективности в дальнейшем. По итогам рефлексии можно не просто обдумывать будущую деятельность, но выстраивать её реалистическую структурную основу, напрямую вытекающую из особенностей деятельности предыдущей.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 xml:space="preserve">Анализ </w:t>
      </w:r>
      <w:r w:rsidRPr="00B55F89">
        <w:t>- это метод исследования, состоящий в разложении целого на его составные элементы (части, стороны, свойства). Теоретический анализ позволяет выяснить, из каких дискретных, относительно самостоятельных структурных единиц и связей складывается качественная природа изучаемого объекта, и какие из них оказывают решающее влияние на все остальные стороны данного объекта, детерминируют его поведение. Однако теоретический анализ сам по себе не может привести к познанию сущности объекта, к обнаружению причинно-следственных связей различных явлений, установлению объективно действующих закономерностей.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Синтез</w:t>
      </w:r>
      <w:r w:rsidRPr="00B55F89">
        <w:t xml:space="preserve"> - это метод исследования, состоящий в соединении отдельных элементов (частей, сторон, свойств) в единое целое. Когда отдельные стороны какого-либо объекта, процесса или явления определены и изучены, особое значение приобретает теоретический синтез. На основе обобщения выделенных в результате анализа характеристик теоретический синтез ведет к формулированию законов, теорий и гипотез, объясняющих или предсказывающих поведение данного целостного объекта, развитие определенного явления или процесса в соответствующих условиях.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Эти методы представляют собой противоположности, взаимно дополняющие друг друга. Без изучения частей с </w:t>
      </w:r>
      <w:r w:rsidRPr="00B55F89">
        <w:lastRenderedPageBreak/>
        <w:t>помощью анализа нельзя понять целого. Без изучения целого с помощью синтеза нельзя, в свою очередь, до конца понять части, так как неопределенными остаются их функции в составе целого.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 xml:space="preserve">Моделирование </w:t>
      </w:r>
      <w:r w:rsidRPr="00B55F89">
        <w:t>становится все более мощным преобразующим средством педагогических исследований. Моделирование - это метод создания и исследования моделей. Главное преимущество моделирования - целостность представления информации. Сотни лет педагогика развивалась главным образом за счет анализа - расчленения целого на части; синтезом как таковым практически пренебрегали. Моделирование основывается на синтетическом подходе: вычленяет целостные системы и исследует их функционирование.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Моделирование в дидактике успешно применяется для решения следующих важных задач: </w:t>
      </w:r>
    </w:p>
    <w:p w:rsidR="00D82063" w:rsidRPr="00B55F89" w:rsidRDefault="00D82063" w:rsidP="00FC135A">
      <w:pPr>
        <w:pStyle w:val="11"/>
        <w:numPr>
          <w:ilvl w:val="0"/>
          <w:numId w:val="23"/>
        </w:numPr>
        <w:ind w:left="0" w:firstLine="284"/>
        <w:jc w:val="both"/>
      </w:pPr>
      <w:r w:rsidRPr="00B55F89">
        <w:t>оптимизации структуры учебного материала;</w:t>
      </w:r>
    </w:p>
    <w:p w:rsidR="00D82063" w:rsidRPr="00B55F89" w:rsidRDefault="00D82063" w:rsidP="00FC135A">
      <w:pPr>
        <w:pStyle w:val="11"/>
        <w:numPr>
          <w:ilvl w:val="0"/>
          <w:numId w:val="23"/>
        </w:numPr>
        <w:ind w:left="0" w:firstLine="284"/>
        <w:jc w:val="both"/>
      </w:pPr>
      <w:r w:rsidRPr="00B55F89">
        <w:t>улучшения планирования учебного процесса;</w:t>
      </w:r>
    </w:p>
    <w:p w:rsidR="00D82063" w:rsidRPr="00B55F89" w:rsidRDefault="00D82063" w:rsidP="00FC135A">
      <w:pPr>
        <w:pStyle w:val="11"/>
        <w:numPr>
          <w:ilvl w:val="0"/>
          <w:numId w:val="23"/>
        </w:numPr>
        <w:ind w:left="0" w:firstLine="284"/>
        <w:jc w:val="both"/>
      </w:pPr>
      <w:r w:rsidRPr="00B55F89">
        <w:t>управления познавательной деятельностью;</w:t>
      </w:r>
    </w:p>
    <w:p w:rsidR="00D82063" w:rsidRPr="00B55F89" w:rsidRDefault="00D82063" w:rsidP="00FC135A">
      <w:pPr>
        <w:pStyle w:val="11"/>
        <w:numPr>
          <w:ilvl w:val="0"/>
          <w:numId w:val="23"/>
        </w:numPr>
        <w:ind w:left="0" w:firstLine="284"/>
        <w:jc w:val="both"/>
      </w:pPr>
      <w:r w:rsidRPr="00B55F89">
        <w:t>управления учебно-воспитательным процессом;</w:t>
      </w:r>
    </w:p>
    <w:p w:rsidR="00D82063" w:rsidRPr="00B55F89" w:rsidRDefault="00D82063" w:rsidP="00FC135A">
      <w:pPr>
        <w:pStyle w:val="11"/>
        <w:numPr>
          <w:ilvl w:val="0"/>
          <w:numId w:val="23"/>
        </w:numPr>
        <w:ind w:left="0" w:firstLine="284"/>
        <w:jc w:val="both"/>
      </w:pPr>
      <w:r w:rsidRPr="00B55F89">
        <w:t xml:space="preserve">диагностики, прогнозирования, проектирования обучения. 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>Средства обучения</w:t>
      </w:r>
      <w:r w:rsidRPr="00B55F89">
        <w:t xml:space="preserve"> представлены инструментарием осуществления мыслительной деятельности, которые дают возможность проводить </w:t>
      </w:r>
      <w:proofErr w:type="spellStart"/>
      <w:r w:rsidRPr="00B55F89">
        <w:t>опосредственное</w:t>
      </w:r>
      <w:proofErr w:type="spellEnd"/>
      <w:r w:rsidRPr="00B55F89">
        <w:t xml:space="preserve"> и обобщенное познание объективной действительности. Главное назначение средств обучения – ускорить процесс усвоения учебного материала.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Основным средством обучения в современной школе пока остаётся учебник (вербально-информационное средство обучения). Учебник используется для разнообразных приёмов работы. 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География – предмет, который наряду с учебником использует как средство обучения географическую карту. Работа с картой является важной составляющей школьной программы, зная «язык» карты можно более ярко и точно </w:t>
      </w:r>
      <w:r w:rsidRPr="00B55F89">
        <w:lastRenderedPageBreak/>
        <w:t xml:space="preserve">создавать образ мира и  окружающей жизни. В рабочей тетради даны контуры области, </w:t>
      </w:r>
      <w:proofErr w:type="spellStart"/>
      <w:r w:rsidRPr="00B55F89">
        <w:t>Слюдянского</w:t>
      </w:r>
      <w:proofErr w:type="spellEnd"/>
      <w:r w:rsidRPr="00B55F89">
        <w:t xml:space="preserve"> района и план города.</w:t>
      </w:r>
    </w:p>
    <w:p w:rsidR="00D82063" w:rsidRPr="00B55F89" w:rsidRDefault="00D82063" w:rsidP="00FC135A">
      <w:pPr>
        <w:ind w:firstLine="284"/>
        <w:jc w:val="both"/>
      </w:pPr>
      <w:r w:rsidRPr="00B55F89">
        <w:t>Графики, диаграммы, рисунки, макеты, муляжи, статистические таблицы также являются средствами обучения, которые дают необходимый объём знаний по определённой теме и в настоящее время, большая часть информации представлена в электронном виде.</w:t>
      </w:r>
    </w:p>
    <w:p w:rsidR="00D82063" w:rsidRPr="00B55F89" w:rsidRDefault="00D82063" w:rsidP="00FC135A">
      <w:pPr>
        <w:ind w:firstLine="284"/>
        <w:jc w:val="both"/>
      </w:pPr>
      <w:r w:rsidRPr="00B55F89">
        <w:t>Современность диктует необходимость использования всевозможных информационных технологий, которые нашли применение и в данной программе.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>Приёмы обучения</w:t>
      </w:r>
      <w:r w:rsidRPr="00B55F89">
        <w:t xml:space="preserve"> – элемент метода, конкретное действие. Различают следующие приёмы организации учебно-воспитательного процесса:</w:t>
      </w:r>
    </w:p>
    <w:p w:rsidR="00D82063" w:rsidRPr="00B55F89" w:rsidRDefault="00D82063" w:rsidP="00FC135A">
      <w:pPr>
        <w:ind w:firstLine="284"/>
        <w:jc w:val="both"/>
      </w:pPr>
      <w:r w:rsidRPr="00B55F89">
        <w:t>- приём анализа жизненного опыта (раскрытие его связей с учебной информацией, выявление причин формирования возможных заблуждений) Суть применения этого приёма заключается в побуждении учащихся к ответам на вопрос «что было бы, если…»;</w:t>
      </w:r>
    </w:p>
    <w:p w:rsidR="00D82063" w:rsidRPr="00B55F89" w:rsidRDefault="00D82063" w:rsidP="00FC135A">
      <w:pPr>
        <w:ind w:firstLine="284"/>
        <w:jc w:val="both"/>
      </w:pPr>
      <w:r w:rsidRPr="00B55F89">
        <w:t>- приём стартовой актуализации жизненного опыта заключается в определении баланса знаний на уровне обыденного сознания;</w:t>
      </w:r>
    </w:p>
    <w:p w:rsidR="00D82063" w:rsidRPr="00B55F89" w:rsidRDefault="00D82063" w:rsidP="00FC135A">
      <w:pPr>
        <w:ind w:firstLine="284"/>
        <w:jc w:val="both"/>
      </w:pPr>
      <w:r w:rsidRPr="00B55F89">
        <w:t>- приём дополнительного конструирования незаконченной образовательной модели, ориентированный на актуализацию творческого потенциала обучающегося. Он заключается в том, что учитель предлагает закончить начатое «произведение» (научного, литературного, нравственно-этического характера) на основе их жизненного опыта.</w:t>
      </w:r>
    </w:p>
    <w:p w:rsidR="00D82063" w:rsidRPr="00B55F89" w:rsidRDefault="00D82063" w:rsidP="00FC135A">
      <w:pPr>
        <w:ind w:firstLine="284"/>
        <w:jc w:val="both"/>
      </w:pPr>
      <w:r w:rsidRPr="00B55F89">
        <w:t>- приём творческого моделирования идеальных объектов заключается в мысленном преобразовании действительности учащимися в соответствии с их ожиданиями. Задание звучит «если бы я был президентом (директором) и т.д.</w:t>
      </w:r>
    </w:p>
    <w:p w:rsidR="00D82063" w:rsidRPr="00B55F89" w:rsidRDefault="00D82063" w:rsidP="00FC135A">
      <w:pPr>
        <w:ind w:firstLine="284"/>
        <w:jc w:val="both"/>
      </w:pPr>
      <w:r w:rsidRPr="00B55F89">
        <w:t>- приём создания атмосферы урока (стиль работы с учениками);</w:t>
      </w:r>
    </w:p>
    <w:p w:rsidR="00D82063" w:rsidRPr="00B55F89" w:rsidRDefault="00D82063" w:rsidP="00FC135A">
      <w:pPr>
        <w:ind w:firstLine="284"/>
        <w:jc w:val="both"/>
      </w:pPr>
      <w:r w:rsidRPr="00B55F89">
        <w:t>- приём выражений требований;</w:t>
      </w:r>
    </w:p>
    <w:p w:rsidR="00D82063" w:rsidRPr="00B55F89" w:rsidRDefault="00D82063" w:rsidP="00FC135A">
      <w:pPr>
        <w:ind w:firstLine="284"/>
        <w:jc w:val="both"/>
      </w:pPr>
      <w:r w:rsidRPr="00B55F89">
        <w:t>- приём включения детей в учебную работу;</w:t>
      </w:r>
    </w:p>
    <w:p w:rsidR="00D82063" w:rsidRPr="00B55F89" w:rsidRDefault="00D82063" w:rsidP="00FC135A">
      <w:pPr>
        <w:ind w:firstLine="284"/>
        <w:jc w:val="both"/>
      </w:pPr>
      <w:r w:rsidRPr="00B55F89">
        <w:lastRenderedPageBreak/>
        <w:t>- приём, обеспечивающий снятие напряжения на уроке (эмоциональные паузы, физкультминутки, использование музыки);</w:t>
      </w:r>
    </w:p>
    <w:p w:rsidR="00D82063" w:rsidRPr="00B55F89" w:rsidRDefault="00D82063" w:rsidP="00FC135A">
      <w:pPr>
        <w:ind w:firstLine="284"/>
        <w:jc w:val="both"/>
      </w:pPr>
      <w:r w:rsidRPr="00B55F89">
        <w:t>- приём стимулирования деятельности учащихся (организация успеха на уроке);</w:t>
      </w:r>
    </w:p>
    <w:p w:rsidR="00D82063" w:rsidRPr="00B55F89" w:rsidRDefault="00D82063" w:rsidP="00FC135A">
      <w:pPr>
        <w:ind w:firstLine="284"/>
        <w:jc w:val="both"/>
      </w:pPr>
      <w:r w:rsidRPr="00B55F89">
        <w:t>- приёмы аналогии и систематизации.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>Формы проведения занятий</w:t>
      </w:r>
      <w:r w:rsidRPr="00B55F89">
        <w:t xml:space="preserve"> – это ограниченное рамками времени конструкция отдельного звена процесса обучения. Основными формами занятий в образовательных учреждениях являются:  урок и семинар, практикум и экскурсия, конференция, зачёт, экзамен, консультация и конкурс.  Форма проведения занятия выбирается в зависимости от целей, задач, методов, стандартов образования. Понимание сущности форм учебной деятельности позволяют правильно подготовиться к занятиям и успешно освоить требования программы. Для успешного достижения целей каждой формы организации учебного процесса выбираются  определённые методы обучения. 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Урок</w:t>
      </w:r>
      <w:r w:rsidRPr="00B55F89">
        <w:t xml:space="preserve"> – форма проведения занятий, при которой педагог в течение точно установленного времени руководит коллективной познавательной или иной деятельностью постоянной группы учащихся (класс) с учётом особенностей каждого из них, используя виды, средства и методы работы, создающие благоприятные условия, чтобы все обучающиеся овладевали основами изучаемого предмета. 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Семинары</w:t>
      </w:r>
      <w:r w:rsidRPr="00B55F89">
        <w:t xml:space="preserve"> чаще всего проводятся при обобщении изученной темы, раздела. Сущность семинара заключается в коллективном обсуждении предложенных вопросов, сообщений, рефератов, докладов подготовленных под руководством учителя. Семинарским занятиям предшествует длительная подготовка: сообщается план занятия, основная и дополнительная литература,  вопросы определённой темы или раздела. Семинар начинается с краткого выступления учителя, затем последовательно обсуждаются объявленные вопросы, в конце занятия учителем подводится итог, делается обобщение и выводы.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lastRenderedPageBreak/>
        <w:t>Практикумы</w:t>
      </w:r>
      <w:r w:rsidRPr="00B55F89">
        <w:t xml:space="preserve"> применяются при изучении нового материала, повторении или обобщении темы. Работа строится в парах, индивидуально, в группах по инструкции или алгоритму, предложенному учителем. 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Экскурсии</w:t>
      </w:r>
      <w:r w:rsidRPr="00B55F89">
        <w:t xml:space="preserve"> – учебно-воспитательные занятия, перенесённые в музей, промышленное предприятие, на природу, выставку. В зависимости от этого различают экскурсии производственные, природоведческие, краеведческие, географические. Экскурсии – важное звено в целостном педагогическом процессе и может занимать от 40 минут до 2,5 часов.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Конкурсы</w:t>
      </w:r>
      <w:r w:rsidRPr="00B55F89">
        <w:t xml:space="preserve"> проводят для стимулирования учебно-познавательной деятельности учащихся и развития их творческой состязательности в изучении определённой учебной темы.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  <w:u w:val="single"/>
        </w:rPr>
        <w:t>Учебная конференция</w:t>
      </w:r>
      <w:r w:rsidRPr="00B55F89">
        <w:t xml:space="preserve"> может далеко выходить за рамки учебной программы, в них могут принимать участие не только обучающиеся, но и учителя, представители местной власти, промышленного предприятия и т.д.</w:t>
      </w:r>
    </w:p>
    <w:p w:rsidR="00D82063" w:rsidRPr="00B55F89" w:rsidRDefault="00D82063" w:rsidP="00FC135A">
      <w:pPr>
        <w:ind w:firstLine="284"/>
        <w:rPr>
          <w:b/>
        </w:rPr>
        <w:sectPr w:rsidR="00D82063" w:rsidRPr="00B55F89" w:rsidSect="00797013">
          <w:pgSz w:w="8391" w:h="11907" w:code="11"/>
          <w:pgMar w:top="709" w:right="878" w:bottom="568" w:left="1134" w:header="708" w:footer="708" w:gutter="0"/>
          <w:cols w:space="708"/>
          <w:docGrid w:linePitch="360"/>
        </w:sectPr>
      </w:pPr>
      <w:r w:rsidRPr="00B55F89">
        <w:t>Рекомендации по использованию данных методов, приёмов, средств и форм организации учебно-воспитательного процесса предложены в рабочей тетради и методическом пособии для учителей.</w:t>
      </w:r>
    </w:p>
    <w:p w:rsidR="00D82063" w:rsidRPr="00B55F89" w:rsidRDefault="00D82063" w:rsidP="00C86738">
      <w:pPr>
        <w:pStyle w:val="1"/>
        <w:ind w:firstLine="284"/>
        <w:jc w:val="center"/>
        <w:rPr>
          <w:rFonts w:ascii="Times New Roman" w:hAnsi="Times New Roman"/>
          <w:b w:val="0"/>
          <w:sz w:val="24"/>
          <w:szCs w:val="24"/>
        </w:rPr>
      </w:pPr>
      <w:bookmarkStart w:id="6" w:name="_Toc347398332"/>
      <w:r w:rsidRPr="00B55F89">
        <w:rPr>
          <w:rFonts w:ascii="Times New Roman" w:hAnsi="Times New Roman"/>
          <w:sz w:val="24"/>
          <w:szCs w:val="24"/>
        </w:rPr>
        <w:lastRenderedPageBreak/>
        <w:t>Ожидаемые результаты обучения по программе</w:t>
      </w:r>
      <w:bookmarkEnd w:id="6"/>
    </w:p>
    <w:p w:rsidR="00D82063" w:rsidRPr="00B55F89" w:rsidRDefault="00D82063" w:rsidP="00FC135A">
      <w:pPr>
        <w:shd w:val="clear" w:color="auto" w:fill="FFFFFF"/>
        <w:ind w:firstLine="284"/>
        <w:jc w:val="both"/>
        <w:rPr>
          <w:color w:val="000000"/>
          <w:spacing w:val="-2"/>
        </w:rPr>
      </w:pPr>
      <w:r w:rsidRPr="00B55F89">
        <w:rPr>
          <w:color w:val="000000"/>
          <w:spacing w:val="-2"/>
        </w:rPr>
        <w:t xml:space="preserve">Требования к уровню подготовки обучающихся направлены на реализацию культурологического и личностно-ориентированного, </w:t>
      </w:r>
      <w:proofErr w:type="spellStart"/>
      <w:r w:rsidRPr="00B55F89">
        <w:rPr>
          <w:color w:val="000000"/>
          <w:spacing w:val="-2"/>
        </w:rPr>
        <w:t>деятельностного</w:t>
      </w:r>
      <w:proofErr w:type="spellEnd"/>
      <w:r w:rsidRPr="00B55F89">
        <w:rPr>
          <w:color w:val="000000"/>
          <w:spacing w:val="-2"/>
        </w:rPr>
        <w:t xml:space="preserve"> и практико-ориентированного подходов. Овладение учащимися способами интеллектуальной, в том числе учебной и практической деятельности, ключевыми компетенциями, востребованными в повседневной жизни и позволяют эффективно ориентироваться в современном мире, значимым  для развития личности и ее социокультурной позиции.</w:t>
      </w:r>
    </w:p>
    <w:p w:rsidR="00D82063" w:rsidRPr="00B55F89" w:rsidRDefault="00D82063" w:rsidP="00FC135A">
      <w:pPr>
        <w:ind w:firstLine="284"/>
        <w:jc w:val="both"/>
      </w:pPr>
      <w:r w:rsidRPr="00B55F89">
        <w:lastRenderedPageBreak/>
        <w:t>Это предполагает, что в ходе реализации программы «Мой уникальный дом» и поставленных перед программой целей и задач будут достигнуты следующие результаты:</w:t>
      </w:r>
    </w:p>
    <w:p w:rsidR="00D82063" w:rsidRPr="00B55F89" w:rsidRDefault="00D82063" w:rsidP="00FC135A">
      <w:pPr>
        <w:ind w:firstLine="284"/>
        <w:jc w:val="both"/>
      </w:pPr>
      <w:r w:rsidRPr="00B55F89">
        <w:t>- умение устанавливать связи между прошлым и современностью;</w:t>
      </w:r>
    </w:p>
    <w:p w:rsidR="00D82063" w:rsidRPr="00B55F89" w:rsidRDefault="00D82063" w:rsidP="00FC135A">
      <w:pPr>
        <w:ind w:firstLine="284"/>
        <w:jc w:val="both"/>
      </w:pPr>
      <w:r w:rsidRPr="00B55F89">
        <w:t>- способность творчески мыслить и рассуждать;</w:t>
      </w:r>
    </w:p>
    <w:p w:rsidR="00D82063" w:rsidRPr="00B55F89" w:rsidRDefault="00D82063" w:rsidP="00FC135A">
      <w:pPr>
        <w:ind w:firstLine="284"/>
        <w:jc w:val="both"/>
      </w:pPr>
      <w:r w:rsidRPr="00B55F89">
        <w:t>- владение географическими и историческими, экономическими и экологическими сведениями, касающимися развития региона, района, города;</w:t>
      </w:r>
    </w:p>
    <w:p w:rsidR="00D82063" w:rsidRPr="00B55F89" w:rsidRDefault="00D82063" w:rsidP="00FC135A">
      <w:pPr>
        <w:ind w:firstLine="284"/>
        <w:jc w:val="both"/>
      </w:pPr>
      <w:r w:rsidRPr="00B55F89">
        <w:t>- использование историко-биографической информации, касающейся выдающихся исторических личностей района;</w:t>
      </w:r>
    </w:p>
    <w:p w:rsidR="00D82063" w:rsidRPr="00B55F89" w:rsidRDefault="00D82063" w:rsidP="00FC135A">
      <w:pPr>
        <w:ind w:firstLine="284"/>
        <w:jc w:val="both"/>
      </w:pPr>
      <w:r w:rsidRPr="00B55F89">
        <w:t>- приобретение навыков работы с научно-популярной и справочной литературой, СМИ, архивными материалами;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- владение технологическими знаниями, связанными с обработкой информации; </w:t>
      </w:r>
    </w:p>
    <w:p w:rsidR="00D82063" w:rsidRPr="00B55F89" w:rsidRDefault="00D82063" w:rsidP="00FC135A">
      <w:pPr>
        <w:ind w:firstLine="284"/>
        <w:jc w:val="both"/>
      </w:pPr>
      <w:r w:rsidRPr="00B55F89">
        <w:t>- отработка элементов исследовательских процедур, связанных с поиском данных, их отбором, анализом, обобщением, представлением результатов самостоятельного микроисследования;</w:t>
      </w:r>
    </w:p>
    <w:p w:rsidR="00D82063" w:rsidRPr="00B55F89" w:rsidRDefault="00D82063" w:rsidP="00FC135A">
      <w:pPr>
        <w:ind w:firstLine="284"/>
        <w:jc w:val="both"/>
      </w:pPr>
      <w:r w:rsidRPr="00B55F89">
        <w:t>- формирование банка данных географических, краеведческих, экономических, экологических  знаний  Прибайкалья;</w:t>
      </w:r>
    </w:p>
    <w:p w:rsidR="00D82063" w:rsidRPr="00B55F89" w:rsidRDefault="00D82063" w:rsidP="00FC135A">
      <w:pPr>
        <w:ind w:firstLine="284"/>
        <w:jc w:val="both"/>
      </w:pPr>
      <w:r w:rsidRPr="00B55F89">
        <w:t>- выявление, описание и изучение природных объектов, разработка предложений и рекомендаций по их охране и рациональному использованию;</w:t>
      </w:r>
    </w:p>
    <w:p w:rsidR="00D82063" w:rsidRPr="00B55F89" w:rsidRDefault="00D82063" w:rsidP="00FC135A">
      <w:pPr>
        <w:ind w:firstLine="284"/>
        <w:jc w:val="both"/>
      </w:pPr>
      <w:r w:rsidRPr="00B55F89">
        <w:t>- составление карт-схем различной тематики;</w:t>
      </w:r>
    </w:p>
    <w:p w:rsidR="00D82063" w:rsidRPr="00B55F89" w:rsidRDefault="00D82063" w:rsidP="00FC135A">
      <w:pPr>
        <w:ind w:firstLine="284"/>
        <w:jc w:val="both"/>
      </w:pPr>
      <w:r w:rsidRPr="00B55F89">
        <w:t>- способность заниматься исследовательской деятельностью индивидуально и в творческих группах;</w:t>
      </w:r>
    </w:p>
    <w:p w:rsidR="00D82063" w:rsidRPr="00B55F89" w:rsidRDefault="00D82063" w:rsidP="00FC135A">
      <w:pPr>
        <w:ind w:firstLine="284"/>
        <w:jc w:val="both"/>
      </w:pPr>
      <w:r w:rsidRPr="00B55F89">
        <w:t>-  освоение знаний о своеобразии и целостности территории родного края как составной и неотъемлемой части нашей Родины;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- выявление уникальных особенностей природных характеристик, влиянии деятельности человека на состояние природы Прибайкалья, влиянии природы на развитие хозяйства в </w:t>
      </w:r>
      <w:proofErr w:type="spellStart"/>
      <w:r w:rsidRPr="00B55F89">
        <w:t>Слюдянском</w:t>
      </w:r>
      <w:proofErr w:type="spellEnd"/>
      <w:r w:rsidRPr="00B55F89">
        <w:t xml:space="preserve"> районе, организации рационального природопользования в регионе; </w:t>
      </w:r>
    </w:p>
    <w:p w:rsidR="00D82063" w:rsidRPr="00B55F89" w:rsidRDefault="00D82063" w:rsidP="00FC135A">
      <w:pPr>
        <w:ind w:firstLine="284"/>
        <w:jc w:val="both"/>
        <w:rPr>
          <w:b/>
        </w:rPr>
      </w:pPr>
      <w:r w:rsidRPr="00B55F89">
        <w:rPr>
          <w:b/>
        </w:rPr>
        <w:lastRenderedPageBreak/>
        <w:t>Требования к знаниям и умениям учащихся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>Знать/понимать:</w:t>
      </w:r>
      <w:r w:rsidRPr="00B55F89">
        <w:t xml:space="preserve"> основные географические и экономические понятия; особенности природы, населения и экономики своего района, экологическое состояние окружающей среды, причины, следствия, пути улучшения окружающей среды; методы исследования природных, социальных сред, объектов; 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>Уметь:</w:t>
      </w:r>
      <w:r w:rsidRPr="00B55F89">
        <w:t xml:space="preserve"> описывать особенности природы, населения, экономики своего района, наблюдать за географическими объектами и явлениями, выявлять источники загрязнения, оценивать экологическое состояние среды, описывать и </w:t>
      </w:r>
      <w:proofErr w:type="spellStart"/>
      <w:r w:rsidRPr="00B55F89">
        <w:t>картировать</w:t>
      </w:r>
      <w:proofErr w:type="spellEnd"/>
      <w:r w:rsidRPr="00B55F89">
        <w:t xml:space="preserve"> территорию микрорайона, ориентироваться на местности, работать с картой, участвовать  в пропаганде экологических знаний, находить в разных источниках и анализировать информацию, </w:t>
      </w:r>
    </w:p>
    <w:p w:rsidR="00D82063" w:rsidRPr="00B55F89" w:rsidRDefault="00D82063" w:rsidP="00FC135A">
      <w:pPr>
        <w:ind w:firstLine="284"/>
        <w:jc w:val="both"/>
      </w:pPr>
      <w:r w:rsidRPr="00B55F89">
        <w:rPr>
          <w:b/>
        </w:rPr>
        <w:t>Применять приборы и инструменты</w:t>
      </w:r>
      <w:r w:rsidRPr="00B55F89">
        <w:t xml:space="preserve"> для определения количественных и качественных характеристик компонентов природы; представлять результаты измерений в различной  форме.</w:t>
      </w:r>
    </w:p>
    <w:p w:rsidR="00D82063" w:rsidRPr="00B55F89" w:rsidRDefault="00D82063" w:rsidP="00FC135A">
      <w:pPr>
        <w:ind w:firstLine="284"/>
        <w:jc w:val="both"/>
        <w:rPr>
          <w:b/>
        </w:rPr>
      </w:pPr>
      <w:proofErr w:type="spellStart"/>
      <w:r w:rsidRPr="00B55F89">
        <w:rPr>
          <w:b/>
        </w:rPr>
        <w:t>Метапредметные</w:t>
      </w:r>
      <w:proofErr w:type="spellEnd"/>
      <w:r w:rsidRPr="00B55F89">
        <w:rPr>
          <w:b/>
        </w:rPr>
        <w:t xml:space="preserve">  умения:</w:t>
      </w:r>
    </w:p>
    <w:p w:rsidR="00D82063" w:rsidRPr="00B55F89" w:rsidRDefault="00D82063" w:rsidP="00FC135A">
      <w:pPr>
        <w:ind w:firstLine="284"/>
        <w:jc w:val="both"/>
        <w:rPr>
          <w:b/>
        </w:rPr>
      </w:pPr>
      <w:r w:rsidRPr="00B55F89">
        <w:rPr>
          <w:b/>
        </w:rPr>
        <w:t xml:space="preserve">Регулятивные (учебно-организационные): </w:t>
      </w:r>
    </w:p>
    <w:p w:rsidR="00D82063" w:rsidRPr="00B55F89" w:rsidRDefault="00D82063" w:rsidP="00FC135A">
      <w:pPr>
        <w:ind w:firstLine="284"/>
        <w:jc w:val="both"/>
      </w:pPr>
      <w:r w:rsidRPr="00B55F89">
        <w:t>- ставить учебные задачи;</w:t>
      </w:r>
    </w:p>
    <w:p w:rsidR="00D82063" w:rsidRPr="00B55F89" w:rsidRDefault="00D82063" w:rsidP="00FC135A">
      <w:pPr>
        <w:ind w:firstLine="284"/>
        <w:jc w:val="both"/>
      </w:pPr>
      <w:r w:rsidRPr="00B55F89">
        <w:t>- вносить изменения в последовательность и содержание учебной задачи;</w:t>
      </w:r>
    </w:p>
    <w:p w:rsidR="00D82063" w:rsidRPr="00B55F89" w:rsidRDefault="00D82063" w:rsidP="00FC135A">
      <w:pPr>
        <w:ind w:firstLine="284"/>
        <w:jc w:val="both"/>
      </w:pPr>
      <w:r w:rsidRPr="00B55F89">
        <w:t>- выбирать наиболее рациональную последовательность выполнения учебной задачи;</w:t>
      </w:r>
    </w:p>
    <w:p w:rsidR="00D82063" w:rsidRPr="00B55F89" w:rsidRDefault="00D82063" w:rsidP="00FC135A">
      <w:pPr>
        <w:ind w:firstLine="284"/>
        <w:jc w:val="both"/>
      </w:pPr>
      <w:r w:rsidRPr="00B55F89">
        <w:t>- планировать и корректировать свою деятельность в соответствии с ее целями, задачами и условиями;</w:t>
      </w:r>
    </w:p>
    <w:p w:rsidR="00D82063" w:rsidRPr="00B55F89" w:rsidRDefault="00D82063" w:rsidP="00FC135A">
      <w:pPr>
        <w:ind w:firstLine="284"/>
        <w:jc w:val="both"/>
      </w:pPr>
      <w:r w:rsidRPr="00B55F89">
        <w:t>- оценивать свою работу в  сравнении с существующими требованиями.</w:t>
      </w:r>
    </w:p>
    <w:p w:rsidR="00D82063" w:rsidRPr="00B55F89" w:rsidRDefault="00D82063" w:rsidP="00FC135A">
      <w:pPr>
        <w:ind w:firstLine="284"/>
        <w:jc w:val="both"/>
        <w:rPr>
          <w:b/>
        </w:rPr>
      </w:pPr>
      <w:r w:rsidRPr="00B55F89">
        <w:rPr>
          <w:b/>
        </w:rPr>
        <w:t xml:space="preserve">Познавательные  учебно-логические: </w:t>
      </w:r>
    </w:p>
    <w:p w:rsidR="00D82063" w:rsidRPr="00B55F89" w:rsidRDefault="00D82063" w:rsidP="00FC135A">
      <w:pPr>
        <w:ind w:firstLine="284"/>
        <w:jc w:val="both"/>
      </w:pPr>
      <w:r w:rsidRPr="00B55F89">
        <w:t>- классифицировать в соответствии с выбранными признаками;</w:t>
      </w:r>
    </w:p>
    <w:p w:rsidR="00D82063" w:rsidRPr="00B55F89" w:rsidRDefault="00D82063" w:rsidP="00FC135A">
      <w:pPr>
        <w:ind w:firstLine="284"/>
        <w:jc w:val="both"/>
      </w:pPr>
      <w:r w:rsidRPr="00B55F89">
        <w:t>- сравнивать объекты по главным и второстепенным признакам;</w:t>
      </w:r>
    </w:p>
    <w:p w:rsidR="00D82063" w:rsidRPr="00B55F89" w:rsidRDefault="00D82063" w:rsidP="00FC135A">
      <w:pPr>
        <w:ind w:firstLine="284"/>
        <w:jc w:val="both"/>
      </w:pPr>
      <w:r w:rsidRPr="00B55F89">
        <w:t>- систематизировать информацию;</w:t>
      </w:r>
    </w:p>
    <w:p w:rsidR="00D82063" w:rsidRPr="00B55F89" w:rsidRDefault="00D82063" w:rsidP="00FC135A">
      <w:pPr>
        <w:ind w:firstLine="284"/>
        <w:jc w:val="both"/>
      </w:pPr>
      <w:r w:rsidRPr="00B55F89">
        <w:lastRenderedPageBreak/>
        <w:t>- структурировать информацию;</w:t>
      </w:r>
    </w:p>
    <w:p w:rsidR="00D82063" w:rsidRPr="00B55F89" w:rsidRDefault="00D82063" w:rsidP="00FC135A">
      <w:pPr>
        <w:ind w:firstLine="284"/>
        <w:jc w:val="both"/>
      </w:pPr>
      <w:r w:rsidRPr="00B55F89">
        <w:t>- определять проблему и способы ее решения;</w:t>
      </w:r>
    </w:p>
    <w:p w:rsidR="00D82063" w:rsidRPr="00B55F89" w:rsidRDefault="00D82063" w:rsidP="00FC135A">
      <w:pPr>
        <w:ind w:firstLine="284"/>
        <w:jc w:val="both"/>
      </w:pPr>
      <w:r w:rsidRPr="00B55F89">
        <w:t>- формулировать проблемные вопросы, искать выходы из проблемной ситуации;</w:t>
      </w:r>
    </w:p>
    <w:p w:rsidR="00D82063" w:rsidRPr="00B55F89" w:rsidRDefault="00D82063" w:rsidP="00FC135A">
      <w:pPr>
        <w:ind w:firstLine="284"/>
        <w:jc w:val="both"/>
      </w:pPr>
      <w:r w:rsidRPr="00B55F89">
        <w:t>- владеть навыками анализа и синтеза.</w:t>
      </w:r>
    </w:p>
    <w:p w:rsidR="00D82063" w:rsidRPr="00B55F89" w:rsidRDefault="00D82063" w:rsidP="00FC135A">
      <w:pPr>
        <w:ind w:firstLine="284"/>
        <w:jc w:val="both"/>
        <w:rPr>
          <w:b/>
        </w:rPr>
      </w:pPr>
      <w:r w:rsidRPr="00B55F89">
        <w:rPr>
          <w:b/>
        </w:rPr>
        <w:t>Учебно-информационные:</w:t>
      </w:r>
    </w:p>
    <w:p w:rsidR="00D82063" w:rsidRPr="00B55F89" w:rsidRDefault="00D82063" w:rsidP="00FC135A">
      <w:pPr>
        <w:ind w:firstLine="284"/>
        <w:jc w:val="both"/>
      </w:pPr>
      <w:r w:rsidRPr="00B55F89">
        <w:t>- поиск и отбор необходимых источников информации;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- </w:t>
      </w:r>
      <w:r w:rsidRPr="00B55F89">
        <w:rPr>
          <w:rStyle w:val="dash041e005f0431005f044b005f0447005f043d005f044b005f0439005f005fchar1char1"/>
        </w:rPr>
        <w:t>использование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D82063" w:rsidRPr="00B55F89" w:rsidRDefault="00D82063" w:rsidP="00FC135A">
      <w:pPr>
        <w:ind w:firstLine="284"/>
        <w:jc w:val="both"/>
      </w:pPr>
      <w:r w:rsidRPr="00B55F89">
        <w:t>- представление информации в различных формах (письменная и устная) и видах;</w:t>
      </w:r>
    </w:p>
    <w:p w:rsidR="00D82063" w:rsidRPr="00B55F89" w:rsidRDefault="00D82063" w:rsidP="00FC135A">
      <w:pPr>
        <w:ind w:firstLine="284"/>
        <w:jc w:val="both"/>
      </w:pPr>
      <w:r w:rsidRPr="00B55F89">
        <w:t xml:space="preserve">- работа с текстом и нетекстовыми компонентами: составление тезисного плана, выводов, конспекта, тезисов выступления; перевод информации из одного вида в другой </w:t>
      </w:r>
    </w:p>
    <w:p w:rsidR="00D82063" w:rsidRPr="00B55F89" w:rsidRDefault="00D82063" w:rsidP="00FC135A">
      <w:pPr>
        <w:ind w:firstLine="284"/>
        <w:jc w:val="both"/>
        <w:rPr>
          <w:b/>
        </w:rPr>
      </w:pPr>
      <w:r w:rsidRPr="00B55F89">
        <w:rPr>
          <w:b/>
        </w:rPr>
        <w:t>Коммуникативные:</w:t>
      </w:r>
    </w:p>
    <w:p w:rsidR="00D82063" w:rsidRPr="00B55F89" w:rsidRDefault="00D82063" w:rsidP="00FC135A">
      <w:pPr>
        <w:ind w:firstLine="284"/>
        <w:jc w:val="both"/>
      </w:pPr>
      <w:r w:rsidRPr="00B55F89">
        <w:t>-выступать перед аудиторией, придерживаясь определенного стиля при выступлении;</w:t>
      </w:r>
    </w:p>
    <w:p w:rsidR="00D82063" w:rsidRPr="00B55F89" w:rsidRDefault="00D82063" w:rsidP="00FC135A">
      <w:pPr>
        <w:ind w:firstLine="284"/>
        <w:jc w:val="both"/>
      </w:pPr>
      <w:r w:rsidRPr="00B55F89">
        <w:t>- уметь вести дискуссию, диалог;</w:t>
      </w:r>
    </w:p>
    <w:p w:rsidR="00D82063" w:rsidRPr="00B55F89" w:rsidRDefault="00D82063" w:rsidP="00FC135A">
      <w:pPr>
        <w:ind w:firstLine="284"/>
        <w:jc w:val="both"/>
      </w:pPr>
      <w:r w:rsidRPr="00B55F89">
        <w:t>- находить приемлемое решение при наличии разных точек зрения.</w:t>
      </w:r>
    </w:p>
    <w:p w:rsidR="00D82063" w:rsidRPr="00B55F89" w:rsidRDefault="00D82063" w:rsidP="00FC135A">
      <w:pPr>
        <w:ind w:firstLine="284"/>
        <w:jc w:val="both"/>
        <w:rPr>
          <w:rStyle w:val="dash041e005f0431005f044b005f0447005f043d005f044b005f0439005f005fchar1char1"/>
          <w:b/>
          <w:bCs/>
        </w:rPr>
      </w:pPr>
      <w:r w:rsidRPr="00B55F89">
        <w:rPr>
          <w:rStyle w:val="dash041e005f0431005f044b005f0447005f043d005f044b005f0439005f005fchar1char1"/>
          <w:b/>
          <w:bCs/>
        </w:rPr>
        <w:t>Личностные результаты освоения программы:</w:t>
      </w:r>
    </w:p>
    <w:p w:rsidR="00D82063" w:rsidRPr="00B55F89" w:rsidRDefault="00D82063" w:rsidP="00FC135A">
      <w:pPr>
        <w:numPr>
          <w:ilvl w:val="0"/>
          <w:numId w:val="10"/>
        </w:numPr>
        <w:ind w:left="0" w:firstLine="284"/>
        <w:jc w:val="both"/>
        <w:rPr>
          <w:rStyle w:val="dash041e005f0431005f044b005f0447005f043d005f044b005f0439005f005fchar1char1"/>
          <w:b/>
          <w:bCs/>
        </w:rPr>
      </w:pPr>
      <w:r w:rsidRPr="00B55F89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82063" w:rsidRPr="00B55F89" w:rsidRDefault="00D82063" w:rsidP="00FC135A">
      <w:pPr>
        <w:numPr>
          <w:ilvl w:val="0"/>
          <w:numId w:val="10"/>
        </w:numPr>
        <w:ind w:left="0" w:firstLine="284"/>
        <w:jc w:val="both"/>
        <w:rPr>
          <w:rStyle w:val="dash041e005f0431005f044b005f0447005f043d005f044b005f0439005f005fchar1char1"/>
          <w:b/>
          <w:bCs/>
        </w:rPr>
      </w:pPr>
      <w:r w:rsidRPr="00B55F89">
        <w:rPr>
          <w:rStyle w:val="dash041e005f0431005f044b005f0447005f043d005f044b005f0439005f005fchar1char1"/>
        </w:rPr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образования;</w:t>
      </w:r>
    </w:p>
    <w:p w:rsidR="00D82063" w:rsidRPr="00B55F89" w:rsidRDefault="00D82063" w:rsidP="00FC135A">
      <w:pPr>
        <w:numPr>
          <w:ilvl w:val="0"/>
          <w:numId w:val="10"/>
        </w:numPr>
        <w:ind w:left="0" w:firstLine="284"/>
        <w:jc w:val="both"/>
        <w:rPr>
          <w:rStyle w:val="dash041e005f0431005f044b005f0447005f043d005f044b005f0439005f005fchar1char1"/>
          <w:b/>
          <w:bCs/>
        </w:rPr>
      </w:pPr>
      <w:r w:rsidRPr="00B55F89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D82063" w:rsidRPr="00B55F89" w:rsidRDefault="00D82063" w:rsidP="00FC135A">
      <w:pPr>
        <w:pStyle w:val="dash041e005f0431005f044b005f0447005f043d005f044b005f0439"/>
        <w:numPr>
          <w:ilvl w:val="0"/>
          <w:numId w:val="10"/>
        </w:numPr>
        <w:ind w:left="0" w:firstLine="284"/>
        <w:jc w:val="both"/>
      </w:pPr>
      <w:r w:rsidRPr="00B55F89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82063" w:rsidRPr="00B55F89" w:rsidRDefault="00D82063" w:rsidP="00FC135A">
      <w:pPr>
        <w:pStyle w:val="dash041e005f0431005f044b005f0447005f043d005f044b005f0439"/>
        <w:numPr>
          <w:ilvl w:val="0"/>
          <w:numId w:val="10"/>
        </w:numPr>
        <w:ind w:left="0" w:firstLine="284"/>
        <w:jc w:val="both"/>
        <w:rPr>
          <w:b/>
          <w:bCs/>
        </w:rPr>
      </w:pPr>
      <w:r w:rsidRPr="00B55F89">
        <w:rPr>
          <w:rStyle w:val="dash041e005f0431005f044b005f0447005f043d005f044b005f0439005f005fchar1char1"/>
        </w:rPr>
        <w:t xml:space="preserve"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ситуациях; </w:t>
      </w:r>
    </w:p>
    <w:p w:rsidR="00D82063" w:rsidRPr="00B55F89" w:rsidRDefault="00D82063" w:rsidP="00FC135A">
      <w:pPr>
        <w:numPr>
          <w:ilvl w:val="0"/>
          <w:numId w:val="10"/>
        </w:numPr>
        <w:ind w:left="0" w:firstLine="284"/>
        <w:jc w:val="both"/>
        <w:rPr>
          <w:b/>
          <w:bCs/>
        </w:rPr>
      </w:pPr>
      <w:r w:rsidRPr="00B55F89">
        <w:rPr>
          <w:rStyle w:val="dash041e005f0431005f044b005f0447005f043d005f044b005f0439005f005fchar1char1"/>
        </w:rPr>
        <w:t xml:space="preserve">формирование основ экологической культуры соответствующей современному уровню </w:t>
      </w:r>
      <w:r w:rsidRPr="00B55F89">
        <w:t>экологического мышления;</w:t>
      </w:r>
    </w:p>
    <w:p w:rsidR="00D82063" w:rsidRPr="00B55F89" w:rsidRDefault="00D82063" w:rsidP="00FC135A">
      <w:pPr>
        <w:pStyle w:val="dash041e005f0431005f044b005f0447005f043d005f044b005f0439"/>
        <w:numPr>
          <w:ilvl w:val="0"/>
          <w:numId w:val="10"/>
        </w:numPr>
        <w:ind w:left="0" w:firstLine="284"/>
        <w:jc w:val="both"/>
        <w:rPr>
          <w:rStyle w:val="dash041e005f0431005f044b005f0447005f043d005f044b005f0439005f005fchar1char1"/>
        </w:rPr>
      </w:pPr>
      <w:r w:rsidRPr="00B55F89">
        <w:rPr>
          <w:rStyle w:val="dash041e005f0431005f044b005f0447005f043d005f044b005f0439005f005fchar1char1"/>
        </w:rPr>
        <w:t>развитие эстетического сознания через освоение художественного наследия.</w:t>
      </w:r>
    </w:p>
    <w:p w:rsidR="00D82063" w:rsidRPr="00B55F89" w:rsidRDefault="00D82063" w:rsidP="00FC135A">
      <w:pPr>
        <w:ind w:firstLine="284"/>
        <w:jc w:val="both"/>
        <w:rPr>
          <w:b/>
        </w:rPr>
        <w:sectPr w:rsidR="00D82063" w:rsidRPr="00B55F89" w:rsidSect="00797013">
          <w:type w:val="continuous"/>
          <w:pgSz w:w="8391" w:h="11907" w:code="11"/>
          <w:pgMar w:top="709" w:right="850" w:bottom="568" w:left="1134" w:header="708" w:footer="708" w:gutter="0"/>
          <w:cols w:space="708"/>
          <w:docGrid w:linePitch="360"/>
        </w:sectPr>
      </w:pPr>
    </w:p>
    <w:p w:rsidR="00D82063" w:rsidRPr="00B55F89" w:rsidRDefault="00D82063" w:rsidP="00C86738">
      <w:pPr>
        <w:pStyle w:val="1"/>
        <w:ind w:firstLine="284"/>
        <w:jc w:val="center"/>
        <w:rPr>
          <w:rFonts w:ascii="Times New Roman" w:hAnsi="Times New Roman"/>
          <w:sz w:val="24"/>
          <w:szCs w:val="24"/>
        </w:rPr>
      </w:pPr>
      <w:bookmarkStart w:id="7" w:name="_Toc347398333"/>
      <w:r w:rsidRPr="00B55F89">
        <w:rPr>
          <w:rFonts w:ascii="Times New Roman" w:hAnsi="Times New Roman"/>
          <w:sz w:val="24"/>
          <w:szCs w:val="24"/>
        </w:rPr>
        <w:lastRenderedPageBreak/>
        <w:t>Формы контроля уровня достижений обучающихся и критерии оценки</w:t>
      </w:r>
      <w:bookmarkEnd w:id="7"/>
      <w:r w:rsidRPr="00B55F89">
        <w:rPr>
          <w:rFonts w:ascii="Times New Roman" w:hAnsi="Times New Roman"/>
          <w:sz w:val="24"/>
          <w:szCs w:val="24"/>
        </w:rPr>
        <w:t xml:space="preserve"> </w:t>
      </w:r>
    </w:p>
    <w:p w:rsidR="00D82063" w:rsidRPr="00B55F89" w:rsidRDefault="00D82063" w:rsidP="00C86738">
      <w:pPr>
        <w:pStyle w:val="1"/>
        <w:ind w:firstLine="284"/>
        <w:jc w:val="center"/>
        <w:rPr>
          <w:sz w:val="24"/>
          <w:szCs w:val="24"/>
        </w:rPr>
      </w:pPr>
      <w:r w:rsidRPr="00B55F89">
        <w:rPr>
          <w:b w:val="0"/>
          <w:bCs w:val="0"/>
          <w:sz w:val="24"/>
          <w:szCs w:val="24"/>
        </w:rPr>
        <w:t>Основные формы контроля:</w:t>
      </w:r>
    </w:p>
    <w:p w:rsidR="00D82063" w:rsidRPr="00B55F89" w:rsidRDefault="00D82063" w:rsidP="00FC135A">
      <w:pPr>
        <w:ind w:firstLine="284"/>
        <w:jc w:val="both"/>
      </w:pPr>
      <w:r w:rsidRPr="00B55F89">
        <w:t>Беседа, фронтальный опрос, индивидуальный опрос, тест, рецензирование знаний, работа по карточкам, самостоятельная подготовка вопросов по теме, подготовка творческих работ, самостоятельно подготовленных энциклопедических справок, устных и письменных докладов и сообщений проектов, подготовка компьютерных презентаций, исследовательских работ.</w:t>
      </w:r>
    </w:p>
    <w:p w:rsidR="00D82063" w:rsidRPr="00B55F89" w:rsidRDefault="00D82063" w:rsidP="00FC135A">
      <w:pPr>
        <w:ind w:firstLine="284"/>
        <w:jc w:val="both"/>
      </w:pPr>
      <w:r w:rsidRPr="00B55F89">
        <w:lastRenderedPageBreak/>
        <w:t>При этом обязательно будет учитываться:</w:t>
      </w:r>
    </w:p>
    <w:p w:rsidR="00D82063" w:rsidRPr="00B55F89" w:rsidRDefault="00D82063" w:rsidP="00FC135A">
      <w:pPr>
        <w:pStyle w:val="11"/>
        <w:numPr>
          <w:ilvl w:val="0"/>
          <w:numId w:val="11"/>
        </w:numPr>
        <w:ind w:left="0" w:firstLine="284"/>
        <w:jc w:val="both"/>
      </w:pPr>
      <w:r w:rsidRPr="00B55F89">
        <w:t>Степень самостоятельности, активности.</w:t>
      </w:r>
    </w:p>
    <w:p w:rsidR="00D82063" w:rsidRPr="00B55F89" w:rsidRDefault="00D82063" w:rsidP="00FC135A">
      <w:pPr>
        <w:pStyle w:val="11"/>
        <w:numPr>
          <w:ilvl w:val="0"/>
          <w:numId w:val="11"/>
        </w:numPr>
        <w:ind w:left="0" w:firstLine="284"/>
        <w:jc w:val="both"/>
      </w:pPr>
      <w:r w:rsidRPr="00B55F89">
        <w:t xml:space="preserve">Инициатива, </w:t>
      </w:r>
      <w:proofErr w:type="spellStart"/>
      <w:r w:rsidRPr="00B55F89">
        <w:t>коммуникативность</w:t>
      </w:r>
      <w:proofErr w:type="spellEnd"/>
      <w:r w:rsidRPr="00B55F89">
        <w:t>.</w:t>
      </w:r>
    </w:p>
    <w:p w:rsidR="00D82063" w:rsidRPr="00B55F89" w:rsidRDefault="00D82063" w:rsidP="00FC135A">
      <w:pPr>
        <w:pStyle w:val="11"/>
        <w:numPr>
          <w:ilvl w:val="0"/>
          <w:numId w:val="11"/>
        </w:numPr>
        <w:ind w:left="0" w:firstLine="284"/>
        <w:jc w:val="both"/>
      </w:pPr>
      <w:r w:rsidRPr="00B55F89">
        <w:t>Точность, своевременность выполнения.</w:t>
      </w:r>
    </w:p>
    <w:p w:rsidR="00D82063" w:rsidRPr="00B55F89" w:rsidRDefault="00D82063" w:rsidP="00FC135A">
      <w:pPr>
        <w:pStyle w:val="11"/>
        <w:numPr>
          <w:ilvl w:val="0"/>
          <w:numId w:val="11"/>
        </w:numPr>
        <w:ind w:left="0" w:firstLine="284"/>
        <w:jc w:val="both"/>
      </w:pPr>
      <w:r w:rsidRPr="00B55F89">
        <w:t>Композиция, полнота, убедительность.</w:t>
      </w:r>
    </w:p>
    <w:p w:rsidR="00D82063" w:rsidRPr="00B55F89" w:rsidRDefault="00D82063" w:rsidP="00FC135A">
      <w:pPr>
        <w:pStyle w:val="11"/>
        <w:numPr>
          <w:ilvl w:val="0"/>
          <w:numId w:val="11"/>
        </w:numPr>
        <w:ind w:left="0" w:firstLine="284"/>
        <w:jc w:val="both"/>
      </w:pPr>
      <w:r w:rsidRPr="00B55F89">
        <w:t>Культура речи, аргументы, умение работать в группе.</w:t>
      </w:r>
    </w:p>
    <w:p w:rsidR="00D82063" w:rsidRPr="00B55F89" w:rsidRDefault="00D82063" w:rsidP="00FC135A">
      <w:pPr>
        <w:pStyle w:val="11"/>
        <w:numPr>
          <w:ilvl w:val="0"/>
          <w:numId w:val="11"/>
        </w:numPr>
        <w:ind w:left="0" w:firstLine="284"/>
        <w:jc w:val="both"/>
      </w:pPr>
      <w:r w:rsidRPr="00B55F89">
        <w:t>Умение работать с разными источниками информации.</w:t>
      </w:r>
    </w:p>
    <w:p w:rsidR="00D82063" w:rsidRPr="00B55F89" w:rsidRDefault="00D82063" w:rsidP="00CE4F4E">
      <w:pPr>
        <w:pStyle w:val="11"/>
        <w:numPr>
          <w:ilvl w:val="0"/>
          <w:numId w:val="11"/>
        </w:numPr>
        <w:ind w:left="0" w:firstLine="284"/>
        <w:jc w:val="both"/>
      </w:pPr>
      <w:r w:rsidRPr="00B55F89">
        <w:t xml:space="preserve">Степень </w:t>
      </w:r>
      <w:bookmarkStart w:id="8" w:name="_Toc347398334"/>
      <w:r w:rsidRPr="00B55F89">
        <w:t>достижения целей исследования.</w:t>
      </w:r>
    </w:p>
    <w:p w:rsidR="00D82063" w:rsidRPr="00B55F89" w:rsidRDefault="00D82063" w:rsidP="00445438">
      <w:pPr>
        <w:pStyle w:val="11"/>
        <w:tabs>
          <w:tab w:val="left" w:pos="1740"/>
          <w:tab w:val="left" w:pos="5360"/>
        </w:tabs>
        <w:jc w:val="both"/>
      </w:pPr>
      <w:r w:rsidRPr="00B55F89">
        <w:tab/>
      </w:r>
    </w:p>
    <w:p w:rsidR="00D82063" w:rsidRPr="00B55F89" w:rsidRDefault="00D82063" w:rsidP="00FC135A">
      <w:pPr>
        <w:pStyle w:val="11"/>
        <w:numPr>
          <w:ilvl w:val="0"/>
          <w:numId w:val="37"/>
        </w:numPr>
        <w:ind w:left="0" w:firstLine="284"/>
        <w:jc w:val="center"/>
      </w:pPr>
      <w:r w:rsidRPr="00B55F89">
        <w:t>Информационное обеспечение</w:t>
      </w:r>
      <w:bookmarkEnd w:id="8"/>
    </w:p>
    <w:p w:rsidR="00D82063" w:rsidRPr="00B55F89" w:rsidRDefault="00D82063" w:rsidP="00FC135A">
      <w:pPr>
        <w:pStyle w:val="11"/>
        <w:ind w:left="0" w:firstLine="284"/>
        <w:jc w:val="center"/>
        <w:rPr>
          <w:b/>
        </w:rPr>
      </w:pPr>
    </w:p>
    <w:tbl>
      <w:tblPr>
        <w:tblW w:w="6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3092"/>
        <w:gridCol w:w="1983"/>
      </w:tblGrid>
      <w:tr w:rsidR="00D82063" w:rsidRPr="00B55F89" w:rsidTr="00CA7744">
        <w:tc>
          <w:tcPr>
            <w:tcW w:w="1440" w:type="dxa"/>
          </w:tcPr>
          <w:p w:rsidR="00D82063" w:rsidRPr="00B55F89" w:rsidRDefault="00D82063" w:rsidP="00E9280F">
            <w:pPr>
              <w:pStyle w:val="11"/>
              <w:ind w:left="0" w:firstLine="34"/>
              <w:jc w:val="center"/>
              <w:rPr>
                <w:b/>
              </w:rPr>
            </w:pPr>
            <w:r w:rsidRPr="00B55F89">
              <w:rPr>
                <w:b/>
              </w:rPr>
              <w:t>Раздел программы</w:t>
            </w:r>
          </w:p>
        </w:tc>
        <w:tc>
          <w:tcPr>
            <w:tcW w:w="3092" w:type="dxa"/>
          </w:tcPr>
          <w:p w:rsidR="00D82063" w:rsidRPr="00B55F89" w:rsidRDefault="00D82063" w:rsidP="00E9280F">
            <w:pPr>
              <w:pStyle w:val="11"/>
              <w:ind w:left="-108" w:right="-108" w:firstLine="142"/>
              <w:jc w:val="center"/>
              <w:rPr>
                <w:b/>
              </w:rPr>
            </w:pPr>
            <w:r w:rsidRPr="00B55F89">
              <w:rPr>
                <w:b/>
              </w:rPr>
              <w:t>Литература для преподавателя</w:t>
            </w:r>
          </w:p>
        </w:tc>
        <w:tc>
          <w:tcPr>
            <w:tcW w:w="1983" w:type="dxa"/>
          </w:tcPr>
          <w:p w:rsidR="00D82063" w:rsidRPr="00B55F89" w:rsidRDefault="00D82063" w:rsidP="00E9280F">
            <w:pPr>
              <w:pStyle w:val="11"/>
              <w:ind w:left="-108" w:right="-108" w:firstLine="142"/>
              <w:jc w:val="center"/>
              <w:rPr>
                <w:b/>
              </w:rPr>
            </w:pPr>
            <w:r w:rsidRPr="00B55F89">
              <w:rPr>
                <w:b/>
              </w:rPr>
              <w:t>Литература для обучающихся</w:t>
            </w:r>
          </w:p>
        </w:tc>
      </w:tr>
      <w:tr w:rsidR="00D82063" w:rsidRPr="00B55F89" w:rsidTr="00CA7744">
        <w:tc>
          <w:tcPr>
            <w:tcW w:w="1440" w:type="dxa"/>
          </w:tcPr>
          <w:p w:rsidR="00D82063" w:rsidRPr="00B55F89" w:rsidRDefault="00D82063" w:rsidP="00E9280F">
            <w:pPr>
              <w:pStyle w:val="11"/>
              <w:ind w:left="0" w:firstLine="34"/>
              <w:jc w:val="center"/>
            </w:pPr>
            <w:r w:rsidRPr="00B55F89">
              <w:t>Введение</w:t>
            </w:r>
          </w:p>
          <w:p w:rsidR="00D82063" w:rsidRPr="00B55F89" w:rsidRDefault="00D82063" w:rsidP="00E9280F">
            <w:pPr>
              <w:pStyle w:val="11"/>
              <w:ind w:left="0" w:firstLine="34"/>
              <w:jc w:val="center"/>
            </w:pPr>
          </w:p>
          <w:p w:rsidR="00D82063" w:rsidRPr="00B55F89" w:rsidRDefault="00D82063" w:rsidP="00E9280F">
            <w:pPr>
              <w:pStyle w:val="11"/>
              <w:ind w:left="0" w:firstLine="34"/>
              <w:jc w:val="center"/>
            </w:pPr>
          </w:p>
          <w:p w:rsidR="00D82063" w:rsidRPr="00B55F89" w:rsidRDefault="00D82063" w:rsidP="00E9280F">
            <w:pPr>
              <w:pStyle w:val="11"/>
              <w:ind w:left="0" w:firstLine="34"/>
              <w:jc w:val="center"/>
            </w:pPr>
          </w:p>
          <w:p w:rsidR="00D82063" w:rsidRPr="00B55F89" w:rsidRDefault="00D82063" w:rsidP="00E9280F">
            <w:pPr>
              <w:pStyle w:val="11"/>
              <w:ind w:left="0" w:firstLine="34"/>
              <w:jc w:val="center"/>
            </w:pPr>
          </w:p>
          <w:p w:rsidR="00D82063" w:rsidRPr="00B55F89" w:rsidRDefault="00D82063" w:rsidP="00E9280F">
            <w:pPr>
              <w:pStyle w:val="11"/>
              <w:ind w:left="0" w:firstLine="34"/>
              <w:jc w:val="center"/>
            </w:pPr>
          </w:p>
          <w:p w:rsidR="00D82063" w:rsidRPr="00B55F89" w:rsidRDefault="00D82063" w:rsidP="00CA7744">
            <w:pPr>
              <w:pStyle w:val="11"/>
              <w:ind w:left="0" w:firstLine="34"/>
            </w:pPr>
            <w:r w:rsidRPr="00B55F89">
              <w:t>Этносы и религии Южного Прибайкалья</w:t>
            </w:r>
          </w:p>
        </w:tc>
        <w:tc>
          <w:tcPr>
            <w:tcW w:w="3092" w:type="dxa"/>
          </w:tcPr>
          <w:p w:rsidR="00D82063" w:rsidRPr="00B55F89" w:rsidRDefault="00D82063" w:rsidP="00CA7744">
            <w:pPr>
              <w:pStyle w:val="aa"/>
              <w:ind w:right="-10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B55F89">
              <w:rPr>
                <w:rFonts w:ascii="Times New Roman" w:hAnsi="Times New Roman"/>
                <w:b w:val="0"/>
                <w:bCs w:val="0"/>
              </w:rPr>
              <w:t xml:space="preserve">С. </w:t>
            </w:r>
            <w:proofErr w:type="spellStart"/>
            <w:r w:rsidRPr="00B55F89">
              <w:rPr>
                <w:rFonts w:ascii="Times New Roman" w:hAnsi="Times New Roman"/>
                <w:b w:val="0"/>
                <w:bCs w:val="0"/>
              </w:rPr>
              <w:t>Дугаров</w:t>
            </w:r>
            <w:proofErr w:type="spellEnd"/>
            <w:r w:rsidRPr="00B55F89">
              <w:rPr>
                <w:rFonts w:ascii="Times New Roman" w:hAnsi="Times New Roman"/>
                <w:b w:val="0"/>
                <w:bCs w:val="0"/>
              </w:rPr>
              <w:t xml:space="preserve"> Исторические корни шаманизма. Улан-Удэ, 2008.</w:t>
            </w:r>
          </w:p>
          <w:p w:rsidR="00D82063" w:rsidRPr="00B55F89" w:rsidRDefault="00D82063" w:rsidP="00CA7744">
            <w:pPr>
              <w:pStyle w:val="aa"/>
              <w:ind w:right="-10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B55F89">
              <w:rPr>
                <w:rFonts w:ascii="Times New Roman" w:hAnsi="Times New Roman"/>
                <w:b w:val="0"/>
                <w:bCs w:val="0"/>
              </w:rPr>
              <w:t xml:space="preserve">Б.Р. </w:t>
            </w:r>
            <w:proofErr w:type="spellStart"/>
            <w:r w:rsidRPr="00B55F89">
              <w:rPr>
                <w:rFonts w:ascii="Times New Roman" w:hAnsi="Times New Roman"/>
                <w:b w:val="0"/>
                <w:bCs w:val="0"/>
              </w:rPr>
              <w:t>Заректуев</w:t>
            </w:r>
            <w:proofErr w:type="spellEnd"/>
            <w:r w:rsidRPr="00B55F89">
              <w:rPr>
                <w:rFonts w:ascii="Times New Roman" w:hAnsi="Times New Roman"/>
                <w:b w:val="0"/>
                <w:bCs w:val="0"/>
              </w:rPr>
              <w:t xml:space="preserve"> Прибайкалье в середине 6-13 вв. Улан-Удэ, 1996.</w:t>
            </w:r>
          </w:p>
          <w:p w:rsidR="00D82063" w:rsidRPr="00B55F89" w:rsidRDefault="00D82063" w:rsidP="00CA7744">
            <w:pPr>
              <w:pStyle w:val="aa"/>
              <w:ind w:right="-10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B55F89">
              <w:rPr>
                <w:rFonts w:ascii="Times New Roman" w:hAnsi="Times New Roman"/>
                <w:b w:val="0"/>
                <w:bCs w:val="0"/>
              </w:rPr>
              <w:t xml:space="preserve">Заяц Д. , </w:t>
            </w:r>
            <w:proofErr w:type="spellStart"/>
            <w:r w:rsidRPr="00B55F89">
              <w:rPr>
                <w:rFonts w:ascii="Times New Roman" w:hAnsi="Times New Roman"/>
                <w:b w:val="0"/>
                <w:bCs w:val="0"/>
              </w:rPr>
              <w:t>Лобженидзе</w:t>
            </w:r>
            <w:proofErr w:type="spellEnd"/>
            <w:r w:rsidRPr="00B55F89">
              <w:rPr>
                <w:rFonts w:ascii="Times New Roman" w:hAnsi="Times New Roman"/>
                <w:b w:val="0"/>
                <w:bCs w:val="0"/>
              </w:rPr>
              <w:t xml:space="preserve"> А. этнология и этносы. Газета 1 сентября 04. 06.</w:t>
            </w:r>
          </w:p>
          <w:p w:rsidR="00D82063" w:rsidRPr="00B55F89" w:rsidRDefault="00D82063" w:rsidP="00CA7744">
            <w:pPr>
              <w:pStyle w:val="aa"/>
              <w:ind w:right="-10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B55F89">
              <w:rPr>
                <w:rFonts w:ascii="Times New Roman" w:hAnsi="Times New Roman"/>
                <w:b w:val="0"/>
                <w:bCs w:val="0"/>
              </w:rPr>
              <w:t xml:space="preserve">Прибайкалье. История. Религия. </w:t>
            </w:r>
            <w:r w:rsidRPr="00B55F89">
              <w:rPr>
                <w:rFonts w:ascii="Times New Roman" w:hAnsi="Times New Roman"/>
                <w:b w:val="0"/>
                <w:bCs w:val="0"/>
                <w:lang w:val="en-US"/>
              </w:rPr>
              <w:t>Baikal</w:t>
            </w:r>
            <w:r w:rsidRPr="00B55F89">
              <w:rPr>
                <w:rFonts w:ascii="Times New Roman" w:hAnsi="Times New Roman"/>
                <w:b w:val="0"/>
                <w:bCs w:val="0"/>
              </w:rPr>
              <w:t>.</w:t>
            </w:r>
            <w:proofErr w:type="spellStart"/>
            <w:r w:rsidRPr="00B55F89">
              <w:rPr>
                <w:rFonts w:ascii="Times New Roman" w:hAnsi="Times New Roman"/>
                <w:b w:val="0"/>
                <w:bCs w:val="0"/>
                <w:lang w:val="en-US"/>
              </w:rPr>
              <w:t>ru</w:t>
            </w:r>
            <w:proofErr w:type="spellEnd"/>
            <w:r w:rsidRPr="00B55F89">
              <w:rPr>
                <w:rFonts w:ascii="Times New Roman" w:hAnsi="Times New Roman"/>
                <w:b w:val="0"/>
                <w:bCs w:val="0"/>
              </w:rPr>
              <w:t>/</w:t>
            </w:r>
          </w:p>
          <w:p w:rsidR="00D82063" w:rsidRPr="00B55F89" w:rsidRDefault="00D82063" w:rsidP="00CA7744">
            <w:pPr>
              <w:pStyle w:val="aa"/>
              <w:ind w:right="-10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B55F89">
              <w:rPr>
                <w:rFonts w:ascii="Times New Roman" w:hAnsi="Times New Roman"/>
                <w:b w:val="0"/>
                <w:bCs w:val="0"/>
              </w:rPr>
              <w:t xml:space="preserve">Эвенки как народ. Их обычаи и традиции. </w:t>
            </w:r>
            <w:proofErr w:type="spellStart"/>
            <w:r w:rsidRPr="00B55F89">
              <w:rPr>
                <w:rFonts w:ascii="Times New Roman" w:hAnsi="Times New Roman"/>
                <w:b w:val="0"/>
                <w:bCs w:val="0"/>
                <w:lang w:val="en-US"/>
              </w:rPr>
              <w:t>Bibliograf</w:t>
            </w:r>
            <w:proofErr w:type="spellEnd"/>
            <w:r w:rsidRPr="00B55F89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Pr="00B55F89">
              <w:rPr>
                <w:rFonts w:ascii="Times New Roman" w:hAnsi="Times New Roman"/>
                <w:b w:val="0"/>
                <w:bCs w:val="0"/>
                <w:lang w:val="en-US"/>
              </w:rPr>
              <w:t>Fond</w:t>
            </w:r>
          </w:p>
          <w:p w:rsidR="00D82063" w:rsidRPr="00B55F89" w:rsidRDefault="00D82063" w:rsidP="00CA7744">
            <w:pPr>
              <w:pStyle w:val="aa"/>
              <w:ind w:right="-108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D82063" w:rsidRPr="00B55F89" w:rsidRDefault="00D82063" w:rsidP="00CA7744">
            <w:pPr>
              <w:pStyle w:val="aa"/>
              <w:ind w:right="-10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B55F89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1983" w:type="dxa"/>
          </w:tcPr>
          <w:p w:rsidR="00D82063" w:rsidRPr="00B55F89" w:rsidRDefault="00D82063" w:rsidP="00CA7744">
            <w:pPr>
              <w:pStyle w:val="11"/>
              <w:ind w:left="0" w:right="-108"/>
            </w:pPr>
            <w:r w:rsidRPr="00B55F89">
              <w:t xml:space="preserve">П.Б. Абаев Буряты на рубеже 20-21 </w:t>
            </w:r>
            <w:proofErr w:type="spellStart"/>
            <w:r w:rsidRPr="00B55F89">
              <w:t>вв</w:t>
            </w:r>
            <w:proofErr w:type="spellEnd"/>
            <w:r w:rsidRPr="00B55F89">
              <w:t xml:space="preserve"> Улан-Удэ, 2008.</w:t>
            </w:r>
          </w:p>
          <w:p w:rsidR="00D82063" w:rsidRPr="00B55F89" w:rsidRDefault="00D82063" w:rsidP="00CA7744">
            <w:pPr>
              <w:pStyle w:val="11"/>
              <w:ind w:left="0" w:right="-108"/>
            </w:pPr>
            <w:r w:rsidRPr="00B55F89">
              <w:t>«народы и религии мира». Энциклопедия- М, Наука, «БСЭ», 1998.</w:t>
            </w:r>
          </w:p>
          <w:p w:rsidR="00D82063" w:rsidRPr="00B55F89" w:rsidRDefault="00D82063" w:rsidP="00CA7744">
            <w:pPr>
              <w:pStyle w:val="11"/>
              <w:ind w:left="0" w:right="-108"/>
            </w:pPr>
            <w:r w:rsidRPr="00B55F89">
              <w:t xml:space="preserve">А.А. Бураева Межкультурное взаимодействие этносов Байкальского региона (17-20 </w:t>
            </w:r>
            <w:proofErr w:type="spellStart"/>
            <w:r w:rsidRPr="00B55F89">
              <w:t>вв</w:t>
            </w:r>
            <w:proofErr w:type="spellEnd"/>
            <w:r w:rsidRPr="00B55F89">
              <w:t>). Улан-Удэ, 2006.</w:t>
            </w:r>
          </w:p>
          <w:p w:rsidR="00D82063" w:rsidRPr="00B55F89" w:rsidRDefault="00D82063" w:rsidP="00CA7744">
            <w:pPr>
              <w:pStyle w:val="11"/>
              <w:ind w:left="0" w:right="-108"/>
              <w:rPr>
                <w:lang w:val="en-US"/>
              </w:rPr>
            </w:pPr>
            <w:r w:rsidRPr="00B55F89">
              <w:t xml:space="preserve">Будущее эвенков </w:t>
            </w:r>
          </w:p>
          <w:p w:rsidR="00D82063" w:rsidRPr="00B55F89" w:rsidRDefault="00D82063" w:rsidP="00CA7744">
            <w:pPr>
              <w:pStyle w:val="11"/>
              <w:ind w:left="0" w:right="-108"/>
              <w:rPr>
                <w:lang w:val="en-US"/>
              </w:rPr>
            </w:pPr>
            <w:r w:rsidRPr="00B55F89">
              <w:rPr>
                <w:lang w:val="en-US"/>
              </w:rPr>
              <w:t>Artik-megapedia.ru/</w:t>
            </w:r>
          </w:p>
        </w:tc>
      </w:tr>
    </w:tbl>
    <w:p w:rsidR="00D82063" w:rsidRPr="00B55F89" w:rsidRDefault="00D82063" w:rsidP="00E9280F">
      <w:pPr>
        <w:jc w:val="both"/>
        <w:rPr>
          <w:b/>
        </w:rPr>
      </w:pPr>
    </w:p>
    <w:p w:rsidR="00D82063" w:rsidRPr="00B55F89" w:rsidRDefault="00D82063" w:rsidP="00E9280F">
      <w:pPr>
        <w:jc w:val="both"/>
        <w:rPr>
          <w:b/>
        </w:rPr>
        <w:sectPr w:rsidR="00D82063" w:rsidRPr="00B55F89" w:rsidSect="00797013">
          <w:type w:val="continuous"/>
          <w:pgSz w:w="8391" w:h="11907" w:code="11"/>
          <w:pgMar w:top="709" w:right="850" w:bottom="568" w:left="1134" w:header="708" w:footer="708" w:gutter="0"/>
          <w:cols w:space="708"/>
          <w:docGrid w:linePitch="360"/>
        </w:sectPr>
      </w:pPr>
    </w:p>
    <w:p w:rsidR="00D82063" w:rsidRPr="00B55F89" w:rsidRDefault="00D82063" w:rsidP="00FC135A">
      <w:pPr>
        <w:pStyle w:val="1"/>
        <w:ind w:firstLine="284"/>
        <w:jc w:val="center"/>
        <w:rPr>
          <w:sz w:val="24"/>
          <w:szCs w:val="24"/>
        </w:rPr>
        <w:sectPr w:rsidR="00D82063" w:rsidRPr="00B55F89" w:rsidSect="00797013">
          <w:type w:val="continuous"/>
          <w:pgSz w:w="8391" w:h="11907" w:code="11"/>
          <w:pgMar w:top="709" w:right="850" w:bottom="568" w:left="1134" w:header="708" w:footer="708" w:gutter="0"/>
          <w:cols w:space="708"/>
          <w:docGrid w:linePitch="360"/>
        </w:sectPr>
      </w:pPr>
      <w:bookmarkStart w:id="9" w:name="_Toc347398336"/>
    </w:p>
    <w:p w:rsidR="00D82063" w:rsidRPr="00B55F89" w:rsidRDefault="00D82063" w:rsidP="00FC135A">
      <w:pPr>
        <w:pStyle w:val="1"/>
        <w:ind w:firstLine="284"/>
        <w:jc w:val="center"/>
        <w:rPr>
          <w:rFonts w:ascii="Times New Roman" w:hAnsi="Times New Roman"/>
          <w:sz w:val="24"/>
          <w:szCs w:val="24"/>
        </w:rPr>
      </w:pPr>
      <w:r w:rsidRPr="00B55F89">
        <w:rPr>
          <w:rFonts w:ascii="Times New Roman" w:hAnsi="Times New Roman"/>
          <w:sz w:val="24"/>
          <w:szCs w:val="24"/>
        </w:rPr>
        <w:lastRenderedPageBreak/>
        <w:t>Дополнительные приложения</w:t>
      </w:r>
      <w:bookmarkEnd w:id="9"/>
    </w:p>
    <w:p w:rsidR="00D82063" w:rsidRPr="00B55F89" w:rsidRDefault="00D82063" w:rsidP="00FC135A">
      <w:pPr>
        <w:ind w:firstLine="284"/>
        <w:jc w:val="both"/>
        <w:rPr>
          <w:b/>
        </w:rPr>
      </w:pPr>
    </w:p>
    <w:p w:rsidR="00D82063" w:rsidRPr="00B55F89" w:rsidRDefault="00D82063" w:rsidP="00FC135A">
      <w:pPr>
        <w:ind w:firstLine="284"/>
        <w:jc w:val="both"/>
        <w:rPr>
          <w:b/>
        </w:rPr>
      </w:pPr>
      <w:r w:rsidRPr="00B55F89">
        <w:rPr>
          <w:b/>
        </w:rPr>
        <w:t xml:space="preserve">Примерная тематика проектов: и исследовательских работ: 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>Отношение местных этносов к природе.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>Экологическая составляющая народов Сибири.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>Шаманизм как ранняя основа развития этносов.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>Православие – основа приобщения народов Сибири к России.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>Межэтнические отношения народов Прибайкалья.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>Этносы Южного Прибайкалья.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>Проникновение буддизма в Прибайкалье.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>Современный подход населения Южного Прибайкалья к религии.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 xml:space="preserve">Религиозный состав населения </w:t>
      </w:r>
      <w:proofErr w:type="spellStart"/>
      <w:r w:rsidRPr="00B55F89">
        <w:rPr>
          <w:sz w:val="24"/>
          <w:szCs w:val="24"/>
        </w:rPr>
        <w:t>Слюдянского</w:t>
      </w:r>
      <w:proofErr w:type="spellEnd"/>
      <w:r w:rsidRPr="00B55F89">
        <w:rPr>
          <w:sz w:val="24"/>
          <w:szCs w:val="24"/>
        </w:rPr>
        <w:t xml:space="preserve"> района.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 xml:space="preserve">Национальный состав населения </w:t>
      </w:r>
      <w:proofErr w:type="spellStart"/>
      <w:r w:rsidRPr="00B55F89">
        <w:rPr>
          <w:sz w:val="24"/>
          <w:szCs w:val="24"/>
        </w:rPr>
        <w:t>Слюдянского</w:t>
      </w:r>
      <w:proofErr w:type="spellEnd"/>
      <w:r w:rsidRPr="00B55F89">
        <w:rPr>
          <w:sz w:val="24"/>
          <w:szCs w:val="24"/>
        </w:rPr>
        <w:t xml:space="preserve"> района. 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 xml:space="preserve">Этническая иммиграция </w:t>
      </w:r>
      <w:proofErr w:type="spellStart"/>
      <w:r w:rsidRPr="00B55F89">
        <w:rPr>
          <w:sz w:val="24"/>
          <w:szCs w:val="24"/>
        </w:rPr>
        <w:t>Слюдянского</w:t>
      </w:r>
      <w:proofErr w:type="spellEnd"/>
      <w:r w:rsidRPr="00B55F89">
        <w:rPr>
          <w:sz w:val="24"/>
          <w:szCs w:val="24"/>
        </w:rPr>
        <w:t xml:space="preserve"> района.</w:t>
      </w:r>
    </w:p>
    <w:p w:rsidR="00D82063" w:rsidRPr="00B55F89" w:rsidRDefault="00D82063" w:rsidP="006B08F5">
      <w:pPr>
        <w:pStyle w:val="2"/>
        <w:shd w:val="clear" w:color="auto" w:fill="auto"/>
        <w:tabs>
          <w:tab w:val="left" w:pos="523"/>
        </w:tabs>
        <w:spacing w:before="0" w:line="240" w:lineRule="auto"/>
        <w:ind w:firstLine="0"/>
        <w:rPr>
          <w:sz w:val="24"/>
          <w:szCs w:val="24"/>
        </w:rPr>
      </w:pPr>
      <w:r w:rsidRPr="00B55F89">
        <w:rPr>
          <w:sz w:val="24"/>
          <w:szCs w:val="24"/>
        </w:rPr>
        <w:t xml:space="preserve">Национальный состав школ г. </w:t>
      </w:r>
      <w:proofErr w:type="spellStart"/>
      <w:r w:rsidRPr="00B55F89">
        <w:rPr>
          <w:sz w:val="24"/>
          <w:szCs w:val="24"/>
        </w:rPr>
        <w:t>Слюдянки</w:t>
      </w:r>
      <w:proofErr w:type="spellEnd"/>
      <w:r w:rsidRPr="00B55F89">
        <w:rPr>
          <w:sz w:val="24"/>
          <w:szCs w:val="24"/>
        </w:rPr>
        <w:t>.</w:t>
      </w:r>
    </w:p>
    <w:sectPr w:rsidR="00D82063" w:rsidRPr="00B55F89" w:rsidSect="006B08F5">
      <w:pgSz w:w="8391" w:h="11907" w:code="11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FF" w:rsidRDefault="007425FF" w:rsidP="0099288F">
      <w:r>
        <w:separator/>
      </w:r>
    </w:p>
  </w:endnote>
  <w:endnote w:type="continuationSeparator" w:id="0">
    <w:p w:rsidR="007425FF" w:rsidRDefault="007425FF" w:rsidP="0099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63" w:rsidRPr="00E46B25" w:rsidRDefault="00D82063">
    <w:pPr>
      <w:pStyle w:val="af"/>
      <w:jc w:val="center"/>
      <w:rPr>
        <w:color w:val="000000"/>
        <w:lang w:val="en-US"/>
      </w:rPr>
    </w:pPr>
    <w:r w:rsidRPr="00E46B25">
      <w:rPr>
        <w:color w:val="000000"/>
      </w:rPr>
      <w:fldChar w:fldCharType="begin"/>
    </w:r>
    <w:r w:rsidRPr="00E46B25">
      <w:rPr>
        <w:color w:val="000000"/>
      </w:rPr>
      <w:instrText>PAGE   \* MERGEFORMAT</w:instrText>
    </w:r>
    <w:r w:rsidRPr="00E46B25">
      <w:rPr>
        <w:color w:val="000000"/>
      </w:rPr>
      <w:fldChar w:fldCharType="separate"/>
    </w:r>
    <w:r w:rsidR="00A07A27">
      <w:rPr>
        <w:noProof/>
        <w:color w:val="000000"/>
      </w:rPr>
      <w:t>4</w:t>
    </w:r>
    <w:r w:rsidRPr="00E46B25">
      <w:rPr>
        <w:color w:val="000000"/>
      </w:rPr>
      <w:fldChar w:fldCharType="end"/>
    </w:r>
  </w:p>
  <w:p w:rsidR="00D82063" w:rsidRDefault="00D8206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FF" w:rsidRDefault="007425FF" w:rsidP="0099288F">
      <w:r>
        <w:separator/>
      </w:r>
    </w:p>
  </w:footnote>
  <w:footnote w:type="continuationSeparator" w:id="0">
    <w:p w:rsidR="007425FF" w:rsidRDefault="007425FF" w:rsidP="0099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5A48DC"/>
    <w:multiLevelType w:val="hybridMultilevel"/>
    <w:tmpl w:val="BA0868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AD3DB7"/>
    <w:multiLevelType w:val="hybridMultilevel"/>
    <w:tmpl w:val="E6863C92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06C44"/>
    <w:multiLevelType w:val="hybridMultilevel"/>
    <w:tmpl w:val="9846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90DC6"/>
    <w:multiLevelType w:val="hybridMultilevel"/>
    <w:tmpl w:val="383EF4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E214080"/>
    <w:multiLevelType w:val="hybridMultilevel"/>
    <w:tmpl w:val="A67ED736"/>
    <w:lvl w:ilvl="0" w:tplc="FB8E0A40">
      <w:start w:val="12"/>
      <w:numFmt w:val="decimal"/>
      <w:lvlText w:val="%1."/>
      <w:lvlJc w:val="left"/>
      <w:pPr>
        <w:ind w:left="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9" w:hanging="180"/>
      </w:pPr>
      <w:rPr>
        <w:rFonts w:cs="Times New Roman"/>
      </w:rPr>
    </w:lvl>
  </w:abstractNum>
  <w:abstractNum w:abstractNumId="7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EB3095B"/>
    <w:multiLevelType w:val="hybridMultilevel"/>
    <w:tmpl w:val="13E8F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171A2"/>
    <w:multiLevelType w:val="hybridMultilevel"/>
    <w:tmpl w:val="DBE45E8E"/>
    <w:lvl w:ilvl="0" w:tplc="9F9008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F6C58F6"/>
    <w:multiLevelType w:val="hybridMultilevel"/>
    <w:tmpl w:val="60E6F58A"/>
    <w:lvl w:ilvl="0" w:tplc="DDC459F4">
      <w:start w:val="1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1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10E77E8"/>
    <w:multiLevelType w:val="hybridMultilevel"/>
    <w:tmpl w:val="7BF6F148"/>
    <w:lvl w:ilvl="0" w:tplc="08D050A8">
      <w:start w:val="1"/>
      <w:numFmt w:val="bullet"/>
      <w:pStyle w:val="a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696E19FE">
      <w:start w:val="1"/>
      <w:numFmt w:val="bullet"/>
      <w:lvlText w:val=""/>
      <w:lvlJc w:val="left"/>
      <w:pPr>
        <w:tabs>
          <w:tab w:val="num" w:pos="1930"/>
        </w:tabs>
        <w:ind w:left="1930" w:hanging="283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1E4B5521"/>
    <w:multiLevelType w:val="hybridMultilevel"/>
    <w:tmpl w:val="0D76BDF6"/>
    <w:lvl w:ilvl="0" w:tplc="6B32FB0E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5">
    <w:nsid w:val="215B460D"/>
    <w:multiLevelType w:val="hybridMultilevel"/>
    <w:tmpl w:val="04360C9E"/>
    <w:lvl w:ilvl="0" w:tplc="6B60CEF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2A8E3213"/>
    <w:multiLevelType w:val="hybridMultilevel"/>
    <w:tmpl w:val="4A56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5A4E09"/>
    <w:multiLevelType w:val="hybridMultilevel"/>
    <w:tmpl w:val="DF44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964972"/>
    <w:multiLevelType w:val="hybridMultilevel"/>
    <w:tmpl w:val="1354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B04ACA"/>
    <w:multiLevelType w:val="hybridMultilevel"/>
    <w:tmpl w:val="FBF6C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B4503"/>
    <w:multiLevelType w:val="hybridMultilevel"/>
    <w:tmpl w:val="7F6E39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24589"/>
    <w:multiLevelType w:val="hybridMultilevel"/>
    <w:tmpl w:val="B43E4220"/>
    <w:lvl w:ilvl="0" w:tplc="3C364F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47E3E39"/>
    <w:multiLevelType w:val="hybridMultilevel"/>
    <w:tmpl w:val="09C4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ED333C"/>
    <w:multiLevelType w:val="hybridMultilevel"/>
    <w:tmpl w:val="6402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1192E"/>
    <w:multiLevelType w:val="hybridMultilevel"/>
    <w:tmpl w:val="3C46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B634C"/>
    <w:multiLevelType w:val="hybridMultilevel"/>
    <w:tmpl w:val="2F0C2D84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C83703"/>
    <w:multiLevelType w:val="hybridMultilevel"/>
    <w:tmpl w:val="66A4031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EA372D"/>
    <w:multiLevelType w:val="hybridMultilevel"/>
    <w:tmpl w:val="976A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7BF5273"/>
    <w:multiLevelType w:val="hybridMultilevel"/>
    <w:tmpl w:val="A202AA1C"/>
    <w:lvl w:ilvl="0" w:tplc="355676CA">
      <w:start w:val="2"/>
      <w:numFmt w:val="decimal"/>
      <w:lvlText w:val="%1."/>
      <w:lvlJc w:val="left"/>
      <w:pPr>
        <w:ind w:left="8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3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DD24D94"/>
    <w:multiLevelType w:val="hybridMultilevel"/>
    <w:tmpl w:val="563C90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B0BBB"/>
    <w:multiLevelType w:val="hybridMultilevel"/>
    <w:tmpl w:val="08B688F4"/>
    <w:lvl w:ilvl="0" w:tplc="99DACE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4715B35"/>
    <w:multiLevelType w:val="hybridMultilevel"/>
    <w:tmpl w:val="8206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F65391"/>
    <w:multiLevelType w:val="hybridMultilevel"/>
    <w:tmpl w:val="BEA686A2"/>
    <w:lvl w:ilvl="0" w:tplc="0916E5CE">
      <w:start w:val="11"/>
      <w:numFmt w:val="decimal"/>
      <w:lvlText w:val="%1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40">
    <w:nsid w:val="77025DC7"/>
    <w:multiLevelType w:val="hybridMultilevel"/>
    <w:tmpl w:val="98103E84"/>
    <w:lvl w:ilvl="0" w:tplc="0834027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1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AD46EB2"/>
    <w:multiLevelType w:val="hybridMultilevel"/>
    <w:tmpl w:val="976A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FA78A2"/>
    <w:multiLevelType w:val="hybridMultilevel"/>
    <w:tmpl w:val="8334CC12"/>
    <w:lvl w:ilvl="0" w:tplc="3F9484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1E3A3B"/>
    <w:multiLevelType w:val="hybridMultilevel"/>
    <w:tmpl w:val="3AB816AC"/>
    <w:lvl w:ilvl="0" w:tplc="0419000F">
      <w:start w:val="1"/>
      <w:numFmt w:val="decimal"/>
      <w:lvlText w:val="%1."/>
      <w:lvlJc w:val="left"/>
      <w:pPr>
        <w:ind w:left="75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45">
    <w:nsid w:val="7FC7570A"/>
    <w:multiLevelType w:val="hybridMultilevel"/>
    <w:tmpl w:val="CE96E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4"/>
  </w:num>
  <w:num w:numId="6">
    <w:abstractNumId w:val="29"/>
  </w:num>
  <w:num w:numId="7">
    <w:abstractNumId w:val="5"/>
  </w:num>
  <w:num w:numId="8">
    <w:abstractNumId w:val="10"/>
  </w:num>
  <w:num w:numId="9">
    <w:abstractNumId w:val="6"/>
  </w:num>
  <w:num w:numId="10">
    <w:abstractNumId w:val="27"/>
  </w:num>
  <w:num w:numId="11">
    <w:abstractNumId w:val="4"/>
  </w:num>
  <w:num w:numId="12">
    <w:abstractNumId w:val="44"/>
  </w:num>
  <w:num w:numId="13">
    <w:abstractNumId w:val="19"/>
  </w:num>
  <w:num w:numId="14">
    <w:abstractNumId w:val="42"/>
  </w:num>
  <w:num w:numId="15">
    <w:abstractNumId w:val="12"/>
  </w:num>
  <w:num w:numId="16">
    <w:abstractNumId w:val="43"/>
  </w:num>
  <w:num w:numId="17">
    <w:abstractNumId w:val="26"/>
  </w:num>
  <w:num w:numId="18">
    <w:abstractNumId w:val="37"/>
  </w:num>
  <w:num w:numId="19">
    <w:abstractNumId w:val="45"/>
  </w:num>
  <w:num w:numId="20">
    <w:abstractNumId w:val="38"/>
  </w:num>
  <w:num w:numId="21">
    <w:abstractNumId w:val="36"/>
  </w:num>
  <w:num w:numId="22">
    <w:abstractNumId w:val="22"/>
  </w:num>
  <w:num w:numId="23">
    <w:abstractNumId w:val="30"/>
  </w:num>
  <w:num w:numId="24">
    <w:abstractNumId w:val="3"/>
  </w:num>
  <w:num w:numId="25">
    <w:abstractNumId w:val="23"/>
  </w:num>
  <w:num w:numId="26">
    <w:abstractNumId w:val="15"/>
  </w:num>
  <w:num w:numId="27">
    <w:abstractNumId w:val="25"/>
  </w:num>
  <w:num w:numId="28">
    <w:abstractNumId w:val="32"/>
  </w:num>
  <w:num w:numId="29">
    <w:abstractNumId w:val="24"/>
  </w:num>
  <w:num w:numId="30">
    <w:abstractNumId w:val="16"/>
  </w:num>
  <w:num w:numId="31">
    <w:abstractNumId w:val="13"/>
  </w:num>
  <w:num w:numId="32">
    <w:abstractNumId w:val="41"/>
  </w:num>
  <w:num w:numId="33">
    <w:abstractNumId w:val="35"/>
  </w:num>
  <w:num w:numId="34">
    <w:abstractNumId w:val="11"/>
  </w:num>
  <w:num w:numId="35">
    <w:abstractNumId w:val="34"/>
  </w:num>
  <w:num w:numId="36">
    <w:abstractNumId w:val="17"/>
  </w:num>
  <w:num w:numId="37">
    <w:abstractNumId w:val="7"/>
  </w:num>
  <w:num w:numId="38">
    <w:abstractNumId w:val="0"/>
  </w:num>
  <w:num w:numId="39">
    <w:abstractNumId w:val="31"/>
  </w:num>
  <w:num w:numId="40">
    <w:abstractNumId w:val="39"/>
  </w:num>
  <w:num w:numId="41">
    <w:abstractNumId w:val="20"/>
  </w:num>
  <w:num w:numId="42">
    <w:abstractNumId w:val="40"/>
  </w:num>
  <w:num w:numId="43">
    <w:abstractNumId w:val="33"/>
  </w:num>
  <w:num w:numId="44">
    <w:abstractNumId w:val="1"/>
  </w:num>
  <w:num w:numId="45">
    <w:abstractNumId w:val="9"/>
  </w:num>
  <w:num w:numId="46">
    <w:abstractNumId w:val="18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B6B"/>
    <w:rsid w:val="00001CB3"/>
    <w:rsid w:val="000040EB"/>
    <w:rsid w:val="0000607B"/>
    <w:rsid w:val="00012546"/>
    <w:rsid w:val="000132B4"/>
    <w:rsid w:val="000141EE"/>
    <w:rsid w:val="000255E2"/>
    <w:rsid w:val="00025A08"/>
    <w:rsid w:val="00030C99"/>
    <w:rsid w:val="00032AAA"/>
    <w:rsid w:val="0003462B"/>
    <w:rsid w:val="000347F1"/>
    <w:rsid w:val="00043471"/>
    <w:rsid w:val="00047D2E"/>
    <w:rsid w:val="000504DC"/>
    <w:rsid w:val="00056486"/>
    <w:rsid w:val="00066C7D"/>
    <w:rsid w:val="000745AA"/>
    <w:rsid w:val="00075586"/>
    <w:rsid w:val="0007597C"/>
    <w:rsid w:val="0008029F"/>
    <w:rsid w:val="000818EC"/>
    <w:rsid w:val="000942D5"/>
    <w:rsid w:val="00096922"/>
    <w:rsid w:val="000A50E0"/>
    <w:rsid w:val="000A56E8"/>
    <w:rsid w:val="000B432E"/>
    <w:rsid w:val="000C16DC"/>
    <w:rsid w:val="000C77E2"/>
    <w:rsid w:val="000D0809"/>
    <w:rsid w:val="000D1A06"/>
    <w:rsid w:val="000D5AB6"/>
    <w:rsid w:val="000D5EC7"/>
    <w:rsid w:val="000D7BFE"/>
    <w:rsid w:val="000F048D"/>
    <w:rsid w:val="000F4E3E"/>
    <w:rsid w:val="0010147B"/>
    <w:rsid w:val="00101569"/>
    <w:rsid w:val="00106DA5"/>
    <w:rsid w:val="00126285"/>
    <w:rsid w:val="00136C31"/>
    <w:rsid w:val="00137370"/>
    <w:rsid w:val="00137900"/>
    <w:rsid w:val="001512B1"/>
    <w:rsid w:val="0016196F"/>
    <w:rsid w:val="00167788"/>
    <w:rsid w:val="00170AE8"/>
    <w:rsid w:val="0017218B"/>
    <w:rsid w:val="0017569F"/>
    <w:rsid w:val="0018015E"/>
    <w:rsid w:val="0018210F"/>
    <w:rsid w:val="001843BC"/>
    <w:rsid w:val="001853C4"/>
    <w:rsid w:val="00186312"/>
    <w:rsid w:val="00186A08"/>
    <w:rsid w:val="001940C7"/>
    <w:rsid w:val="00196ECB"/>
    <w:rsid w:val="001A0F4B"/>
    <w:rsid w:val="001A2933"/>
    <w:rsid w:val="001B257D"/>
    <w:rsid w:val="001B7404"/>
    <w:rsid w:val="001C18A7"/>
    <w:rsid w:val="001C616D"/>
    <w:rsid w:val="001D409D"/>
    <w:rsid w:val="001D4EE8"/>
    <w:rsid w:val="001D5408"/>
    <w:rsid w:val="001D7183"/>
    <w:rsid w:val="001E223C"/>
    <w:rsid w:val="001E3DA7"/>
    <w:rsid w:val="001F350B"/>
    <w:rsid w:val="001F7E92"/>
    <w:rsid w:val="00204C01"/>
    <w:rsid w:val="00204C70"/>
    <w:rsid w:val="00206ACC"/>
    <w:rsid w:val="00214097"/>
    <w:rsid w:val="00242862"/>
    <w:rsid w:val="00242966"/>
    <w:rsid w:val="00242F1A"/>
    <w:rsid w:val="002473BC"/>
    <w:rsid w:val="00250020"/>
    <w:rsid w:val="00251812"/>
    <w:rsid w:val="00253F30"/>
    <w:rsid w:val="00254564"/>
    <w:rsid w:val="00255573"/>
    <w:rsid w:val="0025682E"/>
    <w:rsid w:val="00264A36"/>
    <w:rsid w:val="0027131C"/>
    <w:rsid w:val="002731FC"/>
    <w:rsid w:val="002743C7"/>
    <w:rsid w:val="002801E6"/>
    <w:rsid w:val="00284828"/>
    <w:rsid w:val="0028664E"/>
    <w:rsid w:val="00291B42"/>
    <w:rsid w:val="00294D65"/>
    <w:rsid w:val="002A2E6D"/>
    <w:rsid w:val="002A4251"/>
    <w:rsid w:val="002A621A"/>
    <w:rsid w:val="002B02E1"/>
    <w:rsid w:val="002B0E71"/>
    <w:rsid w:val="002C3D0C"/>
    <w:rsid w:val="002C6065"/>
    <w:rsid w:val="002D219B"/>
    <w:rsid w:val="002D229D"/>
    <w:rsid w:val="002D3914"/>
    <w:rsid w:val="002E265C"/>
    <w:rsid w:val="00306D8A"/>
    <w:rsid w:val="003152C8"/>
    <w:rsid w:val="003178C5"/>
    <w:rsid w:val="0032452A"/>
    <w:rsid w:val="00327C9A"/>
    <w:rsid w:val="003422F4"/>
    <w:rsid w:val="00351415"/>
    <w:rsid w:val="0035725B"/>
    <w:rsid w:val="003616A5"/>
    <w:rsid w:val="0036214E"/>
    <w:rsid w:val="0036243B"/>
    <w:rsid w:val="00371636"/>
    <w:rsid w:val="003777E1"/>
    <w:rsid w:val="00383554"/>
    <w:rsid w:val="00390E57"/>
    <w:rsid w:val="00392CF4"/>
    <w:rsid w:val="00395A12"/>
    <w:rsid w:val="003A5B1A"/>
    <w:rsid w:val="003C012A"/>
    <w:rsid w:val="003C5CB4"/>
    <w:rsid w:val="003D0161"/>
    <w:rsid w:val="003D2FEF"/>
    <w:rsid w:val="003E1D2E"/>
    <w:rsid w:val="003E21B9"/>
    <w:rsid w:val="003E22AA"/>
    <w:rsid w:val="003E3DC0"/>
    <w:rsid w:val="003E48DC"/>
    <w:rsid w:val="003E5AC8"/>
    <w:rsid w:val="003F2880"/>
    <w:rsid w:val="003F7B4E"/>
    <w:rsid w:val="00402282"/>
    <w:rsid w:val="00403E61"/>
    <w:rsid w:val="00420D74"/>
    <w:rsid w:val="0042521A"/>
    <w:rsid w:val="00425E6E"/>
    <w:rsid w:val="00440B26"/>
    <w:rsid w:val="00443593"/>
    <w:rsid w:val="00445438"/>
    <w:rsid w:val="00462BFD"/>
    <w:rsid w:val="00463B6B"/>
    <w:rsid w:val="0047126E"/>
    <w:rsid w:val="00473E08"/>
    <w:rsid w:val="004773C5"/>
    <w:rsid w:val="004837E6"/>
    <w:rsid w:val="004843E5"/>
    <w:rsid w:val="00487131"/>
    <w:rsid w:val="004912B6"/>
    <w:rsid w:val="00493F47"/>
    <w:rsid w:val="004B287D"/>
    <w:rsid w:val="004B4E97"/>
    <w:rsid w:val="004C307D"/>
    <w:rsid w:val="004D0890"/>
    <w:rsid w:val="004D3E2B"/>
    <w:rsid w:val="004D4A69"/>
    <w:rsid w:val="004D5317"/>
    <w:rsid w:val="004D77BE"/>
    <w:rsid w:val="004D7895"/>
    <w:rsid w:val="004D78D1"/>
    <w:rsid w:val="004E2C8D"/>
    <w:rsid w:val="004E30AF"/>
    <w:rsid w:val="004E6E36"/>
    <w:rsid w:val="004F0561"/>
    <w:rsid w:val="005054BB"/>
    <w:rsid w:val="005172E1"/>
    <w:rsid w:val="00520917"/>
    <w:rsid w:val="00521634"/>
    <w:rsid w:val="005242D7"/>
    <w:rsid w:val="00535BB8"/>
    <w:rsid w:val="005452F6"/>
    <w:rsid w:val="0055769E"/>
    <w:rsid w:val="00562A4D"/>
    <w:rsid w:val="005637A7"/>
    <w:rsid w:val="0056462F"/>
    <w:rsid w:val="00580629"/>
    <w:rsid w:val="00581380"/>
    <w:rsid w:val="00585205"/>
    <w:rsid w:val="005908D5"/>
    <w:rsid w:val="005A4262"/>
    <w:rsid w:val="005B3AD2"/>
    <w:rsid w:val="005B4C92"/>
    <w:rsid w:val="005C0CE7"/>
    <w:rsid w:val="005D7943"/>
    <w:rsid w:val="005E72AD"/>
    <w:rsid w:val="00600880"/>
    <w:rsid w:val="00611B7B"/>
    <w:rsid w:val="00614DED"/>
    <w:rsid w:val="006165D5"/>
    <w:rsid w:val="006205FC"/>
    <w:rsid w:val="006207F7"/>
    <w:rsid w:val="00626C13"/>
    <w:rsid w:val="00626C3B"/>
    <w:rsid w:val="0063003E"/>
    <w:rsid w:val="00630CF2"/>
    <w:rsid w:val="00632638"/>
    <w:rsid w:val="006327CB"/>
    <w:rsid w:val="00643F13"/>
    <w:rsid w:val="0065125F"/>
    <w:rsid w:val="00655360"/>
    <w:rsid w:val="00656FAB"/>
    <w:rsid w:val="00671D55"/>
    <w:rsid w:val="00677DAD"/>
    <w:rsid w:val="006828BB"/>
    <w:rsid w:val="00683B12"/>
    <w:rsid w:val="00684D74"/>
    <w:rsid w:val="00692C1E"/>
    <w:rsid w:val="00696643"/>
    <w:rsid w:val="00696DDB"/>
    <w:rsid w:val="006A1004"/>
    <w:rsid w:val="006B08F5"/>
    <w:rsid w:val="006D713B"/>
    <w:rsid w:val="006F051C"/>
    <w:rsid w:val="006F6673"/>
    <w:rsid w:val="006F6790"/>
    <w:rsid w:val="00701738"/>
    <w:rsid w:val="0070472A"/>
    <w:rsid w:val="00712543"/>
    <w:rsid w:val="00714072"/>
    <w:rsid w:val="007140D6"/>
    <w:rsid w:val="00720B6B"/>
    <w:rsid w:val="007228E9"/>
    <w:rsid w:val="0072438D"/>
    <w:rsid w:val="007309A4"/>
    <w:rsid w:val="00731768"/>
    <w:rsid w:val="00735B77"/>
    <w:rsid w:val="00736363"/>
    <w:rsid w:val="007364E5"/>
    <w:rsid w:val="00736D04"/>
    <w:rsid w:val="007425FF"/>
    <w:rsid w:val="00743F48"/>
    <w:rsid w:val="00744851"/>
    <w:rsid w:val="00753ED8"/>
    <w:rsid w:val="0075481F"/>
    <w:rsid w:val="00756760"/>
    <w:rsid w:val="007625F9"/>
    <w:rsid w:val="007710FF"/>
    <w:rsid w:val="0077117B"/>
    <w:rsid w:val="00771679"/>
    <w:rsid w:val="0077403F"/>
    <w:rsid w:val="0078129F"/>
    <w:rsid w:val="007902DE"/>
    <w:rsid w:val="00791CAD"/>
    <w:rsid w:val="00797013"/>
    <w:rsid w:val="00797C06"/>
    <w:rsid w:val="007A3E08"/>
    <w:rsid w:val="007A48C9"/>
    <w:rsid w:val="007C0545"/>
    <w:rsid w:val="007C2C08"/>
    <w:rsid w:val="007C38E9"/>
    <w:rsid w:val="007D4B9D"/>
    <w:rsid w:val="007D6BF1"/>
    <w:rsid w:val="007E2F46"/>
    <w:rsid w:val="007F560E"/>
    <w:rsid w:val="007F6DFF"/>
    <w:rsid w:val="0080191C"/>
    <w:rsid w:val="00803394"/>
    <w:rsid w:val="00815E9E"/>
    <w:rsid w:val="008162A7"/>
    <w:rsid w:val="00821AFF"/>
    <w:rsid w:val="00823ABE"/>
    <w:rsid w:val="00826415"/>
    <w:rsid w:val="00827D9B"/>
    <w:rsid w:val="008305BC"/>
    <w:rsid w:val="00834D46"/>
    <w:rsid w:val="0084019D"/>
    <w:rsid w:val="00842ADC"/>
    <w:rsid w:val="00847FA6"/>
    <w:rsid w:val="00852F78"/>
    <w:rsid w:val="008544EF"/>
    <w:rsid w:val="00854BDA"/>
    <w:rsid w:val="00857EA0"/>
    <w:rsid w:val="00863288"/>
    <w:rsid w:val="00864E51"/>
    <w:rsid w:val="008760E1"/>
    <w:rsid w:val="00881A14"/>
    <w:rsid w:val="00890F89"/>
    <w:rsid w:val="00894E5D"/>
    <w:rsid w:val="00896A44"/>
    <w:rsid w:val="008B38C7"/>
    <w:rsid w:val="008E4B44"/>
    <w:rsid w:val="008F4864"/>
    <w:rsid w:val="009057A5"/>
    <w:rsid w:val="00912538"/>
    <w:rsid w:val="00916EF0"/>
    <w:rsid w:val="00935092"/>
    <w:rsid w:val="00944807"/>
    <w:rsid w:val="0094756E"/>
    <w:rsid w:val="0097125A"/>
    <w:rsid w:val="0098248C"/>
    <w:rsid w:val="00982924"/>
    <w:rsid w:val="00983758"/>
    <w:rsid w:val="00985803"/>
    <w:rsid w:val="00985DCF"/>
    <w:rsid w:val="0099288F"/>
    <w:rsid w:val="00994A3B"/>
    <w:rsid w:val="009956B1"/>
    <w:rsid w:val="009A14F2"/>
    <w:rsid w:val="009A2146"/>
    <w:rsid w:val="009A4A1F"/>
    <w:rsid w:val="009A64F2"/>
    <w:rsid w:val="009A6C3E"/>
    <w:rsid w:val="009B2410"/>
    <w:rsid w:val="009B3608"/>
    <w:rsid w:val="009B5344"/>
    <w:rsid w:val="009B6132"/>
    <w:rsid w:val="009C2E23"/>
    <w:rsid w:val="009C6BA7"/>
    <w:rsid w:val="009D1E13"/>
    <w:rsid w:val="009D23DA"/>
    <w:rsid w:val="009E2E0D"/>
    <w:rsid w:val="009F09A6"/>
    <w:rsid w:val="009F5A45"/>
    <w:rsid w:val="009F7CBE"/>
    <w:rsid w:val="00A023F1"/>
    <w:rsid w:val="00A04F48"/>
    <w:rsid w:val="00A07A27"/>
    <w:rsid w:val="00A11560"/>
    <w:rsid w:val="00A13EAC"/>
    <w:rsid w:val="00A24ECD"/>
    <w:rsid w:val="00A34330"/>
    <w:rsid w:val="00A42B3A"/>
    <w:rsid w:val="00A543B1"/>
    <w:rsid w:val="00A544C3"/>
    <w:rsid w:val="00A55112"/>
    <w:rsid w:val="00A55589"/>
    <w:rsid w:val="00A600BC"/>
    <w:rsid w:val="00A65025"/>
    <w:rsid w:val="00A6634F"/>
    <w:rsid w:val="00A715B4"/>
    <w:rsid w:val="00A721DC"/>
    <w:rsid w:val="00A769F0"/>
    <w:rsid w:val="00A8115A"/>
    <w:rsid w:val="00A8450C"/>
    <w:rsid w:val="00A87579"/>
    <w:rsid w:val="00A91084"/>
    <w:rsid w:val="00A919A5"/>
    <w:rsid w:val="00A9404A"/>
    <w:rsid w:val="00AB2840"/>
    <w:rsid w:val="00AB5CBB"/>
    <w:rsid w:val="00AB66D2"/>
    <w:rsid w:val="00AC0E7E"/>
    <w:rsid w:val="00AF08FF"/>
    <w:rsid w:val="00AF403D"/>
    <w:rsid w:val="00AF7B83"/>
    <w:rsid w:val="00B04D35"/>
    <w:rsid w:val="00B05A71"/>
    <w:rsid w:val="00B10456"/>
    <w:rsid w:val="00B10746"/>
    <w:rsid w:val="00B107BA"/>
    <w:rsid w:val="00B17760"/>
    <w:rsid w:val="00B229FF"/>
    <w:rsid w:val="00B26B79"/>
    <w:rsid w:val="00B27479"/>
    <w:rsid w:val="00B34531"/>
    <w:rsid w:val="00B366D1"/>
    <w:rsid w:val="00B4462C"/>
    <w:rsid w:val="00B4748E"/>
    <w:rsid w:val="00B55F89"/>
    <w:rsid w:val="00B65B4D"/>
    <w:rsid w:val="00B67FBB"/>
    <w:rsid w:val="00B72CF5"/>
    <w:rsid w:val="00B830CC"/>
    <w:rsid w:val="00B83D3E"/>
    <w:rsid w:val="00B90A0C"/>
    <w:rsid w:val="00B9144F"/>
    <w:rsid w:val="00B9198D"/>
    <w:rsid w:val="00B91F2D"/>
    <w:rsid w:val="00BA613A"/>
    <w:rsid w:val="00BB0CED"/>
    <w:rsid w:val="00BB197A"/>
    <w:rsid w:val="00BB308B"/>
    <w:rsid w:val="00BB5576"/>
    <w:rsid w:val="00BB55EE"/>
    <w:rsid w:val="00BB5A3C"/>
    <w:rsid w:val="00BB7526"/>
    <w:rsid w:val="00BC6D67"/>
    <w:rsid w:val="00BE1E76"/>
    <w:rsid w:val="00BE2F87"/>
    <w:rsid w:val="00BE71CF"/>
    <w:rsid w:val="00BF3F0A"/>
    <w:rsid w:val="00BF653E"/>
    <w:rsid w:val="00C03108"/>
    <w:rsid w:val="00C22F43"/>
    <w:rsid w:val="00C2398F"/>
    <w:rsid w:val="00C251D6"/>
    <w:rsid w:val="00C27D48"/>
    <w:rsid w:val="00C338A0"/>
    <w:rsid w:val="00C359E4"/>
    <w:rsid w:val="00C433B9"/>
    <w:rsid w:val="00C44208"/>
    <w:rsid w:val="00C47769"/>
    <w:rsid w:val="00C51D97"/>
    <w:rsid w:val="00C555AD"/>
    <w:rsid w:val="00C564A3"/>
    <w:rsid w:val="00C56F7F"/>
    <w:rsid w:val="00C86738"/>
    <w:rsid w:val="00C92A3A"/>
    <w:rsid w:val="00C9531F"/>
    <w:rsid w:val="00C96FBC"/>
    <w:rsid w:val="00CA0F40"/>
    <w:rsid w:val="00CA1A47"/>
    <w:rsid w:val="00CA26DE"/>
    <w:rsid w:val="00CA7744"/>
    <w:rsid w:val="00CB4251"/>
    <w:rsid w:val="00CC01D4"/>
    <w:rsid w:val="00CC17A7"/>
    <w:rsid w:val="00CC3167"/>
    <w:rsid w:val="00CD092A"/>
    <w:rsid w:val="00CD1C04"/>
    <w:rsid w:val="00CE1CF0"/>
    <w:rsid w:val="00CE4F4E"/>
    <w:rsid w:val="00CE537B"/>
    <w:rsid w:val="00CE5CDF"/>
    <w:rsid w:val="00D03C10"/>
    <w:rsid w:val="00D06FE3"/>
    <w:rsid w:val="00D1128B"/>
    <w:rsid w:val="00D12701"/>
    <w:rsid w:val="00D15CA5"/>
    <w:rsid w:val="00D17AD5"/>
    <w:rsid w:val="00D254EE"/>
    <w:rsid w:val="00D27A75"/>
    <w:rsid w:val="00D34FB6"/>
    <w:rsid w:val="00D3782D"/>
    <w:rsid w:val="00D50453"/>
    <w:rsid w:val="00D51330"/>
    <w:rsid w:val="00D5282C"/>
    <w:rsid w:val="00D64180"/>
    <w:rsid w:val="00D668DD"/>
    <w:rsid w:val="00D726F0"/>
    <w:rsid w:val="00D73C49"/>
    <w:rsid w:val="00D8159E"/>
    <w:rsid w:val="00D81F06"/>
    <w:rsid w:val="00D82063"/>
    <w:rsid w:val="00D85B64"/>
    <w:rsid w:val="00DA3636"/>
    <w:rsid w:val="00DA4047"/>
    <w:rsid w:val="00DB2F9C"/>
    <w:rsid w:val="00DC04FB"/>
    <w:rsid w:val="00DC6160"/>
    <w:rsid w:val="00DD6C22"/>
    <w:rsid w:val="00DE43E2"/>
    <w:rsid w:val="00DE6216"/>
    <w:rsid w:val="00DF505A"/>
    <w:rsid w:val="00DF7A00"/>
    <w:rsid w:val="00E03ED1"/>
    <w:rsid w:val="00E0576B"/>
    <w:rsid w:val="00E11875"/>
    <w:rsid w:val="00E1257A"/>
    <w:rsid w:val="00E177F3"/>
    <w:rsid w:val="00E22E1F"/>
    <w:rsid w:val="00E24432"/>
    <w:rsid w:val="00E25A3E"/>
    <w:rsid w:val="00E26F39"/>
    <w:rsid w:val="00E27775"/>
    <w:rsid w:val="00E3077C"/>
    <w:rsid w:val="00E30FA9"/>
    <w:rsid w:val="00E3598D"/>
    <w:rsid w:val="00E40952"/>
    <w:rsid w:val="00E42ADD"/>
    <w:rsid w:val="00E46B25"/>
    <w:rsid w:val="00E652D7"/>
    <w:rsid w:val="00E6541C"/>
    <w:rsid w:val="00E72BB6"/>
    <w:rsid w:val="00E74EB5"/>
    <w:rsid w:val="00E75B81"/>
    <w:rsid w:val="00E813D8"/>
    <w:rsid w:val="00E82C80"/>
    <w:rsid w:val="00E871EA"/>
    <w:rsid w:val="00E904F5"/>
    <w:rsid w:val="00E9280F"/>
    <w:rsid w:val="00E94FE7"/>
    <w:rsid w:val="00E95472"/>
    <w:rsid w:val="00EA060B"/>
    <w:rsid w:val="00EA69BB"/>
    <w:rsid w:val="00EB6037"/>
    <w:rsid w:val="00ED03F2"/>
    <w:rsid w:val="00ED2268"/>
    <w:rsid w:val="00ED35C2"/>
    <w:rsid w:val="00ED6953"/>
    <w:rsid w:val="00EE40FF"/>
    <w:rsid w:val="00EF5635"/>
    <w:rsid w:val="00F06DA4"/>
    <w:rsid w:val="00F110AC"/>
    <w:rsid w:val="00F11D83"/>
    <w:rsid w:val="00F11F01"/>
    <w:rsid w:val="00F12037"/>
    <w:rsid w:val="00F15700"/>
    <w:rsid w:val="00F16145"/>
    <w:rsid w:val="00F20204"/>
    <w:rsid w:val="00F33423"/>
    <w:rsid w:val="00F35C4B"/>
    <w:rsid w:val="00F371FC"/>
    <w:rsid w:val="00F45DAF"/>
    <w:rsid w:val="00F46B28"/>
    <w:rsid w:val="00F5181E"/>
    <w:rsid w:val="00F576C0"/>
    <w:rsid w:val="00F7136B"/>
    <w:rsid w:val="00F729AA"/>
    <w:rsid w:val="00F74E73"/>
    <w:rsid w:val="00F8185B"/>
    <w:rsid w:val="00F83886"/>
    <w:rsid w:val="00F83980"/>
    <w:rsid w:val="00F87B60"/>
    <w:rsid w:val="00F91CE9"/>
    <w:rsid w:val="00F97085"/>
    <w:rsid w:val="00FA3967"/>
    <w:rsid w:val="00FA447F"/>
    <w:rsid w:val="00FA5612"/>
    <w:rsid w:val="00FB0231"/>
    <w:rsid w:val="00FB438F"/>
    <w:rsid w:val="00FB78C2"/>
    <w:rsid w:val="00FC135A"/>
    <w:rsid w:val="00FD0CF7"/>
    <w:rsid w:val="00FD4728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FB438F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2C8D"/>
    <w:pPr>
      <w:keepNext/>
      <w:keepLines/>
      <w:spacing w:before="480"/>
      <w:outlineLvl w:val="0"/>
    </w:pPr>
    <w:rPr>
      <w:rFonts w:ascii="Cambria" w:eastAsia="Times New Roman" w:hAnsi="Cambria"/>
      <w:b/>
      <w:b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2C8D"/>
    <w:rPr>
      <w:rFonts w:ascii="Cambria" w:hAnsi="Cambria" w:cs="Times New Roman"/>
      <w:b/>
      <w:sz w:val="28"/>
    </w:rPr>
  </w:style>
  <w:style w:type="paragraph" w:styleId="a4">
    <w:name w:val="Normal (Web)"/>
    <w:basedOn w:val="a0"/>
    <w:uiPriority w:val="99"/>
    <w:rsid w:val="00FB438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ConsPlusNonformat">
    <w:name w:val="ConsPlusNonformat"/>
    <w:uiPriority w:val="99"/>
    <w:rsid w:val="00FB438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0"/>
    <w:uiPriority w:val="99"/>
    <w:rsid w:val="003D2FEF"/>
    <w:pPr>
      <w:ind w:left="720"/>
    </w:pPr>
  </w:style>
  <w:style w:type="table" w:styleId="a5">
    <w:name w:val="Table Grid"/>
    <w:basedOn w:val="a2"/>
    <w:uiPriority w:val="99"/>
    <w:rsid w:val="004837E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4837E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837E6"/>
    <w:rPr>
      <w:rFonts w:ascii="Tahoma" w:hAnsi="Tahoma" w:cs="Times New Roman"/>
      <w:sz w:val="16"/>
      <w:lang w:eastAsia="ru-RU"/>
    </w:rPr>
  </w:style>
  <w:style w:type="character" w:customStyle="1" w:styleId="a8">
    <w:name w:val="Основной текст_"/>
    <w:link w:val="2"/>
    <w:uiPriority w:val="99"/>
    <w:locked/>
    <w:rsid w:val="001853C4"/>
    <w:rPr>
      <w:rFonts w:ascii="Times New Roman" w:hAnsi="Times New Roman"/>
      <w:sz w:val="27"/>
      <w:shd w:val="clear" w:color="auto" w:fill="FFFFFF"/>
    </w:rPr>
  </w:style>
  <w:style w:type="paragraph" w:customStyle="1" w:styleId="2">
    <w:name w:val="Основной текст2"/>
    <w:basedOn w:val="a0"/>
    <w:link w:val="a8"/>
    <w:uiPriority w:val="99"/>
    <w:rsid w:val="001853C4"/>
    <w:pPr>
      <w:widowControl w:val="0"/>
      <w:shd w:val="clear" w:color="auto" w:fill="FFFFFF"/>
      <w:spacing w:before="300" w:line="322" w:lineRule="exact"/>
      <w:ind w:firstLine="520"/>
    </w:pPr>
    <w:rPr>
      <w:sz w:val="27"/>
      <w:szCs w:val="20"/>
      <w:lang w:eastAsia="ja-JP"/>
    </w:rPr>
  </w:style>
  <w:style w:type="character" w:customStyle="1" w:styleId="12">
    <w:name w:val="Основной текст1"/>
    <w:uiPriority w:val="99"/>
    <w:rsid w:val="001853C4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styleId="a9">
    <w:name w:val="Strong"/>
    <w:uiPriority w:val="99"/>
    <w:qFormat/>
    <w:rsid w:val="0063003E"/>
    <w:rPr>
      <w:rFonts w:cs="Times New Roman"/>
      <w:b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23ABE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823ABE"/>
  </w:style>
  <w:style w:type="paragraph" w:styleId="aa">
    <w:name w:val="Title"/>
    <w:basedOn w:val="a0"/>
    <w:link w:val="ab"/>
    <w:uiPriority w:val="99"/>
    <w:qFormat/>
    <w:rsid w:val="002B0E71"/>
    <w:pPr>
      <w:autoSpaceDE w:val="0"/>
      <w:autoSpaceDN w:val="0"/>
      <w:adjustRightInd w:val="0"/>
      <w:jc w:val="center"/>
    </w:pPr>
    <w:rPr>
      <w:rFonts w:ascii="Arial" w:hAnsi="Arial"/>
      <w:b/>
      <w:bCs/>
    </w:rPr>
  </w:style>
  <w:style w:type="character" w:customStyle="1" w:styleId="ab">
    <w:name w:val="Название Знак"/>
    <w:link w:val="aa"/>
    <w:uiPriority w:val="99"/>
    <w:locked/>
    <w:rsid w:val="002B0E71"/>
    <w:rPr>
      <w:rFonts w:ascii="Arial" w:hAnsi="Arial" w:cs="Times New Roman"/>
      <w:b/>
      <w:sz w:val="24"/>
      <w:lang w:eastAsia="ru-RU"/>
    </w:rPr>
  </w:style>
  <w:style w:type="character" w:styleId="ac">
    <w:name w:val="Hyperlink"/>
    <w:uiPriority w:val="99"/>
    <w:rsid w:val="00E72BB6"/>
    <w:rPr>
      <w:rFonts w:cs="Times New Roman"/>
      <w:color w:val="0066CC"/>
      <w:u w:val="single"/>
    </w:rPr>
  </w:style>
  <w:style w:type="paragraph" w:customStyle="1" w:styleId="a">
    <w:name w:val="Список с тире"/>
    <w:basedOn w:val="a0"/>
    <w:uiPriority w:val="99"/>
    <w:rsid w:val="00656FAB"/>
    <w:pPr>
      <w:widowControl w:val="0"/>
      <w:numPr>
        <w:numId w:val="15"/>
      </w:numPr>
      <w:tabs>
        <w:tab w:val="left" w:pos="794"/>
      </w:tabs>
      <w:spacing w:line="360" w:lineRule="auto"/>
      <w:jc w:val="both"/>
    </w:pPr>
    <w:rPr>
      <w:sz w:val="28"/>
      <w:szCs w:val="28"/>
    </w:rPr>
  </w:style>
  <w:style w:type="paragraph" w:customStyle="1" w:styleId="FR1">
    <w:name w:val="FR1"/>
    <w:uiPriority w:val="99"/>
    <w:rsid w:val="00D03C10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hAnsi="Times New Roman"/>
      <w:b/>
      <w:sz w:val="18"/>
    </w:rPr>
  </w:style>
  <w:style w:type="paragraph" w:styleId="ad">
    <w:name w:val="header"/>
    <w:basedOn w:val="a0"/>
    <w:link w:val="ae"/>
    <w:uiPriority w:val="99"/>
    <w:rsid w:val="0099288F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e">
    <w:name w:val="Верхний колонтитул Знак"/>
    <w:link w:val="ad"/>
    <w:uiPriority w:val="99"/>
    <w:locked/>
    <w:rsid w:val="0099288F"/>
    <w:rPr>
      <w:rFonts w:ascii="Times New Roman" w:hAnsi="Times New Roman" w:cs="Times New Roman"/>
      <w:sz w:val="24"/>
    </w:rPr>
  </w:style>
  <w:style w:type="paragraph" w:styleId="af">
    <w:name w:val="footer"/>
    <w:basedOn w:val="a0"/>
    <w:link w:val="af0"/>
    <w:uiPriority w:val="99"/>
    <w:rsid w:val="0099288F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f0">
    <w:name w:val="Нижний колонтитул Знак"/>
    <w:link w:val="af"/>
    <w:uiPriority w:val="99"/>
    <w:locked/>
    <w:rsid w:val="0099288F"/>
    <w:rPr>
      <w:rFonts w:ascii="Times New Roman" w:hAnsi="Times New Roman" w:cs="Times New Roman"/>
      <w:sz w:val="24"/>
    </w:rPr>
  </w:style>
  <w:style w:type="paragraph" w:styleId="af1">
    <w:name w:val="List Paragraph"/>
    <w:basedOn w:val="a0"/>
    <w:uiPriority w:val="99"/>
    <w:qFormat/>
    <w:rsid w:val="000C16DC"/>
    <w:pPr>
      <w:ind w:left="708"/>
    </w:pPr>
  </w:style>
  <w:style w:type="paragraph" w:styleId="af2">
    <w:name w:val="TOC Heading"/>
    <w:basedOn w:val="1"/>
    <w:next w:val="a0"/>
    <w:uiPriority w:val="99"/>
    <w:qFormat/>
    <w:rsid w:val="00BC6D67"/>
    <w:pPr>
      <w:spacing w:line="276" w:lineRule="auto"/>
      <w:outlineLvl w:val="9"/>
    </w:pPr>
    <w:rPr>
      <w:color w:val="365F91"/>
    </w:rPr>
  </w:style>
  <w:style w:type="paragraph" w:styleId="13">
    <w:name w:val="toc 1"/>
    <w:basedOn w:val="a0"/>
    <w:next w:val="a0"/>
    <w:autoRedefine/>
    <w:uiPriority w:val="99"/>
    <w:locked/>
    <w:rsid w:val="00186312"/>
    <w:pPr>
      <w:tabs>
        <w:tab w:val="right" w:leader="dot" w:pos="9345"/>
      </w:tabs>
      <w:spacing w:after="1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41</Pages>
  <Words>7727</Words>
  <Characters>44045</Characters>
  <Application>Microsoft Office Word</Application>
  <DocSecurity>0</DocSecurity>
  <Lines>367</Lines>
  <Paragraphs>103</Paragraphs>
  <ScaleCrop>false</ScaleCrop>
  <Company>2</Company>
  <LinksUpToDate>false</LinksUpToDate>
  <CharactersWithSpaces>51669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terry</dc:creator>
  <cp:keywords/>
  <dc:description/>
  <cp:lastModifiedBy>UZER</cp:lastModifiedBy>
  <cp:revision>36</cp:revision>
  <cp:lastPrinted>2012-09-01T03:43:00Z</cp:lastPrinted>
  <dcterms:created xsi:type="dcterms:W3CDTF">2013-04-21T05:03:00Z</dcterms:created>
  <dcterms:modified xsi:type="dcterms:W3CDTF">2022-01-09T14:10:00Z</dcterms:modified>
</cp:coreProperties>
</file>