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011FF" w:rsidRPr="005011FF" w:rsidRDefault="000F4FD5" w:rsidP="00953D6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E56AD3" w:rsidRDefault="005011FF" w:rsidP="006727CC">
      <w:pPr>
        <w:rPr>
          <w:rFonts w:ascii="Times New Roman" w:hAnsi="Times New Roman" w:cs="Times New Roman"/>
          <w:b/>
          <w:sz w:val="28"/>
          <w:szCs w:val="28"/>
        </w:rPr>
      </w:pPr>
      <w:r w:rsidRPr="008175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EA3661" wp14:editId="16350820">
            <wp:extent cx="5619750" cy="870585"/>
            <wp:effectExtent l="0" t="0" r="0" b="0"/>
            <wp:docPr id="9" name="Рисунок 3" descr="C:\Documents and Settings\Барбара\Рабочий стол\ОСТА\Осетия\Нартск. эпос\сканирование0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Documents and Settings\Барбара\Рабочий стол\ОСТА\Осетия\Нартск. эпос\сканирование0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lum bright="20000" contrast="40000"/>
                    </a:blip>
                    <a:srcRect l="31461" t="12146" r="8989" b="11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70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71F69" w:rsidRPr="001C59AE" w:rsidRDefault="00B71F69" w:rsidP="00C54B90">
      <w:pPr>
        <w:rPr>
          <w:rFonts w:ascii="Times New Roman" w:hAnsi="Times New Roman" w:cs="Times New Roman"/>
          <w:b/>
          <w:sz w:val="28"/>
          <w:szCs w:val="28"/>
        </w:rPr>
      </w:pPr>
    </w:p>
    <w:p w:rsidR="00411FDD" w:rsidRPr="00E56AD3" w:rsidRDefault="000F4FD5" w:rsidP="00C54B90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E56AD3" w:rsidRPr="00E56AD3">
        <w:rPr>
          <w:rFonts w:ascii="Times New Roman" w:hAnsi="Times New Roman" w:cs="Times New Roman"/>
          <w:b/>
          <w:sz w:val="56"/>
          <w:szCs w:val="56"/>
        </w:rPr>
        <w:t xml:space="preserve"> </w:t>
      </w:r>
      <w:r>
        <w:rPr>
          <w:rFonts w:ascii="Times New Roman" w:hAnsi="Times New Roman" w:cs="Times New Roman"/>
          <w:b/>
          <w:sz w:val="48"/>
          <w:szCs w:val="48"/>
        </w:rPr>
        <w:t xml:space="preserve"> Декоративно – </w:t>
      </w:r>
      <w:r w:rsidR="00F076C5" w:rsidRPr="00F076C5">
        <w:rPr>
          <w:rFonts w:ascii="Times New Roman" w:hAnsi="Times New Roman" w:cs="Times New Roman"/>
          <w:b/>
          <w:sz w:val="48"/>
          <w:szCs w:val="48"/>
        </w:rPr>
        <w:t>прикладное искусство</w:t>
      </w:r>
      <w:r w:rsidRPr="00F076C5">
        <w:rPr>
          <w:rFonts w:ascii="Times New Roman" w:hAnsi="Times New Roman" w:cs="Times New Roman"/>
          <w:b/>
          <w:sz w:val="48"/>
          <w:szCs w:val="48"/>
        </w:rPr>
        <w:t>:</w:t>
      </w:r>
    </w:p>
    <w:p w:rsidR="00411FDD" w:rsidRPr="00F076C5" w:rsidRDefault="000F4FD5" w:rsidP="00C54B90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="00411FDD" w:rsidRPr="00F076C5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="006F0F78" w:rsidRPr="00F076C5">
        <w:rPr>
          <w:rFonts w:ascii="Times New Roman" w:hAnsi="Times New Roman" w:cs="Times New Roman"/>
          <w:b/>
          <w:sz w:val="48"/>
          <w:szCs w:val="48"/>
        </w:rPr>
        <w:t>«Народный орнамент-основа национального декоративно-прикладного искусства»</w:t>
      </w:r>
    </w:p>
    <w:p w:rsidR="00411FDD" w:rsidRDefault="00411FDD" w:rsidP="00411F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E42E0" w:rsidRPr="00E16A35" w:rsidRDefault="009E42E0" w:rsidP="00411F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E42E0" w:rsidRDefault="000F4FD5" w:rsidP="00F076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F076C5" w:rsidRPr="009E42E0" w:rsidRDefault="008732BB" w:rsidP="00F076C5">
      <w:pPr>
        <w:rPr>
          <w:rFonts w:ascii="Times New Roman" w:hAnsi="Times New Roman" w:cs="Times New Roman"/>
          <w:b/>
          <w:sz w:val="28"/>
          <w:szCs w:val="28"/>
        </w:rPr>
      </w:pPr>
      <w:r w:rsidRPr="009E42E0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F076C5" w:rsidRPr="009E42E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F4FD5" w:rsidRPr="000F4FD5" w:rsidRDefault="00411FDD" w:rsidP="00411FDD">
      <w:pPr>
        <w:rPr>
          <w:rFonts w:ascii="Times New Roman" w:hAnsi="Times New Roman" w:cs="Times New Roman"/>
          <w:b/>
          <w:sz w:val="40"/>
          <w:szCs w:val="40"/>
        </w:rPr>
      </w:pPr>
      <w:r w:rsidRPr="000F4FD5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0F4FD5">
        <w:rPr>
          <w:rFonts w:ascii="Times New Roman" w:hAnsi="Times New Roman" w:cs="Times New Roman"/>
          <w:b/>
          <w:sz w:val="40"/>
          <w:szCs w:val="40"/>
        </w:rPr>
        <w:t>Остаева</w:t>
      </w:r>
      <w:proofErr w:type="spellEnd"/>
      <w:r w:rsidRPr="000F4FD5">
        <w:rPr>
          <w:rFonts w:ascii="Times New Roman" w:hAnsi="Times New Roman" w:cs="Times New Roman"/>
          <w:b/>
          <w:sz w:val="40"/>
          <w:szCs w:val="40"/>
        </w:rPr>
        <w:t xml:space="preserve"> Варвара Николае</w:t>
      </w:r>
      <w:r w:rsidR="00E16A35" w:rsidRPr="000F4FD5">
        <w:rPr>
          <w:rFonts w:ascii="Times New Roman" w:hAnsi="Times New Roman" w:cs="Times New Roman"/>
          <w:b/>
          <w:sz w:val="40"/>
          <w:szCs w:val="40"/>
        </w:rPr>
        <w:t>вна.</w:t>
      </w:r>
      <w:r w:rsidRPr="000F4FD5">
        <w:rPr>
          <w:rFonts w:ascii="Times New Roman" w:hAnsi="Times New Roman" w:cs="Times New Roman"/>
          <w:b/>
          <w:sz w:val="40"/>
          <w:szCs w:val="40"/>
        </w:rPr>
        <w:t xml:space="preserve">                                                         </w:t>
      </w:r>
    </w:p>
    <w:p w:rsidR="000F4FD5" w:rsidRPr="00550CD4" w:rsidRDefault="00E16A35" w:rsidP="00411FDD">
      <w:pPr>
        <w:rPr>
          <w:rFonts w:ascii="Times New Roman" w:hAnsi="Times New Roman" w:cs="Times New Roman"/>
          <w:b/>
          <w:sz w:val="36"/>
          <w:szCs w:val="36"/>
        </w:rPr>
      </w:pPr>
      <w:r w:rsidRPr="00550CD4">
        <w:rPr>
          <w:rFonts w:ascii="Times New Roman" w:hAnsi="Times New Roman" w:cs="Times New Roman"/>
          <w:b/>
          <w:sz w:val="36"/>
          <w:szCs w:val="36"/>
        </w:rPr>
        <w:t>У</w:t>
      </w:r>
      <w:r w:rsidR="00411FDD" w:rsidRPr="00550CD4">
        <w:rPr>
          <w:rFonts w:ascii="Times New Roman" w:hAnsi="Times New Roman" w:cs="Times New Roman"/>
          <w:b/>
          <w:sz w:val="36"/>
          <w:szCs w:val="36"/>
        </w:rPr>
        <w:t xml:space="preserve">читель изобразительного искусства, черчения, </w:t>
      </w:r>
      <w:r w:rsidR="00F076C5" w:rsidRPr="00550CD4">
        <w:rPr>
          <w:rFonts w:ascii="Times New Roman" w:hAnsi="Times New Roman" w:cs="Times New Roman"/>
          <w:b/>
          <w:sz w:val="36"/>
          <w:szCs w:val="36"/>
        </w:rPr>
        <w:t>мировой художественной культуры</w:t>
      </w:r>
      <w:r w:rsidR="00550CD4" w:rsidRPr="00550CD4">
        <w:rPr>
          <w:rFonts w:ascii="Times New Roman" w:hAnsi="Times New Roman" w:cs="Times New Roman"/>
          <w:b/>
          <w:sz w:val="36"/>
          <w:szCs w:val="36"/>
        </w:rPr>
        <w:t xml:space="preserve"> МБОУ СОШ№11 </w:t>
      </w:r>
      <w:r w:rsidR="00550CD4">
        <w:rPr>
          <w:rFonts w:ascii="Times New Roman" w:hAnsi="Times New Roman" w:cs="Times New Roman"/>
          <w:b/>
          <w:sz w:val="36"/>
          <w:szCs w:val="36"/>
        </w:rPr>
        <w:t xml:space="preserve">                </w:t>
      </w:r>
      <w:r w:rsidR="00550CD4" w:rsidRPr="00550CD4">
        <w:rPr>
          <w:rFonts w:ascii="Times New Roman" w:hAnsi="Times New Roman" w:cs="Times New Roman"/>
          <w:b/>
          <w:sz w:val="36"/>
          <w:szCs w:val="36"/>
        </w:rPr>
        <w:t>г. Владикавказа РСО-Алания</w:t>
      </w:r>
      <w:r w:rsidR="00411FDD" w:rsidRPr="00550CD4">
        <w:rPr>
          <w:rFonts w:ascii="Times New Roman" w:hAnsi="Times New Roman" w:cs="Times New Roman"/>
          <w:b/>
          <w:sz w:val="36"/>
          <w:szCs w:val="36"/>
        </w:rPr>
        <w:t xml:space="preserve">. </w:t>
      </w:r>
    </w:p>
    <w:p w:rsidR="00C54B90" w:rsidRPr="000F4FD5" w:rsidRDefault="00181240" w:rsidP="00411FDD">
      <w:pPr>
        <w:rPr>
          <w:rFonts w:ascii="Times New Roman" w:hAnsi="Times New Roman" w:cs="Times New Roman"/>
          <w:b/>
          <w:sz w:val="40"/>
          <w:szCs w:val="40"/>
        </w:rPr>
      </w:pPr>
      <w:r w:rsidRPr="000F4FD5">
        <w:rPr>
          <w:rFonts w:ascii="Times New Roman" w:hAnsi="Times New Roman" w:cs="Times New Roman"/>
          <w:b/>
          <w:sz w:val="40"/>
          <w:szCs w:val="40"/>
        </w:rPr>
        <w:t>Контактный т</w:t>
      </w:r>
      <w:r w:rsidR="00411FDD" w:rsidRPr="000F4FD5">
        <w:rPr>
          <w:rFonts w:ascii="Times New Roman" w:hAnsi="Times New Roman" w:cs="Times New Roman"/>
          <w:b/>
          <w:sz w:val="40"/>
          <w:szCs w:val="40"/>
        </w:rPr>
        <w:t>елефон – 8-960-400-96-10.</w:t>
      </w:r>
    </w:p>
    <w:p w:rsidR="00C54B90" w:rsidRPr="000F4FD5" w:rsidRDefault="00C54B90" w:rsidP="00411FDD">
      <w:pPr>
        <w:rPr>
          <w:rFonts w:ascii="Times New Roman" w:hAnsi="Times New Roman" w:cs="Times New Roman"/>
          <w:b/>
          <w:sz w:val="40"/>
          <w:szCs w:val="40"/>
        </w:rPr>
      </w:pPr>
    </w:p>
    <w:p w:rsidR="00370F47" w:rsidRPr="009E42E0" w:rsidRDefault="00370F47" w:rsidP="00411FDD">
      <w:pPr>
        <w:rPr>
          <w:rFonts w:ascii="Times New Roman" w:hAnsi="Times New Roman" w:cs="Times New Roman"/>
          <w:b/>
          <w:sz w:val="28"/>
          <w:szCs w:val="28"/>
        </w:rPr>
      </w:pPr>
    </w:p>
    <w:p w:rsidR="00370F47" w:rsidRDefault="00370F47" w:rsidP="00411FDD">
      <w:pPr>
        <w:rPr>
          <w:rFonts w:ascii="Times New Roman" w:hAnsi="Times New Roman" w:cs="Times New Roman"/>
          <w:b/>
          <w:sz w:val="28"/>
          <w:szCs w:val="28"/>
        </w:rPr>
      </w:pPr>
    </w:p>
    <w:p w:rsidR="000F4FD5" w:rsidRDefault="000F4FD5" w:rsidP="00411FDD">
      <w:pPr>
        <w:rPr>
          <w:rFonts w:ascii="Times New Roman" w:hAnsi="Times New Roman" w:cs="Times New Roman"/>
          <w:b/>
          <w:sz w:val="28"/>
          <w:szCs w:val="28"/>
        </w:rPr>
      </w:pPr>
    </w:p>
    <w:p w:rsidR="000F4FD5" w:rsidRDefault="000F4FD5" w:rsidP="00411FDD">
      <w:pPr>
        <w:rPr>
          <w:rFonts w:ascii="Times New Roman" w:hAnsi="Times New Roman" w:cs="Times New Roman"/>
          <w:b/>
          <w:sz w:val="28"/>
          <w:szCs w:val="28"/>
        </w:rPr>
      </w:pPr>
    </w:p>
    <w:p w:rsidR="00F076C5" w:rsidRPr="000F4FD5" w:rsidRDefault="00370F47" w:rsidP="0094565D">
      <w:pPr>
        <w:rPr>
          <w:rFonts w:ascii="Times New Roman" w:hAnsi="Times New Roman" w:cs="Times New Roman"/>
          <w:b/>
          <w:sz w:val="32"/>
          <w:szCs w:val="32"/>
        </w:rPr>
      </w:pPr>
      <w:r w:rsidRPr="009E42E0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411FDD" w:rsidRPr="009E42E0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181240" w:rsidRPr="009E42E0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411FDD" w:rsidRPr="009E42E0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411FDD" w:rsidRPr="000F4FD5">
        <w:rPr>
          <w:rFonts w:ascii="Times New Roman" w:hAnsi="Times New Roman" w:cs="Times New Roman"/>
          <w:b/>
          <w:sz w:val="32"/>
          <w:szCs w:val="32"/>
        </w:rPr>
        <w:t>Владикавказ – 20</w:t>
      </w:r>
      <w:r w:rsidR="00A86F19" w:rsidRPr="000F4FD5">
        <w:rPr>
          <w:rFonts w:ascii="Times New Roman" w:hAnsi="Times New Roman" w:cs="Times New Roman"/>
          <w:b/>
          <w:sz w:val="32"/>
          <w:szCs w:val="32"/>
        </w:rPr>
        <w:t>2</w:t>
      </w:r>
      <w:r w:rsidR="000F4FD5" w:rsidRPr="000F4FD5">
        <w:rPr>
          <w:rFonts w:ascii="Times New Roman" w:hAnsi="Times New Roman" w:cs="Times New Roman"/>
          <w:b/>
          <w:sz w:val="32"/>
          <w:szCs w:val="32"/>
        </w:rPr>
        <w:t>2</w:t>
      </w:r>
    </w:p>
    <w:p w:rsidR="000B226F" w:rsidRPr="000F4FD5" w:rsidRDefault="005011FF" w:rsidP="000F4FD5">
      <w:pPr>
        <w:rPr>
          <w:rFonts w:ascii="Times New Roman" w:hAnsi="Times New Roman" w:cs="Times New Roman"/>
          <w:b/>
          <w:sz w:val="28"/>
          <w:szCs w:val="28"/>
        </w:rPr>
      </w:pPr>
      <w:r w:rsidRPr="0081755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EA3661" wp14:editId="16350820">
            <wp:extent cx="5505450" cy="870585"/>
            <wp:effectExtent l="0" t="0" r="0" b="0"/>
            <wp:docPr id="4" name="Рисунок 3" descr="C:\Documents and Settings\Барбара\Рабочий стол\ОСТА\Осетия\Нартск. эпос\сканирование0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Documents and Settings\Барбара\Рабочий стол\ОСТА\Осетия\Нартск. эпос\сканирование0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lum bright="20000" contrast="40000"/>
                    </a:blip>
                    <a:srcRect l="31461" t="12146" r="8989" b="11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870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4565D">
        <w:rPr>
          <w:rFonts w:ascii="Times New Roman" w:hAnsi="Times New Roman" w:cs="Times New Roman"/>
          <w:b/>
          <w:sz w:val="36"/>
          <w:szCs w:val="36"/>
        </w:rPr>
        <w:t xml:space="preserve">                     </w:t>
      </w:r>
      <w:r w:rsidR="00B71F69" w:rsidRPr="00380772">
        <w:rPr>
          <w:rFonts w:ascii="Times New Roman" w:hAnsi="Times New Roman" w:cs="Times New Roman"/>
          <w:b/>
          <w:sz w:val="36"/>
          <w:szCs w:val="36"/>
        </w:rPr>
        <w:t xml:space="preserve">              </w:t>
      </w:r>
      <w:r w:rsidR="000F4FD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F0F78" w:rsidRPr="00380772" w:rsidRDefault="00205BD6" w:rsidP="00380772">
      <w:pPr>
        <w:pStyle w:val="a6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380772">
        <w:rPr>
          <w:color w:val="333333"/>
          <w:sz w:val="28"/>
          <w:szCs w:val="28"/>
        </w:rPr>
        <w:t xml:space="preserve">         </w:t>
      </w:r>
      <w:r w:rsidR="006F0F78" w:rsidRPr="00380772">
        <w:rPr>
          <w:color w:val="333333"/>
          <w:sz w:val="28"/>
          <w:szCs w:val="28"/>
        </w:rPr>
        <w:t>В народном декоративном искусстве вс</w:t>
      </w:r>
      <w:r w:rsidR="00F076C5">
        <w:rPr>
          <w:color w:val="333333"/>
          <w:sz w:val="28"/>
          <w:szCs w:val="28"/>
        </w:rPr>
        <w:t>ё</w:t>
      </w:r>
      <w:r w:rsidR="006F0F78" w:rsidRPr="00380772">
        <w:rPr>
          <w:color w:val="333333"/>
          <w:sz w:val="28"/>
          <w:szCs w:val="28"/>
        </w:rPr>
        <w:t xml:space="preserve"> основано на отработанных профессиональных навыках и при</w:t>
      </w:r>
      <w:r w:rsidR="00F620A3" w:rsidRPr="00380772">
        <w:rPr>
          <w:color w:val="333333"/>
          <w:sz w:val="28"/>
          <w:szCs w:val="28"/>
        </w:rPr>
        <w:t>ё</w:t>
      </w:r>
      <w:r w:rsidR="006F0F78" w:rsidRPr="00380772">
        <w:rPr>
          <w:color w:val="333333"/>
          <w:sz w:val="28"/>
          <w:szCs w:val="28"/>
        </w:rPr>
        <w:t>мах, выработанных на протяжении многих поколений. Эти при</w:t>
      </w:r>
      <w:r w:rsidR="00F620A3" w:rsidRPr="00380772">
        <w:rPr>
          <w:color w:val="333333"/>
          <w:sz w:val="28"/>
          <w:szCs w:val="28"/>
        </w:rPr>
        <w:t>ё</w:t>
      </w:r>
      <w:r w:rsidR="006F0F78" w:rsidRPr="00380772">
        <w:rPr>
          <w:color w:val="333333"/>
          <w:sz w:val="28"/>
          <w:szCs w:val="28"/>
        </w:rPr>
        <w:t>мы настолько совершенны, что их применение позволяет достичь большой художественной выразительности средствами простыми и лаконичными. Изделия декоративно-прикладного искусства должны соответствовать требованиям органического единства утилитарности вещи и е</w:t>
      </w:r>
      <w:r w:rsidR="00F620A3" w:rsidRPr="00380772">
        <w:rPr>
          <w:color w:val="333333"/>
          <w:sz w:val="28"/>
          <w:szCs w:val="28"/>
        </w:rPr>
        <w:t>ё</w:t>
      </w:r>
      <w:r w:rsidR="006F0F78" w:rsidRPr="00380772">
        <w:rPr>
          <w:color w:val="333333"/>
          <w:sz w:val="28"/>
          <w:szCs w:val="28"/>
        </w:rPr>
        <w:t xml:space="preserve"> декора, национальным колоритам. Орнамент</w:t>
      </w:r>
      <w:r w:rsidR="00F076C5">
        <w:rPr>
          <w:color w:val="333333"/>
          <w:sz w:val="28"/>
          <w:szCs w:val="28"/>
        </w:rPr>
        <w:t xml:space="preserve"> – </w:t>
      </w:r>
      <w:r w:rsidR="006F0F78" w:rsidRPr="00380772">
        <w:rPr>
          <w:color w:val="333333"/>
          <w:sz w:val="28"/>
          <w:szCs w:val="28"/>
        </w:rPr>
        <w:t>основной способ украшения изделий декоративно-прикладного искусства. Элементы орнаментов создаются стилизаци</w:t>
      </w:r>
      <w:r w:rsidR="00F076C5">
        <w:rPr>
          <w:color w:val="333333"/>
          <w:sz w:val="28"/>
          <w:szCs w:val="28"/>
        </w:rPr>
        <w:t>е</w:t>
      </w:r>
      <w:r w:rsidR="006F0F78" w:rsidRPr="00380772">
        <w:rPr>
          <w:color w:val="333333"/>
          <w:sz w:val="28"/>
          <w:szCs w:val="28"/>
        </w:rPr>
        <w:t>й реальных природных форм.</w:t>
      </w:r>
    </w:p>
    <w:p w:rsidR="006F0F78" w:rsidRPr="00380772" w:rsidRDefault="00205BD6" w:rsidP="00380772">
      <w:pPr>
        <w:pStyle w:val="a6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380772">
        <w:rPr>
          <w:color w:val="333333"/>
          <w:sz w:val="28"/>
          <w:szCs w:val="28"/>
        </w:rPr>
        <w:t xml:space="preserve">          </w:t>
      </w:r>
      <w:r w:rsidR="00F620A3" w:rsidRPr="00380772">
        <w:rPr>
          <w:color w:val="333333"/>
          <w:sz w:val="28"/>
          <w:szCs w:val="28"/>
        </w:rPr>
        <w:t xml:space="preserve">Орнамент – </w:t>
      </w:r>
      <w:r w:rsidR="006F0F78" w:rsidRPr="00380772">
        <w:rPr>
          <w:color w:val="333333"/>
          <w:sz w:val="28"/>
          <w:szCs w:val="28"/>
        </w:rPr>
        <w:t>один из древнейших видов изобразительной деятельности человека, в дал</w:t>
      </w:r>
      <w:r w:rsidR="00F620A3" w:rsidRPr="00380772">
        <w:rPr>
          <w:color w:val="333333"/>
          <w:sz w:val="28"/>
          <w:szCs w:val="28"/>
        </w:rPr>
        <w:t>ё</w:t>
      </w:r>
      <w:r w:rsidR="006F0F78" w:rsidRPr="00380772">
        <w:rPr>
          <w:color w:val="333333"/>
          <w:sz w:val="28"/>
          <w:szCs w:val="28"/>
        </w:rPr>
        <w:t>ком прошлом н</w:t>
      </w:r>
      <w:r w:rsidR="00F620A3" w:rsidRPr="00380772">
        <w:rPr>
          <w:color w:val="333333"/>
          <w:sz w:val="28"/>
          <w:szCs w:val="28"/>
        </w:rPr>
        <w:t>ё</w:t>
      </w:r>
      <w:r w:rsidR="006F0F78" w:rsidRPr="00380772">
        <w:rPr>
          <w:color w:val="333333"/>
          <w:sz w:val="28"/>
          <w:szCs w:val="28"/>
        </w:rPr>
        <w:t>сший в себе символический и магический смысл, знаковость, семантическую функцию. Но ранние декоративно-орнаментальные элементы могли и не иметь смыслового значения, а являться лишь отвлеч</w:t>
      </w:r>
      <w:r w:rsidR="00F076C5">
        <w:rPr>
          <w:color w:val="333333"/>
          <w:sz w:val="28"/>
          <w:szCs w:val="28"/>
        </w:rPr>
        <w:t>ё</w:t>
      </w:r>
      <w:r w:rsidR="006F0F78" w:rsidRPr="00380772">
        <w:rPr>
          <w:color w:val="333333"/>
          <w:sz w:val="28"/>
          <w:szCs w:val="28"/>
        </w:rPr>
        <w:t xml:space="preserve">нными знаками, в которых выражали чувство ритма, формы, порядка, симметрии. Исследователи орнамента считают, что он возник уже в верхнепалеолитическую эпоху (15-10 тыс. лет до н.э.). Основанный на неизобразительной символике, орнамент был почти исключительно геометрическим, состоящим из строгих форм круга, полукруга, овала, спирали, квадрата, ромба, треугольника, креста и их различных комбинаций. Использовались в декоре зигзаги, штрихи, полоски, "елочный" орнамент, </w:t>
      </w:r>
      <w:proofErr w:type="spellStart"/>
      <w:r w:rsidR="006F0F78" w:rsidRPr="00380772">
        <w:rPr>
          <w:color w:val="333333"/>
          <w:sz w:val="28"/>
          <w:szCs w:val="28"/>
        </w:rPr>
        <w:t>плет</w:t>
      </w:r>
      <w:r w:rsidR="00F620A3" w:rsidRPr="00380772">
        <w:rPr>
          <w:color w:val="333333"/>
          <w:sz w:val="28"/>
          <w:szCs w:val="28"/>
        </w:rPr>
        <w:t>ё</w:t>
      </w:r>
      <w:r w:rsidR="006F0F78" w:rsidRPr="00380772">
        <w:rPr>
          <w:color w:val="333333"/>
          <w:sz w:val="28"/>
          <w:szCs w:val="28"/>
        </w:rPr>
        <w:t>ночный</w:t>
      </w:r>
      <w:proofErr w:type="spellEnd"/>
      <w:r w:rsidR="006F0F78" w:rsidRPr="00380772">
        <w:rPr>
          <w:color w:val="333333"/>
          <w:sz w:val="28"/>
          <w:szCs w:val="28"/>
        </w:rPr>
        <w:t xml:space="preserve"> ("вер</w:t>
      </w:r>
      <w:r w:rsidR="00F620A3" w:rsidRPr="00380772">
        <w:rPr>
          <w:color w:val="333333"/>
          <w:sz w:val="28"/>
          <w:szCs w:val="28"/>
        </w:rPr>
        <w:t>ё</w:t>
      </w:r>
      <w:r w:rsidR="006F0F78" w:rsidRPr="00380772">
        <w:rPr>
          <w:color w:val="333333"/>
          <w:sz w:val="28"/>
          <w:szCs w:val="28"/>
        </w:rPr>
        <w:t>вочный") узор.</w:t>
      </w:r>
    </w:p>
    <w:p w:rsidR="006F0F78" w:rsidRPr="00380772" w:rsidRDefault="00205BD6" w:rsidP="00380772">
      <w:pPr>
        <w:pStyle w:val="a6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380772">
        <w:rPr>
          <w:color w:val="333333"/>
          <w:sz w:val="28"/>
          <w:szCs w:val="28"/>
        </w:rPr>
        <w:t xml:space="preserve">         </w:t>
      </w:r>
      <w:r w:rsidR="006F0F78" w:rsidRPr="00380772">
        <w:rPr>
          <w:color w:val="333333"/>
          <w:sz w:val="28"/>
          <w:szCs w:val="28"/>
        </w:rPr>
        <w:t>За много лет существования декоративного искусства сложились разнообразные виды узоров: геометрические, растительные, комплексные и т.д., от простых сочленений до сложных хитросплетений. Орнамент может состоять из предметных и беспредметных мотивов, в него могут входить формы человека, животного мира и мифологические существа, в орнаменте переплетаются и сочленяются натуралистические элементы со стилизованными и геометризированными уз</w:t>
      </w:r>
      <w:r w:rsidR="00F620A3" w:rsidRPr="00380772">
        <w:rPr>
          <w:color w:val="333333"/>
          <w:sz w:val="28"/>
          <w:szCs w:val="28"/>
        </w:rPr>
        <w:t xml:space="preserve">орами. Ранние формы орнамента – </w:t>
      </w:r>
      <w:r w:rsidR="006F0F78" w:rsidRPr="00380772">
        <w:rPr>
          <w:color w:val="333333"/>
          <w:sz w:val="28"/>
          <w:szCs w:val="28"/>
        </w:rPr>
        <w:t>геометрические.</w:t>
      </w:r>
    </w:p>
    <w:p w:rsidR="00205BD6" w:rsidRPr="000F4FD5" w:rsidRDefault="00205BD6" w:rsidP="000F4FD5">
      <w:pPr>
        <w:pStyle w:val="a6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380772">
        <w:rPr>
          <w:color w:val="333333"/>
          <w:sz w:val="28"/>
          <w:szCs w:val="28"/>
        </w:rPr>
        <w:t xml:space="preserve">          </w:t>
      </w:r>
      <w:r w:rsidR="006F0F78" w:rsidRPr="00380772">
        <w:rPr>
          <w:color w:val="333333"/>
          <w:sz w:val="28"/>
          <w:szCs w:val="28"/>
        </w:rPr>
        <w:t>В дальнейшем абстрактный геометрический узор соединили с условно-реалистическим растительным и анималистическим орнаментом.</w:t>
      </w:r>
      <w:r w:rsidR="009C1382">
        <w:rPr>
          <w:color w:val="333333"/>
          <w:sz w:val="28"/>
          <w:szCs w:val="28"/>
        </w:rPr>
        <w:t xml:space="preserve">                          </w:t>
      </w:r>
      <w:r w:rsidRPr="00380772">
        <w:rPr>
          <w:color w:val="333333"/>
          <w:sz w:val="28"/>
          <w:szCs w:val="28"/>
        </w:rPr>
        <w:t xml:space="preserve">         </w:t>
      </w:r>
      <w:r w:rsidR="006F0F78" w:rsidRPr="00380772">
        <w:rPr>
          <w:color w:val="333333"/>
          <w:sz w:val="28"/>
          <w:szCs w:val="28"/>
        </w:rPr>
        <w:t>В качестве мотивов орнамента используются также человеческие фигуры, архитектурные фрагменты, оружие, различные знаки и эмблемы (гербы). Особый род орнамента представляют стилизованные надписи на архитектурных сооружениях (например, на среднеазиатских средневе</w:t>
      </w:r>
      <w:r w:rsidR="00F620A3" w:rsidRPr="00380772">
        <w:rPr>
          <w:color w:val="333333"/>
          <w:sz w:val="28"/>
          <w:szCs w:val="28"/>
        </w:rPr>
        <w:t>ковых мечетях) или в книгах (т.</w:t>
      </w:r>
      <w:r w:rsidR="006F0F78" w:rsidRPr="00380772">
        <w:rPr>
          <w:color w:val="333333"/>
          <w:sz w:val="28"/>
          <w:szCs w:val="28"/>
        </w:rPr>
        <w:t>н. вязь). Нередки сложные комбинации различных мотивов (например, геометрических и звериных форм</w:t>
      </w:r>
      <w:r w:rsidR="00F620A3" w:rsidRPr="00380772">
        <w:rPr>
          <w:color w:val="333333"/>
          <w:sz w:val="28"/>
          <w:szCs w:val="28"/>
        </w:rPr>
        <w:t>).</w:t>
      </w:r>
      <w:r w:rsidR="006F0F78" w:rsidRPr="00380772">
        <w:rPr>
          <w:color w:val="333333"/>
          <w:sz w:val="28"/>
          <w:szCs w:val="28"/>
        </w:rPr>
        <w:t xml:space="preserve"> </w:t>
      </w:r>
      <w:r w:rsidR="00F620A3" w:rsidRPr="00380772">
        <w:rPr>
          <w:color w:val="333333"/>
          <w:sz w:val="28"/>
          <w:szCs w:val="28"/>
        </w:rPr>
        <w:t xml:space="preserve"> </w:t>
      </w:r>
    </w:p>
    <w:p w:rsidR="008C610B" w:rsidRPr="00380772" w:rsidRDefault="00C55303" w:rsidP="003807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26" style="position:absolute;left:0;text-align:left;margin-left:342.05pt;margin-top:251.65pt;width:84.4pt;height:24.45pt;z-index:251658240" fillcolor="#f2f2f2 [3052]" stroked="f" strokecolor="#f2f2f2 [3052]"/>
        </w:pict>
      </w:r>
      <w:r w:rsidR="00C54B90">
        <w:rPr>
          <w:rFonts w:ascii="Times New Roman" w:hAnsi="Times New Roman" w:cs="Times New Roman"/>
          <w:sz w:val="28"/>
          <w:szCs w:val="28"/>
        </w:rPr>
        <w:t xml:space="preserve"> </w:t>
      </w:r>
      <w:r w:rsidR="00A712B1">
        <w:rPr>
          <w:rFonts w:ascii="Times New Roman" w:hAnsi="Times New Roman" w:cs="Times New Roman"/>
          <w:sz w:val="28"/>
          <w:szCs w:val="28"/>
        </w:rPr>
        <w:t xml:space="preserve"> </w:t>
      </w:r>
      <w:r w:rsidR="00380772" w:rsidRPr="003807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4475" cy="3509885"/>
            <wp:effectExtent l="19050" t="19050" r="0" b="0"/>
            <wp:docPr id="28" name="Рисунок 25" descr="1309082270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9082270_13.jpg"/>
                    <pic:cNvPicPr/>
                  </pic:nvPicPr>
                  <pic:blipFill>
                    <a:blip r:embed="rId9"/>
                    <a:srcRect b="-129"/>
                    <a:stretch>
                      <a:fillRect/>
                    </a:stretch>
                  </pic:blipFill>
                  <pic:spPr>
                    <a:xfrm>
                      <a:off x="0" y="0"/>
                      <a:ext cx="5413730" cy="356872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54B90" w:rsidRDefault="00C54B90" w:rsidP="00C54B90">
      <w:pPr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                                                          </w:t>
      </w:r>
      <w:r w:rsidR="00205BD6" w:rsidRPr="00A712B1"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Если вы не будете знать свои корни, своих предков, </w:t>
      </w:r>
      <w:r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 </w:t>
      </w:r>
    </w:p>
    <w:p w:rsidR="00C54B90" w:rsidRDefault="00C54B90" w:rsidP="00C54B90">
      <w:pPr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                                                          </w:t>
      </w:r>
      <w:r w:rsidRPr="00A712B1"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то вы засохните, как перекати поле и вас понесёт </w:t>
      </w:r>
      <w:r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в  </w:t>
      </w:r>
    </w:p>
    <w:p w:rsidR="00C54B90" w:rsidRPr="00A712B1" w:rsidRDefault="00C54B90" w:rsidP="00C54B90">
      <w:pPr>
        <w:rPr>
          <w:rFonts w:ascii="Times New Roman" w:hAnsi="Times New Roman" w:cs="Times New Roman"/>
          <w:color w:val="C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                                                          неизведанную </w:t>
      </w:r>
      <w:r w:rsidRPr="00A712B1"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даль, развевая по ветру ваши семена,                          </w:t>
      </w:r>
      <w:r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 xml:space="preserve"> </w:t>
      </w:r>
    </w:p>
    <w:p w:rsidR="00205BD6" w:rsidRPr="00A712B1" w:rsidRDefault="00C54B90" w:rsidP="00C54B90">
      <w:pPr>
        <w:rPr>
          <w:rFonts w:ascii="Times New Roman" w:hAnsi="Times New Roman" w:cs="Times New Roman"/>
          <w:color w:val="C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24"/>
          <w:szCs w:val="24"/>
          <w:shd w:val="clear" w:color="auto" w:fill="FFFFFF"/>
        </w:rPr>
        <w:t xml:space="preserve">                                                          </w:t>
      </w:r>
      <w:r w:rsidRPr="00A712B1">
        <w:rPr>
          <w:rFonts w:ascii="Times New Roman" w:hAnsi="Times New Roman" w:cs="Times New Roman"/>
          <w:b/>
          <w:color w:val="C00000"/>
          <w:sz w:val="24"/>
          <w:szCs w:val="24"/>
          <w:shd w:val="clear" w:color="auto" w:fill="FFFFFF"/>
        </w:rPr>
        <w:t>без племени, без роду</w:t>
      </w:r>
      <w:r w:rsidRPr="00A712B1">
        <w:rPr>
          <w:rFonts w:ascii="Times New Roman" w:hAnsi="Times New Roman" w:cs="Times New Roman"/>
          <w:color w:val="C00000"/>
          <w:sz w:val="24"/>
          <w:szCs w:val="24"/>
          <w:shd w:val="clear" w:color="auto" w:fill="FFFFFF"/>
        </w:rPr>
        <w:t>…</w:t>
      </w:r>
    </w:p>
    <w:p w:rsidR="00205BD6" w:rsidRPr="00380772" w:rsidRDefault="00BA565E" w:rsidP="00380772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05BD6" w:rsidRPr="00380772">
        <w:rPr>
          <w:rFonts w:ascii="Times New Roman" w:hAnsi="Times New Roman" w:cs="Times New Roman"/>
          <w:sz w:val="28"/>
          <w:szCs w:val="28"/>
        </w:rPr>
        <w:t>Орнамент непривычная нам знаковая система передачи информации с ж</w:t>
      </w:r>
      <w:r w:rsidR="00257BA7">
        <w:rPr>
          <w:rFonts w:ascii="Times New Roman" w:hAnsi="Times New Roman" w:cs="Times New Roman"/>
          <w:sz w:val="28"/>
          <w:szCs w:val="28"/>
        </w:rPr>
        <w:t>ё</w:t>
      </w:r>
      <w:r w:rsidR="00205BD6" w:rsidRPr="00380772">
        <w:rPr>
          <w:rFonts w:ascii="Times New Roman" w:hAnsi="Times New Roman" w:cs="Times New Roman"/>
          <w:sz w:val="28"/>
          <w:szCs w:val="28"/>
        </w:rPr>
        <w:t>стко закрепл</w:t>
      </w:r>
      <w:r w:rsidR="00257BA7">
        <w:rPr>
          <w:rFonts w:ascii="Times New Roman" w:hAnsi="Times New Roman" w:cs="Times New Roman"/>
          <w:sz w:val="28"/>
          <w:szCs w:val="28"/>
        </w:rPr>
        <w:t>ё</w:t>
      </w:r>
      <w:r w:rsidR="00205BD6" w:rsidRPr="00380772">
        <w:rPr>
          <w:rFonts w:ascii="Times New Roman" w:hAnsi="Times New Roman" w:cs="Times New Roman"/>
          <w:sz w:val="28"/>
          <w:szCs w:val="28"/>
        </w:rPr>
        <w:t>нным значением каждого элемента, т</w:t>
      </w:r>
      <w:r w:rsidR="00257BA7">
        <w:rPr>
          <w:rFonts w:ascii="Times New Roman" w:hAnsi="Times New Roman" w:cs="Times New Roman"/>
          <w:sz w:val="28"/>
          <w:szCs w:val="28"/>
        </w:rPr>
        <w:t xml:space="preserve">ак как составляющие орнамента – </w:t>
      </w:r>
      <w:r w:rsidR="00205BD6" w:rsidRPr="00380772">
        <w:rPr>
          <w:rFonts w:ascii="Times New Roman" w:hAnsi="Times New Roman" w:cs="Times New Roman"/>
          <w:sz w:val="28"/>
          <w:szCs w:val="28"/>
        </w:rPr>
        <w:t xml:space="preserve">всегда мифологический образ и целый комплекс представлений, с этим образом связанных. Каждая линия, фигура, рисунок имели символическое значение. Не является исключением и орнаментальное искусство Осетии. </w:t>
      </w:r>
    </w:p>
    <w:p w:rsidR="00205BD6" w:rsidRPr="00380772" w:rsidRDefault="00BA565E" w:rsidP="00A712B1">
      <w:pPr>
        <w:pStyle w:val="ppp1"/>
        <w:shd w:val="clear" w:color="auto" w:fill="FFFFFF"/>
        <w:spacing w:before="77" w:beforeAutospacing="0" w:after="64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205BD6" w:rsidRPr="00380772">
        <w:rPr>
          <w:sz w:val="28"/>
          <w:szCs w:val="28"/>
        </w:rPr>
        <w:t>Время быстро меняет лицо той культуры, которая не сумела сохранить своего духовного защитника. Прошло чуть больше ста лет, а мы уже не понимаем многого из некогда стройной системы традиционной осетинской культуры. Один из важнейших элементов этой культуры является т</w:t>
      </w:r>
      <w:r w:rsidR="00257BA7">
        <w:rPr>
          <w:sz w:val="28"/>
          <w:szCs w:val="28"/>
        </w:rPr>
        <w:t xml:space="preserve">радиционный народный орнамент, </w:t>
      </w:r>
      <w:r w:rsidR="00205BD6" w:rsidRPr="00380772">
        <w:rPr>
          <w:sz w:val="28"/>
          <w:szCs w:val="28"/>
        </w:rPr>
        <w:t>визуально сформировавший универсальную модель мира, напрямую связанную с религиозной символикой народа, его верованиями, веками</w:t>
      </w:r>
      <w:r w:rsidR="00257BA7">
        <w:rPr>
          <w:sz w:val="28"/>
          <w:szCs w:val="28"/>
        </w:rPr>
        <w:t>,</w:t>
      </w:r>
      <w:r w:rsidR="00205BD6" w:rsidRPr="00380772">
        <w:rPr>
          <w:sz w:val="28"/>
          <w:szCs w:val="28"/>
        </w:rPr>
        <w:t xml:space="preserve"> отражавшимися в сюжетах «священных» орнаментальных узоров. Орнаментальные композиции из поколения в поколение украшали собой особую праздничную одежду осетин, а также их дом, утварь, могильные памятники, т.е. вс</w:t>
      </w:r>
      <w:r w:rsidR="00257BA7">
        <w:rPr>
          <w:sz w:val="28"/>
          <w:szCs w:val="28"/>
        </w:rPr>
        <w:t>ё</w:t>
      </w:r>
      <w:r w:rsidR="00205BD6" w:rsidRPr="00380772">
        <w:rPr>
          <w:sz w:val="28"/>
          <w:szCs w:val="28"/>
        </w:rPr>
        <w:t xml:space="preserve"> то, что применялось </w:t>
      </w:r>
      <w:r w:rsidR="00A712B1">
        <w:rPr>
          <w:sz w:val="28"/>
          <w:szCs w:val="28"/>
        </w:rPr>
        <w:t xml:space="preserve">и </w:t>
      </w:r>
      <w:r w:rsidR="00205BD6" w:rsidRPr="00380772">
        <w:rPr>
          <w:sz w:val="28"/>
          <w:szCs w:val="28"/>
        </w:rPr>
        <w:t>отмечалось в ритуальных, свадебных и похоронных обрядах, вс</w:t>
      </w:r>
      <w:r>
        <w:rPr>
          <w:sz w:val="28"/>
          <w:szCs w:val="28"/>
        </w:rPr>
        <w:t>ё</w:t>
      </w:r>
      <w:r w:rsidR="00205BD6" w:rsidRPr="00380772">
        <w:rPr>
          <w:sz w:val="28"/>
          <w:szCs w:val="28"/>
        </w:rPr>
        <w:t xml:space="preserve"> то, </w:t>
      </w:r>
      <w:r w:rsidR="0094565D">
        <w:rPr>
          <w:sz w:val="28"/>
          <w:szCs w:val="28"/>
        </w:rPr>
        <w:t xml:space="preserve">                    </w:t>
      </w:r>
      <w:r w:rsidR="00205BD6" w:rsidRPr="00380772">
        <w:rPr>
          <w:sz w:val="28"/>
          <w:szCs w:val="28"/>
        </w:rPr>
        <w:t>что</w:t>
      </w:r>
      <w:r w:rsidR="0063141E">
        <w:rPr>
          <w:sz w:val="28"/>
          <w:szCs w:val="28"/>
        </w:rPr>
        <w:t xml:space="preserve"> </w:t>
      </w:r>
      <w:r w:rsidR="00205BD6" w:rsidRPr="00380772">
        <w:rPr>
          <w:sz w:val="28"/>
          <w:szCs w:val="28"/>
        </w:rPr>
        <w:t xml:space="preserve">сопутствовало человеку всю его жизнь. </w:t>
      </w:r>
      <w:r w:rsidR="00A712B1">
        <w:rPr>
          <w:sz w:val="28"/>
          <w:szCs w:val="28"/>
        </w:rPr>
        <w:t xml:space="preserve">                                                                                                     </w:t>
      </w:r>
      <w:r w:rsidR="0063141E">
        <w:rPr>
          <w:sz w:val="28"/>
          <w:szCs w:val="28"/>
        </w:rPr>
        <w:t xml:space="preserve">   </w:t>
      </w:r>
      <w:r w:rsidR="00205BD6" w:rsidRPr="00380772">
        <w:rPr>
          <w:sz w:val="28"/>
          <w:szCs w:val="28"/>
        </w:rPr>
        <w:t xml:space="preserve">Частью любого традиционного орнамента всегда оказываются основные </w:t>
      </w:r>
      <w:r w:rsidR="00205BD6" w:rsidRPr="00380772">
        <w:rPr>
          <w:sz w:val="28"/>
          <w:szCs w:val="28"/>
        </w:rPr>
        <w:lastRenderedPageBreak/>
        <w:t>священные символы этнической культуры (мира): образ божественного женского персонажа, Мирового древа, астральных знаков, а также символы преисподней, так как именно они передавали человеку древнюю магико-заклинательную идею плодородия (жизни и смерти, плодоносящего начала), идею благостной энергии солнца, воды, растительности, т.е. того, что так или иначе влияло на повседневную сферу его жизни, вследствие чего и требовало ритуальной обозначен</w:t>
      </w:r>
      <w:r w:rsidR="00EA2145">
        <w:rPr>
          <w:sz w:val="28"/>
          <w:szCs w:val="28"/>
        </w:rPr>
        <w:t>н</w:t>
      </w:r>
      <w:r w:rsidR="00205BD6" w:rsidRPr="00380772">
        <w:rPr>
          <w:sz w:val="28"/>
          <w:szCs w:val="28"/>
        </w:rPr>
        <w:t>ости. Именно в этих сюжетах прослеживаются древнейшие мировоззренче</w:t>
      </w:r>
      <w:r>
        <w:rPr>
          <w:sz w:val="28"/>
          <w:szCs w:val="28"/>
        </w:rPr>
        <w:t xml:space="preserve">ские коды народа – </w:t>
      </w:r>
      <w:r w:rsidR="00205BD6" w:rsidRPr="00380772">
        <w:rPr>
          <w:sz w:val="28"/>
          <w:szCs w:val="28"/>
        </w:rPr>
        <w:t>создавшего орнамент, позволяя нам заглянуть в сокровенное, увидеть начальное время и пространство этнического мифа.</w:t>
      </w:r>
    </w:p>
    <w:p w:rsidR="00205BD6" w:rsidRPr="00380772" w:rsidRDefault="00BA565E" w:rsidP="00380772">
      <w:pPr>
        <w:pStyle w:val="ppp1"/>
        <w:shd w:val="clear" w:color="auto" w:fill="FFFFFF"/>
        <w:spacing w:before="77" w:beforeAutospacing="0" w:after="64" w:afterAutospacing="0"/>
        <w:ind w:firstLine="360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</w:t>
      </w:r>
      <w:r w:rsidR="00205BD6" w:rsidRPr="00380772">
        <w:rPr>
          <w:sz w:val="28"/>
          <w:szCs w:val="28"/>
        </w:rPr>
        <w:t xml:space="preserve">Приступая к исследованию осетинского орнамента, удивительного по красоте и символической глубине, стоит прислушаться к высказыванию В.И. </w:t>
      </w:r>
      <w:proofErr w:type="spellStart"/>
      <w:r w:rsidR="00205BD6" w:rsidRPr="00380772">
        <w:rPr>
          <w:sz w:val="28"/>
          <w:szCs w:val="28"/>
        </w:rPr>
        <w:t>Абаева</w:t>
      </w:r>
      <w:proofErr w:type="spellEnd"/>
      <w:r w:rsidR="00205BD6" w:rsidRPr="00380772">
        <w:rPr>
          <w:sz w:val="28"/>
          <w:szCs w:val="28"/>
        </w:rPr>
        <w:t xml:space="preserve"> по поводу судьбы осетинского эпоса: </w:t>
      </w:r>
      <w:r w:rsidR="00205BD6" w:rsidRPr="00380772">
        <w:rPr>
          <w:b/>
          <w:sz w:val="28"/>
          <w:szCs w:val="28"/>
        </w:rPr>
        <w:t xml:space="preserve">«За прошедшие тысячелетия многое было забыто и утеряно, и то, что осетинский народ сохранил до наших дней, есть не более как руины и фрагменты. Но если даже эти руины поражают своей монументальностью и мощью, то можно представить, какое богатство эпического духа и эпического творчества находилось у истоков </w:t>
      </w:r>
      <w:proofErr w:type="spellStart"/>
      <w:r w:rsidR="00205BD6" w:rsidRPr="00380772">
        <w:rPr>
          <w:b/>
          <w:sz w:val="28"/>
          <w:szCs w:val="28"/>
        </w:rPr>
        <w:t>нартовской</w:t>
      </w:r>
      <w:proofErr w:type="spellEnd"/>
      <w:r w:rsidR="00205BD6" w:rsidRPr="00380772">
        <w:rPr>
          <w:b/>
          <w:sz w:val="28"/>
          <w:szCs w:val="28"/>
        </w:rPr>
        <w:t xml:space="preserve"> эпопеи – в скифо-сармат</w:t>
      </w:r>
      <w:r>
        <w:rPr>
          <w:b/>
          <w:sz w:val="28"/>
          <w:szCs w:val="28"/>
        </w:rPr>
        <w:t>с</w:t>
      </w:r>
      <w:r w:rsidR="00205BD6" w:rsidRPr="00380772">
        <w:rPr>
          <w:b/>
          <w:sz w:val="28"/>
          <w:szCs w:val="28"/>
        </w:rPr>
        <w:t>ком мире»</w:t>
      </w:r>
      <w:r w:rsidR="0063141E">
        <w:rPr>
          <w:b/>
          <w:sz w:val="28"/>
          <w:szCs w:val="28"/>
        </w:rPr>
        <w:t>.</w:t>
      </w:r>
    </w:p>
    <w:p w:rsidR="00205BD6" w:rsidRPr="00380772" w:rsidRDefault="00BA565E" w:rsidP="00380772">
      <w:pPr>
        <w:pStyle w:val="ppp1"/>
        <w:shd w:val="clear" w:color="auto" w:fill="FFFFFF"/>
        <w:spacing w:before="77" w:beforeAutospacing="0" w:after="64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05BD6" w:rsidRPr="00380772">
        <w:rPr>
          <w:sz w:val="28"/>
          <w:szCs w:val="28"/>
        </w:rPr>
        <w:t xml:space="preserve">С сожалением приходится признать, что за последнее столетие были безвозвратно утеряны богатейшие пласты традиционной культуры осетин, один </w:t>
      </w:r>
      <w:r w:rsidR="003B35F9">
        <w:rPr>
          <w:sz w:val="28"/>
          <w:szCs w:val="28"/>
        </w:rPr>
        <w:t xml:space="preserve">из этих пластов орнаментальная </w:t>
      </w:r>
      <w:r w:rsidR="00205BD6" w:rsidRPr="00380772">
        <w:rPr>
          <w:sz w:val="28"/>
          <w:szCs w:val="28"/>
        </w:rPr>
        <w:t>культура. Немногочисленная национальная интеллигенция, энтузиазмом которой в начале ХХ века была предпринята работа в этом направлении, после революционных бурь была выброшена за барьер выживаемости. По воспоминаниям большого знатока осетинской традиционной культуры художника Махарбека Туганова, в годы революции в его доме погибли ценнейшие записи фольклора, богатая коллекция национального орнамента, но главное – записанные от информаторов наименования основных орнаментальных узлов. Восстановить утраченное богатство не удалось. В 1932 году художник Аслан</w:t>
      </w:r>
      <w:r>
        <w:rPr>
          <w:sz w:val="28"/>
          <w:szCs w:val="28"/>
        </w:rPr>
        <w:t>-Г</w:t>
      </w:r>
      <w:r w:rsidR="00205BD6" w:rsidRPr="00380772">
        <w:rPr>
          <w:sz w:val="28"/>
          <w:szCs w:val="28"/>
        </w:rPr>
        <w:t>ирей Хохов издал собранные им осетинские орнаменты. В альбоме был</w:t>
      </w:r>
      <w:r w:rsidR="0063141E">
        <w:rPr>
          <w:sz w:val="28"/>
          <w:szCs w:val="28"/>
        </w:rPr>
        <w:t xml:space="preserve"> всего</w:t>
      </w:r>
      <w:r w:rsidR="00205BD6" w:rsidRPr="00380772">
        <w:rPr>
          <w:sz w:val="28"/>
          <w:szCs w:val="28"/>
        </w:rPr>
        <w:t xml:space="preserve"> 71 рисунок.  Лишь в шестидесятых годах ХХ века была осуществлена публикация уникальной коллекции осетинского орнамента семьи Андиевых.</w:t>
      </w:r>
    </w:p>
    <w:p w:rsidR="00205BD6" w:rsidRPr="00380772" w:rsidRDefault="00205BD6" w:rsidP="00380772">
      <w:pPr>
        <w:pStyle w:val="ppp1"/>
        <w:shd w:val="clear" w:color="auto" w:fill="FFFFFF"/>
        <w:spacing w:before="77" w:beforeAutospacing="0" w:after="64" w:afterAutospacing="0"/>
        <w:ind w:firstLine="360"/>
        <w:jc w:val="both"/>
        <w:rPr>
          <w:sz w:val="28"/>
          <w:szCs w:val="28"/>
        </w:rPr>
      </w:pPr>
      <w:r w:rsidRPr="00380772">
        <w:rPr>
          <w:sz w:val="28"/>
          <w:szCs w:val="28"/>
          <w:shd w:val="clear" w:color="auto" w:fill="FFFFFF"/>
        </w:rPr>
        <w:t xml:space="preserve">  </w:t>
      </w:r>
      <w:r w:rsidR="00BA565E">
        <w:rPr>
          <w:sz w:val="28"/>
          <w:szCs w:val="28"/>
          <w:shd w:val="clear" w:color="auto" w:fill="FFFFFF"/>
        </w:rPr>
        <w:t xml:space="preserve"> </w:t>
      </w:r>
      <w:r w:rsidRPr="00380772">
        <w:rPr>
          <w:sz w:val="28"/>
          <w:szCs w:val="28"/>
          <w:shd w:val="clear" w:color="auto" w:fill="FFFFFF"/>
        </w:rPr>
        <w:t xml:space="preserve">Орнамент различных видов декоративного искусства осетин глубоко самобытен и существенно отличается от орнаментального искусства других народов. Истоки осетинского орнамента идут от древних культур – </w:t>
      </w:r>
      <w:proofErr w:type="spellStart"/>
      <w:r w:rsidRPr="00380772">
        <w:rPr>
          <w:sz w:val="28"/>
          <w:szCs w:val="28"/>
          <w:shd w:val="clear" w:color="auto" w:fill="FFFFFF"/>
        </w:rPr>
        <w:t>Кобанской</w:t>
      </w:r>
      <w:proofErr w:type="spellEnd"/>
      <w:r w:rsidRPr="00380772">
        <w:rPr>
          <w:sz w:val="28"/>
          <w:szCs w:val="28"/>
          <w:shd w:val="clear" w:color="auto" w:fill="FFFFFF"/>
        </w:rPr>
        <w:t>, Скифо-Сарматской и Аланской</w:t>
      </w:r>
      <w:r w:rsidRPr="00380772">
        <w:rPr>
          <w:sz w:val="28"/>
          <w:szCs w:val="28"/>
        </w:rPr>
        <w:t xml:space="preserve">. </w:t>
      </w:r>
    </w:p>
    <w:p w:rsidR="002502D9" w:rsidRPr="00380772" w:rsidRDefault="00BA565E" w:rsidP="00380772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2502D9" w:rsidRPr="00380772">
        <w:rPr>
          <w:sz w:val="28"/>
          <w:szCs w:val="28"/>
        </w:rPr>
        <w:t>Орнаменты нового времени, собранные в музеях Северной и Южной Осетии (XIX и начала XX вв.), – это деревянные р</w:t>
      </w:r>
      <w:r w:rsidR="009D4DCC" w:rsidRPr="00380772">
        <w:rPr>
          <w:sz w:val="28"/>
          <w:szCs w:val="28"/>
        </w:rPr>
        <w:t>е</w:t>
      </w:r>
      <w:r w:rsidR="002502D9" w:rsidRPr="00380772">
        <w:rPr>
          <w:sz w:val="28"/>
          <w:szCs w:val="28"/>
        </w:rPr>
        <w:t xml:space="preserve">зные изделия, скамьи, </w:t>
      </w:r>
      <w:proofErr w:type="spellStart"/>
      <w:r w:rsidR="002502D9" w:rsidRPr="00380772">
        <w:rPr>
          <w:sz w:val="28"/>
          <w:szCs w:val="28"/>
        </w:rPr>
        <w:t>надочажные</w:t>
      </w:r>
      <w:proofErr w:type="spellEnd"/>
      <w:r w:rsidR="002502D9" w:rsidRPr="0038077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цепи, </w:t>
      </w:r>
      <w:r w:rsidR="002502D9" w:rsidRPr="00380772">
        <w:rPr>
          <w:sz w:val="28"/>
          <w:szCs w:val="28"/>
        </w:rPr>
        <w:t>столбы, металлические детали костюма, а также вышивки и аппли</w:t>
      </w:r>
      <w:r w:rsidR="009D4DCC" w:rsidRPr="00380772">
        <w:rPr>
          <w:sz w:val="28"/>
          <w:szCs w:val="28"/>
        </w:rPr>
        <w:t>кации (рис.1</w:t>
      </w:r>
      <w:r w:rsidR="001F397B" w:rsidRPr="00380772">
        <w:rPr>
          <w:sz w:val="28"/>
          <w:szCs w:val="28"/>
        </w:rPr>
        <w:t>, рис.2, рис.3</w:t>
      </w:r>
      <w:r w:rsidR="009D4DCC" w:rsidRPr="00380772">
        <w:rPr>
          <w:sz w:val="28"/>
          <w:szCs w:val="28"/>
        </w:rPr>
        <w:t>)</w:t>
      </w:r>
      <w:r w:rsidR="0063141E">
        <w:rPr>
          <w:sz w:val="28"/>
          <w:szCs w:val="28"/>
        </w:rPr>
        <w:t>.</w:t>
      </w:r>
    </w:p>
    <w:p w:rsidR="002502D9" w:rsidRPr="00380772" w:rsidRDefault="00BA565E" w:rsidP="00380772">
      <w:pPr>
        <w:pStyle w:val="ppp1"/>
        <w:shd w:val="clear" w:color="auto" w:fill="FFFFFF"/>
        <w:spacing w:before="77" w:beforeAutospacing="0" w:after="64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502D9" w:rsidRPr="00380772">
        <w:rPr>
          <w:sz w:val="28"/>
          <w:szCs w:val="28"/>
        </w:rPr>
        <w:t>Немало подобных предметов находится в частных коллекциях и в быту. Это деревянная утварь, украшения, кресла, деревянные солонки с крышкой, деревянные шкатулки.</w:t>
      </w:r>
      <w:r w:rsidR="001F397B" w:rsidRPr="00380772">
        <w:rPr>
          <w:sz w:val="28"/>
          <w:szCs w:val="28"/>
        </w:rPr>
        <w:t xml:space="preserve"> </w:t>
      </w:r>
      <w:r w:rsidR="002502D9" w:rsidRPr="00380772">
        <w:rPr>
          <w:sz w:val="28"/>
          <w:szCs w:val="28"/>
        </w:rPr>
        <w:t xml:space="preserve">Очень часто осетинские мастера привносили в </w:t>
      </w:r>
      <w:r w:rsidR="002502D9" w:rsidRPr="00380772">
        <w:rPr>
          <w:sz w:val="28"/>
          <w:szCs w:val="28"/>
        </w:rPr>
        <w:lastRenderedPageBreak/>
        <w:t>орнаментику арок и перил исконные элементы в виде двойных спиралей и бараньих рогов</w:t>
      </w:r>
      <w:r w:rsidR="00F6686A" w:rsidRPr="00380772">
        <w:rPr>
          <w:sz w:val="28"/>
          <w:szCs w:val="28"/>
        </w:rPr>
        <w:t xml:space="preserve"> (рис.4).</w:t>
      </w:r>
    </w:p>
    <w:p w:rsidR="002502D9" w:rsidRPr="00380772" w:rsidRDefault="00BA565E" w:rsidP="00380772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2502D9" w:rsidRPr="00380772">
        <w:rPr>
          <w:sz w:val="28"/>
          <w:szCs w:val="28"/>
        </w:rPr>
        <w:t>Орнамент традиционен в быту осетин. Его смысловая наполненность масштабна и многокрасочна. Он вбирает в себя многоцветную палитру жизни, художественную фантазию мастера, создающего орнамент через призму души, беря вдохновение у окружающей природы. Все элементы осетинского орнамента предназначены для украшения предметов домашнего обихода и быта. Они широко применяются при декорировании ковровых композиций,</w:t>
      </w:r>
      <w:r>
        <w:rPr>
          <w:sz w:val="28"/>
          <w:szCs w:val="28"/>
        </w:rPr>
        <w:t xml:space="preserve"> </w:t>
      </w:r>
      <w:r w:rsidR="001003C1" w:rsidRPr="00380772">
        <w:rPr>
          <w:sz w:val="28"/>
          <w:szCs w:val="28"/>
        </w:rPr>
        <w:t>(рис.5)</w:t>
      </w:r>
      <w:r>
        <w:rPr>
          <w:sz w:val="28"/>
          <w:szCs w:val="28"/>
        </w:rPr>
        <w:t xml:space="preserve"> </w:t>
      </w:r>
      <w:r w:rsidR="002502D9" w:rsidRPr="00380772">
        <w:rPr>
          <w:sz w:val="28"/>
          <w:szCs w:val="28"/>
        </w:rPr>
        <w:t>женских свадебных нарядов</w:t>
      </w:r>
      <w:r w:rsidR="00C43BEF" w:rsidRPr="00380772">
        <w:rPr>
          <w:sz w:val="28"/>
          <w:szCs w:val="28"/>
        </w:rPr>
        <w:t xml:space="preserve"> (рис.6)</w:t>
      </w:r>
      <w:r w:rsidR="002502D9" w:rsidRPr="00380772">
        <w:rPr>
          <w:sz w:val="28"/>
          <w:szCs w:val="28"/>
        </w:rPr>
        <w:t>, украшении деталей мебели</w:t>
      </w:r>
      <w:r w:rsidR="00EA6B67" w:rsidRPr="00380772">
        <w:rPr>
          <w:sz w:val="28"/>
          <w:szCs w:val="28"/>
        </w:rPr>
        <w:t xml:space="preserve"> (рис.7)</w:t>
      </w:r>
      <w:r w:rsidR="002502D9" w:rsidRPr="00380772">
        <w:rPr>
          <w:sz w:val="28"/>
          <w:szCs w:val="28"/>
        </w:rPr>
        <w:t>, утвари</w:t>
      </w:r>
      <w:r w:rsidR="00EA6B67" w:rsidRPr="00380772">
        <w:rPr>
          <w:sz w:val="28"/>
          <w:szCs w:val="28"/>
        </w:rPr>
        <w:t xml:space="preserve"> (рис.8)</w:t>
      </w:r>
      <w:r w:rsidR="002502D9" w:rsidRPr="00380772">
        <w:rPr>
          <w:sz w:val="28"/>
          <w:szCs w:val="28"/>
        </w:rPr>
        <w:t>, башлыков</w:t>
      </w:r>
      <w:r w:rsidR="00EA6B67" w:rsidRPr="00380772">
        <w:rPr>
          <w:sz w:val="28"/>
          <w:szCs w:val="28"/>
        </w:rPr>
        <w:t xml:space="preserve"> (рис 9)</w:t>
      </w:r>
      <w:r w:rsidR="002502D9" w:rsidRPr="00380772">
        <w:rPr>
          <w:sz w:val="28"/>
          <w:szCs w:val="28"/>
        </w:rPr>
        <w:t>, обуви</w:t>
      </w:r>
      <w:r w:rsidR="00EA6B67" w:rsidRPr="00380772">
        <w:rPr>
          <w:sz w:val="28"/>
          <w:szCs w:val="28"/>
        </w:rPr>
        <w:t xml:space="preserve"> (рис.10)</w:t>
      </w:r>
      <w:r w:rsidR="002502D9" w:rsidRPr="00380772">
        <w:rPr>
          <w:sz w:val="28"/>
          <w:szCs w:val="28"/>
        </w:rPr>
        <w:t xml:space="preserve"> и</w:t>
      </w:r>
      <w:r w:rsidR="00EA2145">
        <w:rPr>
          <w:sz w:val="28"/>
          <w:szCs w:val="28"/>
        </w:rPr>
        <w:t>,</w:t>
      </w:r>
      <w:r w:rsidR="002502D9" w:rsidRPr="00380772">
        <w:rPr>
          <w:sz w:val="28"/>
          <w:szCs w:val="28"/>
        </w:rPr>
        <w:t xml:space="preserve"> конечно</w:t>
      </w:r>
      <w:r w:rsidR="0063141E">
        <w:rPr>
          <w:sz w:val="28"/>
          <w:szCs w:val="28"/>
        </w:rPr>
        <w:t>,</w:t>
      </w:r>
      <w:r w:rsidR="002502D9" w:rsidRPr="00380772">
        <w:rPr>
          <w:sz w:val="28"/>
          <w:szCs w:val="28"/>
        </w:rPr>
        <w:t xml:space="preserve"> </w:t>
      </w:r>
      <w:r>
        <w:rPr>
          <w:sz w:val="28"/>
          <w:szCs w:val="28"/>
        </w:rPr>
        <w:t>оружия – кинжалов, шашек, ружей (</w:t>
      </w:r>
      <w:proofErr w:type="spellStart"/>
      <w:r w:rsidR="002502D9" w:rsidRPr="00380772">
        <w:rPr>
          <w:sz w:val="28"/>
          <w:szCs w:val="28"/>
        </w:rPr>
        <w:t>гьримаг</w:t>
      </w:r>
      <w:proofErr w:type="spellEnd"/>
      <w:r w:rsidR="0063141E">
        <w:rPr>
          <w:sz w:val="28"/>
          <w:szCs w:val="28"/>
        </w:rPr>
        <w:t xml:space="preserve"> </w:t>
      </w:r>
      <w:r w:rsidR="0063141E" w:rsidRPr="00380772">
        <w:rPr>
          <w:sz w:val="28"/>
          <w:szCs w:val="28"/>
        </w:rPr>
        <w:t xml:space="preserve">рис.11) </w:t>
      </w:r>
      <w:r>
        <w:rPr>
          <w:sz w:val="28"/>
          <w:szCs w:val="28"/>
        </w:rPr>
        <w:t>–</w:t>
      </w:r>
      <w:r w:rsidR="002502D9" w:rsidRPr="00380772">
        <w:rPr>
          <w:sz w:val="28"/>
          <w:szCs w:val="28"/>
        </w:rPr>
        <w:t>и пистолетов (</w:t>
      </w:r>
      <w:proofErr w:type="spellStart"/>
      <w:r w:rsidR="002502D9" w:rsidRPr="00380772">
        <w:rPr>
          <w:sz w:val="28"/>
          <w:szCs w:val="28"/>
        </w:rPr>
        <w:t>дамбача</w:t>
      </w:r>
      <w:proofErr w:type="spellEnd"/>
      <w:r w:rsidR="002502D9" w:rsidRPr="00380772">
        <w:rPr>
          <w:sz w:val="28"/>
          <w:szCs w:val="28"/>
        </w:rPr>
        <w:t>).</w:t>
      </w:r>
    </w:p>
    <w:p w:rsidR="002502D9" w:rsidRPr="00380772" w:rsidRDefault="00BA565E" w:rsidP="00380772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2502D9" w:rsidRPr="00380772">
        <w:rPr>
          <w:sz w:val="28"/>
          <w:szCs w:val="28"/>
        </w:rPr>
        <w:t>С одной стороны, выделение орнаментального искусства в самостоятельный вид прикладного отчасти условно. Орнаментация – это способ декора (украшения) изделий, домашней утвари, орудий труда, боевого оружия и пр</w:t>
      </w:r>
      <w:r w:rsidR="0063141E">
        <w:rPr>
          <w:sz w:val="28"/>
          <w:szCs w:val="28"/>
        </w:rPr>
        <w:t>очее</w:t>
      </w:r>
      <w:r w:rsidR="002502D9" w:rsidRPr="00380772">
        <w:rPr>
          <w:sz w:val="28"/>
          <w:szCs w:val="28"/>
        </w:rPr>
        <w:t>, каждое из которых созда</w:t>
      </w:r>
      <w:r>
        <w:rPr>
          <w:sz w:val="28"/>
          <w:szCs w:val="28"/>
        </w:rPr>
        <w:t>ё</w:t>
      </w:r>
      <w:r w:rsidR="002502D9" w:rsidRPr="00380772">
        <w:rPr>
          <w:sz w:val="28"/>
          <w:szCs w:val="28"/>
        </w:rPr>
        <w:t>тся как некоторое целое.</w:t>
      </w:r>
    </w:p>
    <w:p w:rsidR="002502D9" w:rsidRPr="00380772" w:rsidRDefault="002502D9" w:rsidP="00380772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80772">
        <w:rPr>
          <w:sz w:val="28"/>
          <w:szCs w:val="28"/>
        </w:rPr>
        <w:t>Орнаментика прида</w:t>
      </w:r>
      <w:r w:rsidR="00BA565E">
        <w:rPr>
          <w:sz w:val="28"/>
          <w:szCs w:val="28"/>
        </w:rPr>
        <w:t>ё</w:t>
      </w:r>
      <w:r w:rsidRPr="00380772">
        <w:rPr>
          <w:sz w:val="28"/>
          <w:szCs w:val="28"/>
        </w:rPr>
        <w:t>т этим вещам художественно-эстетические характеристики, которые не только несут особую смысловую нагрузку, но и становятся смыслообразующими (формообразующими) свойствами предмета в целом. Эти характеристики не просто относятся к числу прочих эстетических параметров изделия, наряду или даже в связи с его функциональными и конструктивными параметрами (говоря языком технической эстетики). Благодаря им по-новому раскрывается значение и ценность всего состава функций и свойств предмета, который приобретает новое качество.</w:t>
      </w:r>
    </w:p>
    <w:p w:rsidR="00523D93" w:rsidRPr="00380772" w:rsidRDefault="00523D93" w:rsidP="00380772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80772">
        <w:rPr>
          <w:sz w:val="28"/>
          <w:szCs w:val="28"/>
        </w:rPr>
        <w:t>Космологические мотивы осетинского орнамента возникли, очевидно, в толще напластованных культур древних плем</w:t>
      </w:r>
      <w:r w:rsidR="00BA565E">
        <w:rPr>
          <w:sz w:val="28"/>
          <w:szCs w:val="28"/>
        </w:rPr>
        <w:t>ё</w:t>
      </w:r>
      <w:r w:rsidRPr="00380772">
        <w:rPr>
          <w:sz w:val="28"/>
          <w:szCs w:val="28"/>
        </w:rPr>
        <w:t>н и народов. В религии предков осетин большое место отводилось верховному божеству, связанному с культом солнца (солярные знаки различ</w:t>
      </w:r>
      <w:r w:rsidR="009F55C8" w:rsidRPr="00380772">
        <w:rPr>
          <w:sz w:val="28"/>
          <w:szCs w:val="28"/>
        </w:rPr>
        <w:t>ной графики</w:t>
      </w:r>
      <w:r w:rsidR="00EA2145">
        <w:rPr>
          <w:sz w:val="28"/>
          <w:szCs w:val="28"/>
        </w:rPr>
        <w:t xml:space="preserve">; </w:t>
      </w:r>
      <w:r w:rsidRPr="00380772">
        <w:rPr>
          <w:sz w:val="28"/>
          <w:szCs w:val="28"/>
        </w:rPr>
        <w:t xml:space="preserve">воздух, космос; твердь – земля и </w:t>
      </w:r>
      <w:r w:rsidR="009F55C8" w:rsidRPr="00380772">
        <w:rPr>
          <w:sz w:val="28"/>
          <w:szCs w:val="28"/>
        </w:rPr>
        <w:t>подземный мир – подземная река</w:t>
      </w:r>
      <w:r w:rsidR="0063141E">
        <w:rPr>
          <w:sz w:val="28"/>
          <w:szCs w:val="28"/>
        </w:rPr>
        <w:t xml:space="preserve"> – </w:t>
      </w:r>
      <w:r w:rsidR="009F55C8" w:rsidRPr="00380772">
        <w:rPr>
          <w:sz w:val="28"/>
          <w:szCs w:val="28"/>
        </w:rPr>
        <w:t>рис.</w:t>
      </w:r>
      <w:r w:rsidR="00074099" w:rsidRPr="00380772">
        <w:rPr>
          <w:sz w:val="28"/>
          <w:szCs w:val="28"/>
        </w:rPr>
        <w:t>12</w:t>
      </w:r>
      <w:r w:rsidR="009F55C8" w:rsidRPr="00380772">
        <w:rPr>
          <w:sz w:val="28"/>
          <w:szCs w:val="28"/>
        </w:rPr>
        <w:t>)</w:t>
      </w:r>
      <w:r w:rsidRPr="00380772">
        <w:rPr>
          <w:sz w:val="28"/>
          <w:szCs w:val="28"/>
        </w:rPr>
        <w:t>, а также выражению Благодати Фарна (в виде бараньей головы и рогов</w:t>
      </w:r>
      <w:r w:rsidR="0063141E">
        <w:rPr>
          <w:sz w:val="28"/>
          <w:szCs w:val="28"/>
        </w:rPr>
        <w:t xml:space="preserve"> – </w:t>
      </w:r>
      <w:r w:rsidR="009F55C8" w:rsidRPr="00380772">
        <w:rPr>
          <w:sz w:val="28"/>
          <w:szCs w:val="28"/>
        </w:rPr>
        <w:t>рис.</w:t>
      </w:r>
      <w:r w:rsidR="00074099" w:rsidRPr="00380772">
        <w:rPr>
          <w:sz w:val="28"/>
          <w:szCs w:val="28"/>
        </w:rPr>
        <w:t>13</w:t>
      </w:r>
      <w:r w:rsidR="009F55C8" w:rsidRPr="00380772">
        <w:rPr>
          <w:sz w:val="28"/>
          <w:szCs w:val="28"/>
        </w:rPr>
        <w:t>)</w:t>
      </w:r>
      <w:r w:rsidRPr="00380772">
        <w:rPr>
          <w:sz w:val="28"/>
          <w:szCs w:val="28"/>
        </w:rPr>
        <w:t>. Большое место в сакральном мире осетин уделялось тр</w:t>
      </w:r>
      <w:r w:rsidR="00D62C3F">
        <w:rPr>
          <w:sz w:val="28"/>
          <w:szCs w:val="28"/>
        </w:rPr>
        <w:t>ё</w:t>
      </w:r>
      <w:r w:rsidRPr="00380772">
        <w:rPr>
          <w:sz w:val="28"/>
          <w:szCs w:val="28"/>
        </w:rPr>
        <w:t>хуровне</w:t>
      </w:r>
      <w:r w:rsidR="00EA2145">
        <w:rPr>
          <w:sz w:val="28"/>
          <w:szCs w:val="28"/>
        </w:rPr>
        <w:t>во</w:t>
      </w:r>
      <w:r w:rsidRPr="00380772">
        <w:rPr>
          <w:sz w:val="28"/>
          <w:szCs w:val="28"/>
        </w:rPr>
        <w:t xml:space="preserve">му построению мироздания </w:t>
      </w:r>
    </w:p>
    <w:p w:rsidR="00523D93" w:rsidRPr="00380772" w:rsidRDefault="00D62C3F" w:rsidP="00380772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523D93" w:rsidRPr="00380772">
        <w:rPr>
          <w:sz w:val="28"/>
          <w:szCs w:val="28"/>
        </w:rPr>
        <w:t>Орнаментация бытовой вещи – своего рода «сакрализация профанного», е</w:t>
      </w:r>
      <w:r>
        <w:rPr>
          <w:sz w:val="28"/>
          <w:szCs w:val="28"/>
        </w:rPr>
        <w:t>ё</w:t>
      </w:r>
      <w:r w:rsidR="00523D93" w:rsidRPr="00380772">
        <w:rPr>
          <w:sz w:val="28"/>
          <w:szCs w:val="28"/>
        </w:rPr>
        <w:t xml:space="preserve"> преобразование в инструмент постижения человеком более высоких и глубоких жизненных смыслов, чем те, которые </w:t>
      </w:r>
      <w:r w:rsidR="00F6686A" w:rsidRPr="00380772">
        <w:rPr>
          <w:sz w:val="28"/>
          <w:szCs w:val="28"/>
        </w:rPr>
        <w:t xml:space="preserve">приоткрывает ему повседневность. </w:t>
      </w:r>
      <w:r w:rsidR="00523D93" w:rsidRPr="00380772">
        <w:rPr>
          <w:sz w:val="28"/>
          <w:szCs w:val="28"/>
        </w:rPr>
        <w:t>Растительные мотивы – листья спиралевидные и S-образные завитки, их переплетения в осетинском орнаменте – понятие единства, согласованности, причинно-следственной обусловленности жизни на земле.</w:t>
      </w:r>
      <w:r>
        <w:rPr>
          <w:sz w:val="28"/>
          <w:szCs w:val="28"/>
        </w:rPr>
        <w:t xml:space="preserve"> </w:t>
      </w:r>
      <w:r w:rsidR="004A5575" w:rsidRPr="00380772">
        <w:rPr>
          <w:sz w:val="28"/>
          <w:szCs w:val="28"/>
        </w:rPr>
        <w:t>(рис.1</w:t>
      </w:r>
      <w:r w:rsidR="00074099" w:rsidRPr="00380772">
        <w:rPr>
          <w:sz w:val="28"/>
          <w:szCs w:val="28"/>
        </w:rPr>
        <w:t>4</w:t>
      </w:r>
      <w:r w:rsidR="004A5575" w:rsidRPr="00380772">
        <w:rPr>
          <w:sz w:val="28"/>
          <w:szCs w:val="28"/>
        </w:rPr>
        <w:t>)</w:t>
      </w:r>
      <w:r w:rsidR="0063141E">
        <w:rPr>
          <w:sz w:val="28"/>
          <w:szCs w:val="28"/>
        </w:rPr>
        <w:t>.</w:t>
      </w:r>
    </w:p>
    <w:p w:rsidR="00523D93" w:rsidRPr="00380772" w:rsidRDefault="00074099" w:rsidP="00380772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80772">
        <w:rPr>
          <w:sz w:val="28"/>
          <w:szCs w:val="28"/>
        </w:rPr>
        <w:t xml:space="preserve">         </w:t>
      </w:r>
      <w:r w:rsidR="00523D93" w:rsidRPr="00380772">
        <w:rPr>
          <w:sz w:val="28"/>
          <w:szCs w:val="28"/>
        </w:rPr>
        <w:t>Как</w:t>
      </w:r>
      <w:r w:rsidR="00EA2145">
        <w:rPr>
          <w:sz w:val="28"/>
          <w:szCs w:val="28"/>
        </w:rPr>
        <w:t xml:space="preserve"> </w:t>
      </w:r>
      <w:r w:rsidR="00523D93" w:rsidRPr="00380772">
        <w:rPr>
          <w:sz w:val="28"/>
          <w:szCs w:val="28"/>
        </w:rPr>
        <w:t>вытекает из сказанного выше, известная</w:t>
      </w:r>
      <w:r w:rsidR="00EA2145">
        <w:rPr>
          <w:sz w:val="28"/>
          <w:szCs w:val="28"/>
        </w:rPr>
        <w:t xml:space="preserve"> </w:t>
      </w:r>
      <w:r w:rsidR="00523D93" w:rsidRPr="00380772">
        <w:rPr>
          <w:sz w:val="28"/>
          <w:szCs w:val="28"/>
        </w:rPr>
        <w:t>«автоматизация» орнаментального искусства представляется правомерной. Выходя за пределы сугубо декоративно-прикладных рем</w:t>
      </w:r>
      <w:r w:rsidR="00D62C3F">
        <w:rPr>
          <w:sz w:val="28"/>
          <w:szCs w:val="28"/>
        </w:rPr>
        <w:t>ё</w:t>
      </w:r>
      <w:r w:rsidR="00523D93" w:rsidRPr="00380772">
        <w:rPr>
          <w:sz w:val="28"/>
          <w:szCs w:val="28"/>
        </w:rPr>
        <w:t xml:space="preserve">сел в более широкие эстетические и иные культурные пространства, она опирается на специфические художественные традиции и каноны, обладает арсеналом собственных выразительных средств и т. п. При этом становится </w:t>
      </w:r>
      <w:r w:rsidR="00523D93" w:rsidRPr="00380772">
        <w:rPr>
          <w:sz w:val="28"/>
          <w:szCs w:val="28"/>
        </w:rPr>
        <w:lastRenderedPageBreak/>
        <w:t>правомерной точка зрения о существовании особой орнаментальной «культуры» по аналогии с танцевальной, вокальной или изустно-повествовательной «культурой».</w:t>
      </w:r>
    </w:p>
    <w:p w:rsidR="002502D9" w:rsidRPr="00380772" w:rsidRDefault="00D62C3F" w:rsidP="00380772">
      <w:pPr>
        <w:pStyle w:val="ppp1"/>
        <w:shd w:val="clear" w:color="auto" w:fill="FFFFFF"/>
        <w:spacing w:before="77" w:beforeAutospacing="0" w:after="64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523D93" w:rsidRPr="00380772">
        <w:rPr>
          <w:sz w:val="28"/>
          <w:szCs w:val="28"/>
        </w:rPr>
        <w:t xml:space="preserve">Отражение вышесказанного мы можем увидеть в </w:t>
      </w:r>
      <w:proofErr w:type="spellStart"/>
      <w:r w:rsidR="00523D93" w:rsidRPr="00380772">
        <w:rPr>
          <w:sz w:val="28"/>
          <w:szCs w:val="28"/>
        </w:rPr>
        <w:t>нартовской</w:t>
      </w:r>
      <w:proofErr w:type="spellEnd"/>
      <w:r w:rsidR="00523D93" w:rsidRPr="00380772">
        <w:rPr>
          <w:sz w:val="28"/>
          <w:szCs w:val="28"/>
        </w:rPr>
        <w:t xml:space="preserve"> теме творчества Махарбека </w:t>
      </w:r>
      <w:proofErr w:type="spellStart"/>
      <w:r>
        <w:rPr>
          <w:sz w:val="28"/>
          <w:szCs w:val="28"/>
        </w:rPr>
        <w:t>Сафаровича</w:t>
      </w:r>
      <w:proofErr w:type="spellEnd"/>
      <w:r>
        <w:rPr>
          <w:sz w:val="28"/>
          <w:szCs w:val="28"/>
        </w:rPr>
        <w:t xml:space="preserve"> </w:t>
      </w:r>
      <w:r w:rsidR="00523D93" w:rsidRPr="00380772">
        <w:rPr>
          <w:sz w:val="28"/>
          <w:szCs w:val="28"/>
        </w:rPr>
        <w:t>Туганова</w:t>
      </w:r>
      <w:r w:rsidR="00074099" w:rsidRPr="00380772">
        <w:rPr>
          <w:sz w:val="28"/>
          <w:szCs w:val="28"/>
        </w:rPr>
        <w:t xml:space="preserve"> (рис.15)</w:t>
      </w:r>
      <w:r w:rsidR="00523D93" w:rsidRPr="00380772">
        <w:rPr>
          <w:sz w:val="28"/>
          <w:szCs w:val="28"/>
        </w:rPr>
        <w:t>.</w:t>
      </w:r>
    </w:p>
    <w:p w:rsidR="00523D93" w:rsidRPr="00380772" w:rsidRDefault="00200BFF" w:rsidP="00380772">
      <w:pPr>
        <w:pStyle w:val="a6"/>
        <w:spacing w:before="0" w:beforeAutospacing="0" w:after="0" w:afterAutospacing="0" w:line="252" w:lineRule="atLeast"/>
        <w:jc w:val="both"/>
        <w:textAlignment w:val="baseline"/>
        <w:rPr>
          <w:color w:val="000000"/>
          <w:sz w:val="28"/>
          <w:szCs w:val="28"/>
        </w:rPr>
      </w:pPr>
      <w:r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     </w:t>
      </w:r>
      <w:r w:rsidR="00D62C3F">
        <w:rPr>
          <w:bCs/>
          <w:color w:val="000000"/>
          <w:sz w:val="28"/>
          <w:szCs w:val="28"/>
          <w:bdr w:val="none" w:sz="0" w:space="0" w:color="auto" w:frame="1"/>
        </w:rPr>
        <w:t xml:space="preserve">  </w:t>
      </w:r>
      <w:r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 </w:t>
      </w:r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>Во вс</w:t>
      </w:r>
      <w:r w:rsidR="00D62C3F">
        <w:rPr>
          <w:bCs/>
          <w:color w:val="000000"/>
          <w:sz w:val="28"/>
          <w:szCs w:val="28"/>
          <w:bdr w:val="none" w:sz="0" w:space="0" w:color="auto" w:frame="1"/>
        </w:rPr>
        <w:t>ё</w:t>
      </w:r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м необычайно разнообразном и богатом творческом наследии Махарбека </w:t>
      </w:r>
      <w:proofErr w:type="spellStart"/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>Сафаровича</w:t>
      </w:r>
      <w:proofErr w:type="spellEnd"/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 ТУГАНОВА совершенн</w:t>
      </w:r>
      <w:r w:rsidR="00D62C3F">
        <w:rPr>
          <w:bCs/>
          <w:color w:val="000000"/>
          <w:sz w:val="28"/>
          <w:szCs w:val="28"/>
          <w:bdr w:val="none" w:sz="0" w:space="0" w:color="auto" w:frame="1"/>
        </w:rPr>
        <w:t>ым</w:t>
      </w:r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 особняком стоит его</w:t>
      </w:r>
      <w:r w:rsidR="0063141E">
        <w:rPr>
          <w:bCs/>
          <w:color w:val="000000"/>
          <w:sz w:val="28"/>
          <w:szCs w:val="28"/>
          <w:bdr w:val="none" w:sz="0" w:space="0" w:color="auto" w:frame="1"/>
        </w:rPr>
        <w:t>,</w:t>
      </w:r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 написанная маслом</w:t>
      </w:r>
      <w:r w:rsidR="0063141E">
        <w:rPr>
          <w:bCs/>
          <w:color w:val="000000"/>
          <w:sz w:val="28"/>
          <w:szCs w:val="28"/>
          <w:bdr w:val="none" w:sz="0" w:space="0" w:color="auto" w:frame="1"/>
        </w:rPr>
        <w:t>,</w:t>
      </w:r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 картина "Пир Нартов"</w:t>
      </w:r>
      <w:r w:rsidR="0063141E">
        <w:rPr>
          <w:bCs/>
          <w:color w:val="000000"/>
          <w:sz w:val="28"/>
          <w:szCs w:val="28"/>
          <w:bdr w:val="none" w:sz="0" w:space="0" w:color="auto" w:frame="1"/>
        </w:rPr>
        <w:t xml:space="preserve">. </w:t>
      </w:r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>(1951–1952</w:t>
      </w:r>
      <w:r w:rsidR="0063141E">
        <w:rPr>
          <w:bCs/>
          <w:color w:val="000000"/>
          <w:sz w:val="28"/>
          <w:szCs w:val="28"/>
          <w:bdr w:val="none" w:sz="0" w:space="0" w:color="auto" w:frame="1"/>
        </w:rPr>
        <w:t xml:space="preserve"> </w:t>
      </w:r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>гг.)</w:t>
      </w:r>
      <w:r w:rsidR="001A1099"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 (рис.1</w:t>
      </w:r>
      <w:r w:rsidR="00074099" w:rsidRPr="00380772">
        <w:rPr>
          <w:bCs/>
          <w:color w:val="000000"/>
          <w:sz w:val="28"/>
          <w:szCs w:val="28"/>
          <w:bdr w:val="none" w:sz="0" w:space="0" w:color="auto" w:frame="1"/>
        </w:rPr>
        <w:t>6</w:t>
      </w:r>
      <w:r w:rsidR="001A1099" w:rsidRPr="00380772">
        <w:rPr>
          <w:bCs/>
          <w:color w:val="000000"/>
          <w:sz w:val="28"/>
          <w:szCs w:val="28"/>
          <w:bdr w:val="none" w:sz="0" w:space="0" w:color="auto" w:frame="1"/>
        </w:rPr>
        <w:t>)</w:t>
      </w:r>
      <w:r w:rsidR="00D62C3F">
        <w:rPr>
          <w:bCs/>
          <w:color w:val="000000"/>
          <w:sz w:val="28"/>
          <w:szCs w:val="28"/>
          <w:bdr w:val="none" w:sz="0" w:space="0" w:color="auto" w:frame="1"/>
        </w:rPr>
        <w:t>.</w:t>
      </w:r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 Выставленная в </w:t>
      </w:r>
      <w:r w:rsidR="00EA2145">
        <w:rPr>
          <w:bCs/>
          <w:color w:val="000000"/>
          <w:sz w:val="28"/>
          <w:szCs w:val="28"/>
          <w:bdr w:val="none" w:sz="0" w:space="0" w:color="auto" w:frame="1"/>
        </w:rPr>
        <w:t xml:space="preserve">Республиканском </w:t>
      </w:r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художественном музее, носящем имя великого мастера, она давно стала визуальным символом </w:t>
      </w:r>
      <w:proofErr w:type="spellStart"/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>нартовской</w:t>
      </w:r>
      <w:proofErr w:type="spellEnd"/>
      <w:r w:rsidR="00523D93" w:rsidRPr="00380772">
        <w:rPr>
          <w:bCs/>
          <w:color w:val="000000"/>
          <w:sz w:val="28"/>
          <w:szCs w:val="28"/>
          <w:bdr w:val="none" w:sz="0" w:space="0" w:color="auto" w:frame="1"/>
        </w:rPr>
        <w:t xml:space="preserve"> эпопеи, давно разошедшимся на многочисленные цитаты и знакомым едва ли не каждому</w:t>
      </w:r>
      <w:r w:rsidR="00523D93" w:rsidRPr="00380772">
        <w:rPr>
          <w:b/>
          <w:bCs/>
          <w:color w:val="000000"/>
          <w:sz w:val="28"/>
          <w:szCs w:val="28"/>
          <w:bdr w:val="none" w:sz="0" w:space="0" w:color="auto" w:frame="1"/>
        </w:rPr>
        <w:t>.</w:t>
      </w:r>
    </w:p>
    <w:p w:rsidR="00523D93" w:rsidRPr="0094565D" w:rsidRDefault="00200BFF" w:rsidP="0094565D">
      <w:pPr>
        <w:pStyle w:val="a6"/>
        <w:spacing w:before="0" w:beforeAutospacing="0" w:after="0" w:afterAutospacing="0" w:line="252" w:lineRule="atLeast"/>
        <w:jc w:val="both"/>
        <w:textAlignment w:val="baseline"/>
        <w:rPr>
          <w:color w:val="000000"/>
          <w:sz w:val="28"/>
          <w:szCs w:val="28"/>
        </w:rPr>
      </w:pPr>
      <w:r w:rsidRPr="00380772">
        <w:rPr>
          <w:color w:val="000000"/>
          <w:sz w:val="28"/>
          <w:szCs w:val="28"/>
        </w:rPr>
        <w:t xml:space="preserve">      </w:t>
      </w:r>
      <w:r w:rsidR="00D62C3F">
        <w:rPr>
          <w:color w:val="000000"/>
          <w:sz w:val="28"/>
          <w:szCs w:val="28"/>
        </w:rPr>
        <w:t xml:space="preserve">  </w:t>
      </w:r>
      <w:r w:rsidR="00523D93" w:rsidRPr="00380772">
        <w:rPr>
          <w:color w:val="000000"/>
          <w:sz w:val="28"/>
          <w:szCs w:val="28"/>
        </w:rPr>
        <w:t xml:space="preserve">Сюжет картины воспроизводит кульминационный момент эпического сказания о танцевальном поединке между </w:t>
      </w:r>
      <w:proofErr w:type="spellStart"/>
      <w:r w:rsidR="00523D93" w:rsidRPr="00380772">
        <w:rPr>
          <w:color w:val="000000"/>
          <w:sz w:val="28"/>
          <w:szCs w:val="28"/>
        </w:rPr>
        <w:t>Сосланом</w:t>
      </w:r>
      <w:proofErr w:type="spellEnd"/>
      <w:r w:rsidR="00523D93" w:rsidRPr="00380772">
        <w:rPr>
          <w:color w:val="000000"/>
          <w:sz w:val="28"/>
          <w:szCs w:val="28"/>
        </w:rPr>
        <w:t xml:space="preserve"> и </w:t>
      </w:r>
      <w:proofErr w:type="spellStart"/>
      <w:r w:rsidR="00523D93" w:rsidRPr="00380772">
        <w:rPr>
          <w:color w:val="000000"/>
          <w:sz w:val="28"/>
          <w:szCs w:val="28"/>
        </w:rPr>
        <w:t>Челахсартагом</w:t>
      </w:r>
      <w:proofErr w:type="spellEnd"/>
      <w:r w:rsidR="00523D93" w:rsidRPr="00380772">
        <w:rPr>
          <w:color w:val="000000"/>
          <w:sz w:val="28"/>
          <w:szCs w:val="28"/>
        </w:rPr>
        <w:t>. Согласно условиям состязания</w:t>
      </w:r>
      <w:r w:rsidR="00D62C3F">
        <w:rPr>
          <w:color w:val="000000"/>
          <w:sz w:val="28"/>
          <w:szCs w:val="28"/>
        </w:rPr>
        <w:t>,</w:t>
      </w:r>
      <w:r w:rsidR="00523D93" w:rsidRPr="00380772">
        <w:rPr>
          <w:color w:val="000000"/>
          <w:sz w:val="28"/>
          <w:szCs w:val="28"/>
        </w:rPr>
        <w:t xml:space="preserve"> в случае победы Сослан получает в ж</w:t>
      </w:r>
      <w:r w:rsidR="00D62C3F">
        <w:rPr>
          <w:color w:val="000000"/>
          <w:sz w:val="28"/>
          <w:szCs w:val="28"/>
        </w:rPr>
        <w:t>ё</w:t>
      </w:r>
      <w:r w:rsidR="00523D93" w:rsidRPr="00380772">
        <w:rPr>
          <w:color w:val="000000"/>
          <w:sz w:val="28"/>
          <w:szCs w:val="28"/>
        </w:rPr>
        <w:t xml:space="preserve">ны дочь </w:t>
      </w:r>
      <w:proofErr w:type="spellStart"/>
      <w:r w:rsidR="00523D93" w:rsidRPr="00380772">
        <w:rPr>
          <w:color w:val="000000"/>
          <w:sz w:val="28"/>
          <w:szCs w:val="28"/>
        </w:rPr>
        <w:t>Челахсартага</w:t>
      </w:r>
      <w:proofErr w:type="spellEnd"/>
      <w:r w:rsidR="00523D93" w:rsidRPr="00380772">
        <w:rPr>
          <w:color w:val="000000"/>
          <w:sz w:val="28"/>
          <w:szCs w:val="28"/>
        </w:rPr>
        <w:t xml:space="preserve"> – девушку необычайной красоты, руки которой безуспешно добивались самые именитые нарты. На картине изображ</w:t>
      </w:r>
      <w:r w:rsidR="00D62C3F">
        <w:rPr>
          <w:color w:val="000000"/>
          <w:sz w:val="28"/>
          <w:szCs w:val="28"/>
        </w:rPr>
        <w:t>ё</w:t>
      </w:r>
      <w:r w:rsidR="00523D93" w:rsidRPr="00380772">
        <w:rPr>
          <w:color w:val="000000"/>
          <w:sz w:val="28"/>
          <w:szCs w:val="28"/>
        </w:rPr>
        <w:t xml:space="preserve">н триумф Сослана, танец которого оказался безупречным: за его спиной стоит </w:t>
      </w:r>
      <w:proofErr w:type="spellStart"/>
      <w:r w:rsidR="00523D93" w:rsidRPr="00380772">
        <w:rPr>
          <w:color w:val="000000"/>
          <w:sz w:val="28"/>
          <w:szCs w:val="28"/>
        </w:rPr>
        <w:t>Шатана</w:t>
      </w:r>
      <w:proofErr w:type="spellEnd"/>
      <w:r w:rsidR="00523D93" w:rsidRPr="00380772">
        <w:rPr>
          <w:color w:val="000000"/>
          <w:sz w:val="28"/>
          <w:szCs w:val="28"/>
        </w:rPr>
        <w:t xml:space="preserve"> с поч</w:t>
      </w:r>
      <w:r w:rsidR="00D62C3F">
        <w:rPr>
          <w:color w:val="000000"/>
          <w:sz w:val="28"/>
          <w:szCs w:val="28"/>
        </w:rPr>
        <w:t>ё</w:t>
      </w:r>
      <w:r w:rsidR="00523D93" w:rsidRPr="00380772">
        <w:rPr>
          <w:color w:val="000000"/>
          <w:sz w:val="28"/>
          <w:szCs w:val="28"/>
        </w:rPr>
        <w:t xml:space="preserve">тным кубком, предназначенным победителю, на переднем плане изображена группа музыкантов, исполняющих, как представляется, подобающий в подобном случае гимн "Айс </w:t>
      </w:r>
      <w:proofErr w:type="spellStart"/>
      <w:r w:rsidR="00523D93" w:rsidRPr="00380772">
        <w:rPr>
          <w:color w:val="000000"/>
          <w:sz w:val="28"/>
          <w:szCs w:val="28"/>
        </w:rPr>
        <w:t>æй</w:t>
      </w:r>
      <w:proofErr w:type="spellEnd"/>
      <w:r w:rsidR="00523D93" w:rsidRPr="00380772">
        <w:rPr>
          <w:color w:val="000000"/>
          <w:sz w:val="28"/>
          <w:szCs w:val="28"/>
        </w:rPr>
        <w:t xml:space="preserve">, </w:t>
      </w:r>
      <w:proofErr w:type="spellStart"/>
      <w:r w:rsidR="00523D93" w:rsidRPr="00380772">
        <w:rPr>
          <w:color w:val="000000"/>
          <w:sz w:val="28"/>
          <w:szCs w:val="28"/>
        </w:rPr>
        <w:t>аназ</w:t>
      </w:r>
      <w:proofErr w:type="spellEnd"/>
      <w:r w:rsidR="00523D93" w:rsidRPr="00380772">
        <w:rPr>
          <w:color w:val="000000"/>
          <w:sz w:val="28"/>
          <w:szCs w:val="28"/>
        </w:rPr>
        <w:t xml:space="preserve"> </w:t>
      </w:r>
      <w:proofErr w:type="spellStart"/>
      <w:r w:rsidR="00523D93" w:rsidRPr="00380772">
        <w:rPr>
          <w:color w:val="000000"/>
          <w:sz w:val="28"/>
          <w:szCs w:val="28"/>
        </w:rPr>
        <w:t>æй</w:t>
      </w:r>
      <w:proofErr w:type="spellEnd"/>
      <w:r w:rsidR="00523D93" w:rsidRPr="00380772">
        <w:rPr>
          <w:color w:val="000000"/>
          <w:sz w:val="28"/>
          <w:szCs w:val="28"/>
        </w:rPr>
        <w:t xml:space="preserve">, </w:t>
      </w:r>
      <w:proofErr w:type="spellStart"/>
      <w:r w:rsidR="00523D93" w:rsidRPr="00380772">
        <w:rPr>
          <w:color w:val="000000"/>
          <w:sz w:val="28"/>
          <w:szCs w:val="28"/>
        </w:rPr>
        <w:t>ахуыпп</w:t>
      </w:r>
      <w:proofErr w:type="spellEnd"/>
      <w:r w:rsidR="00523D93" w:rsidRPr="00380772">
        <w:rPr>
          <w:color w:val="000000"/>
          <w:sz w:val="28"/>
          <w:szCs w:val="28"/>
        </w:rPr>
        <w:t xml:space="preserve"> </w:t>
      </w:r>
      <w:proofErr w:type="spellStart"/>
      <w:r w:rsidR="00523D93" w:rsidRPr="00380772">
        <w:rPr>
          <w:color w:val="000000"/>
          <w:sz w:val="28"/>
          <w:szCs w:val="28"/>
        </w:rPr>
        <w:t>æй</w:t>
      </w:r>
      <w:proofErr w:type="spellEnd"/>
      <w:r w:rsidR="00523D93" w:rsidRPr="00380772">
        <w:rPr>
          <w:color w:val="000000"/>
          <w:sz w:val="28"/>
          <w:szCs w:val="28"/>
        </w:rPr>
        <w:t xml:space="preserve"> </w:t>
      </w:r>
      <w:proofErr w:type="spellStart"/>
      <w:r w:rsidR="00523D93" w:rsidRPr="00380772">
        <w:rPr>
          <w:color w:val="000000"/>
          <w:sz w:val="28"/>
          <w:szCs w:val="28"/>
        </w:rPr>
        <w:t>кæ</w:t>
      </w:r>
      <w:proofErr w:type="spellEnd"/>
      <w:r w:rsidR="00523D93" w:rsidRPr="00380772">
        <w:rPr>
          <w:color w:val="000000"/>
          <w:sz w:val="28"/>
          <w:szCs w:val="28"/>
        </w:rPr>
        <w:t>!" ("Прими (чашу), испей (из не</w:t>
      </w:r>
      <w:r w:rsidR="00D62C3F">
        <w:rPr>
          <w:color w:val="000000"/>
          <w:sz w:val="28"/>
          <w:szCs w:val="28"/>
        </w:rPr>
        <w:t>ё</w:t>
      </w:r>
      <w:r w:rsidR="00523D93" w:rsidRPr="00380772">
        <w:rPr>
          <w:color w:val="000000"/>
          <w:sz w:val="28"/>
          <w:szCs w:val="28"/>
        </w:rPr>
        <w:t>) вс</w:t>
      </w:r>
      <w:r w:rsidR="00D62C3F">
        <w:rPr>
          <w:color w:val="000000"/>
          <w:sz w:val="28"/>
          <w:szCs w:val="28"/>
        </w:rPr>
        <w:t>ё</w:t>
      </w:r>
      <w:r w:rsidR="00523D93" w:rsidRPr="00380772">
        <w:rPr>
          <w:color w:val="000000"/>
          <w:sz w:val="28"/>
          <w:szCs w:val="28"/>
        </w:rPr>
        <w:t xml:space="preserve"> до последней капли!") Ликующие нарты, которые на стороне Сослана, поддерживают исполнение гимна во славу победителя ритмичными хлопками в ладоши. Справа от Сослана, опираясь на посох, стоит, понурив голову, </w:t>
      </w:r>
      <w:proofErr w:type="spellStart"/>
      <w:r w:rsidR="00523D93" w:rsidRPr="00380772">
        <w:rPr>
          <w:color w:val="000000"/>
          <w:sz w:val="28"/>
          <w:szCs w:val="28"/>
        </w:rPr>
        <w:t>Челахсартаг</w:t>
      </w:r>
      <w:proofErr w:type="spellEnd"/>
      <w:r w:rsidR="00523D93" w:rsidRPr="00380772">
        <w:rPr>
          <w:color w:val="000000"/>
          <w:sz w:val="28"/>
          <w:szCs w:val="28"/>
        </w:rPr>
        <w:t>, вынужденный признать поражение и отдать ему свою дочь в ж</w:t>
      </w:r>
      <w:r w:rsidR="00D62C3F">
        <w:rPr>
          <w:color w:val="000000"/>
          <w:sz w:val="28"/>
          <w:szCs w:val="28"/>
        </w:rPr>
        <w:t>ё</w:t>
      </w:r>
      <w:r w:rsidR="00523D93" w:rsidRPr="00380772">
        <w:rPr>
          <w:color w:val="000000"/>
          <w:sz w:val="28"/>
          <w:szCs w:val="28"/>
        </w:rPr>
        <w:t>ны. В конечном сч</w:t>
      </w:r>
      <w:r w:rsidR="00D62C3F">
        <w:rPr>
          <w:color w:val="000000"/>
          <w:sz w:val="28"/>
          <w:szCs w:val="28"/>
        </w:rPr>
        <w:t>ё</w:t>
      </w:r>
      <w:r w:rsidR="00523D93" w:rsidRPr="00380772">
        <w:rPr>
          <w:color w:val="000000"/>
          <w:sz w:val="28"/>
          <w:szCs w:val="28"/>
        </w:rPr>
        <w:t>те сюжет картины может считаться визуальным и в некотором роде подобием звуковой иллюстрации мифологемы "Священного брака" в осетинской традиции.</w:t>
      </w:r>
    </w:p>
    <w:p w:rsidR="00523D93" w:rsidRPr="00380772" w:rsidRDefault="00D62C3F" w:rsidP="00380772">
      <w:pPr>
        <w:pStyle w:val="a6"/>
        <w:spacing w:before="168" w:beforeAutospacing="0" w:after="168" w:afterAutospacing="0" w:line="264" w:lineRule="atLeast"/>
        <w:ind w:firstLine="6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23D93" w:rsidRPr="00380772">
        <w:rPr>
          <w:sz w:val="28"/>
          <w:szCs w:val="28"/>
        </w:rPr>
        <w:t xml:space="preserve">В большой мере художнику был интересен Сослан. В композиции «Сослан и колесо </w:t>
      </w:r>
      <w:proofErr w:type="spellStart"/>
      <w:r w:rsidR="00523D93" w:rsidRPr="00380772">
        <w:rPr>
          <w:sz w:val="28"/>
          <w:szCs w:val="28"/>
        </w:rPr>
        <w:t>Балсага</w:t>
      </w:r>
      <w:proofErr w:type="spellEnd"/>
      <w:r w:rsidR="00523D93" w:rsidRPr="00380772">
        <w:rPr>
          <w:sz w:val="28"/>
          <w:szCs w:val="28"/>
        </w:rPr>
        <w:t xml:space="preserve">» </w:t>
      </w:r>
      <w:r w:rsidR="005A73E4" w:rsidRPr="00380772">
        <w:rPr>
          <w:sz w:val="28"/>
          <w:szCs w:val="28"/>
        </w:rPr>
        <w:t>(рис.1</w:t>
      </w:r>
      <w:r w:rsidR="00074099" w:rsidRPr="00380772">
        <w:rPr>
          <w:sz w:val="28"/>
          <w:szCs w:val="28"/>
        </w:rPr>
        <w:t>7</w:t>
      </w:r>
      <w:r w:rsidR="005A73E4" w:rsidRPr="00380772">
        <w:rPr>
          <w:sz w:val="28"/>
          <w:szCs w:val="28"/>
        </w:rPr>
        <w:t xml:space="preserve">) </w:t>
      </w:r>
      <w:r w:rsidR="00523D93" w:rsidRPr="00380772">
        <w:rPr>
          <w:sz w:val="28"/>
          <w:szCs w:val="28"/>
        </w:rPr>
        <w:t>Туганов вновь обращается к орнаментальному принципу построения листа, противопоставляя замысловато переплет</w:t>
      </w:r>
      <w:r>
        <w:rPr>
          <w:sz w:val="28"/>
          <w:szCs w:val="28"/>
        </w:rPr>
        <w:t>ё</w:t>
      </w:r>
      <w:r w:rsidR="00523D93" w:rsidRPr="00380772">
        <w:rPr>
          <w:sz w:val="28"/>
          <w:szCs w:val="28"/>
        </w:rPr>
        <w:t xml:space="preserve">нное корнями и ветвями деревьев колесо </w:t>
      </w:r>
      <w:proofErr w:type="spellStart"/>
      <w:r w:rsidR="00523D93" w:rsidRPr="00380772">
        <w:rPr>
          <w:sz w:val="28"/>
          <w:szCs w:val="28"/>
        </w:rPr>
        <w:t>Балсага</w:t>
      </w:r>
      <w:proofErr w:type="spellEnd"/>
      <w:r w:rsidR="00523D93" w:rsidRPr="00380772">
        <w:rPr>
          <w:sz w:val="28"/>
          <w:szCs w:val="28"/>
        </w:rPr>
        <w:t xml:space="preserve"> предельно обобщ</w:t>
      </w:r>
      <w:r>
        <w:rPr>
          <w:sz w:val="28"/>
          <w:szCs w:val="28"/>
        </w:rPr>
        <w:t>ё</w:t>
      </w:r>
      <w:r w:rsidR="00523D93" w:rsidRPr="00380772">
        <w:rPr>
          <w:sz w:val="28"/>
          <w:szCs w:val="28"/>
        </w:rPr>
        <w:t>нной, «летящей» фигурке Сослана. И в ритмическом, и в цветовом решении это одна из красивейших композиций серии</w:t>
      </w:r>
      <w:r w:rsidR="00E60BD9">
        <w:rPr>
          <w:sz w:val="28"/>
          <w:szCs w:val="28"/>
        </w:rPr>
        <w:t xml:space="preserve"> мастера</w:t>
      </w:r>
      <w:r w:rsidR="00523D93" w:rsidRPr="00380772">
        <w:rPr>
          <w:sz w:val="28"/>
          <w:szCs w:val="28"/>
        </w:rPr>
        <w:t>.</w:t>
      </w:r>
    </w:p>
    <w:p w:rsidR="00523D93" w:rsidRPr="00395A0E" w:rsidRDefault="00523D93" w:rsidP="00395A0E">
      <w:pPr>
        <w:pStyle w:val="a6"/>
        <w:spacing w:before="168" w:beforeAutospacing="0" w:after="168" w:afterAutospacing="0" w:line="264" w:lineRule="atLeast"/>
        <w:ind w:firstLine="600"/>
        <w:jc w:val="both"/>
        <w:rPr>
          <w:sz w:val="28"/>
          <w:szCs w:val="28"/>
        </w:rPr>
      </w:pPr>
      <w:r w:rsidRPr="00380772">
        <w:rPr>
          <w:sz w:val="28"/>
          <w:szCs w:val="28"/>
        </w:rPr>
        <w:t xml:space="preserve">Одна из центральных тем модерна – танец, как стихия жизненной энергии, как магическое действо. К танцу Туганов обращается редко, но зато использует его в качестве основы в композиции графического листа 1927 года «Пир </w:t>
      </w:r>
      <w:proofErr w:type="spellStart"/>
      <w:r w:rsidRPr="00380772">
        <w:rPr>
          <w:sz w:val="28"/>
          <w:szCs w:val="28"/>
        </w:rPr>
        <w:t>нартов</w:t>
      </w:r>
      <w:proofErr w:type="spellEnd"/>
      <w:r w:rsidRPr="00380772">
        <w:rPr>
          <w:sz w:val="28"/>
          <w:szCs w:val="28"/>
        </w:rPr>
        <w:t>», повторив е</w:t>
      </w:r>
      <w:r w:rsidR="00D62C3F">
        <w:rPr>
          <w:sz w:val="28"/>
          <w:szCs w:val="28"/>
        </w:rPr>
        <w:t>ё</w:t>
      </w:r>
      <w:r w:rsidRPr="00380772">
        <w:rPr>
          <w:sz w:val="28"/>
          <w:szCs w:val="28"/>
        </w:rPr>
        <w:t>, почти без изменений, в монументальном живописном полотне, созданном в последние годы жизни. Оба варианта различны по символической составляющей темы, по художественному строю.</w:t>
      </w:r>
      <w:r w:rsidR="00395A0E">
        <w:rPr>
          <w:sz w:val="28"/>
          <w:szCs w:val="28"/>
        </w:rPr>
        <w:t xml:space="preserve">                                                                                                                           </w:t>
      </w:r>
      <w:r w:rsidRPr="006C77CE">
        <w:rPr>
          <w:rStyle w:val="ab"/>
          <w:sz w:val="28"/>
          <w:szCs w:val="28"/>
        </w:rPr>
        <w:t>Сюжетная основа «Пира</w:t>
      </w:r>
      <w:r w:rsidR="00E60BD9">
        <w:rPr>
          <w:rStyle w:val="ab"/>
          <w:sz w:val="28"/>
          <w:szCs w:val="28"/>
        </w:rPr>
        <w:t xml:space="preserve"> </w:t>
      </w:r>
      <w:proofErr w:type="spellStart"/>
      <w:r w:rsidR="00E60BD9">
        <w:rPr>
          <w:rStyle w:val="ab"/>
          <w:sz w:val="28"/>
          <w:szCs w:val="28"/>
        </w:rPr>
        <w:t>нартов</w:t>
      </w:r>
      <w:proofErr w:type="spellEnd"/>
      <w:r w:rsidRPr="006C77CE">
        <w:rPr>
          <w:rStyle w:val="ab"/>
          <w:sz w:val="28"/>
          <w:szCs w:val="28"/>
        </w:rPr>
        <w:t xml:space="preserve">» – состязание в танце, демонстрация мастерского умения Сослана, пляшущего на краях волшебной чаши на </w:t>
      </w:r>
      <w:r w:rsidRPr="006C77CE">
        <w:rPr>
          <w:rStyle w:val="ab"/>
          <w:sz w:val="28"/>
          <w:szCs w:val="28"/>
        </w:rPr>
        <w:lastRenderedPageBreak/>
        <w:t xml:space="preserve">носках – древнейшая скифская танцевальная фигура. Корпус Сослана – ключ, приводящий в движение механизмы вселенной </w:t>
      </w:r>
      <w:proofErr w:type="spellStart"/>
      <w:r w:rsidRPr="006C77CE">
        <w:rPr>
          <w:rStyle w:val="ab"/>
          <w:sz w:val="28"/>
          <w:szCs w:val="28"/>
        </w:rPr>
        <w:t>нартов</w:t>
      </w:r>
      <w:proofErr w:type="spellEnd"/>
      <w:r w:rsidRPr="006C77CE">
        <w:rPr>
          <w:rStyle w:val="ab"/>
          <w:sz w:val="28"/>
          <w:szCs w:val="28"/>
        </w:rPr>
        <w:t>, звено, соединяющее цепь элементов сакрального культа</w:t>
      </w:r>
      <w:proofErr w:type="gramStart"/>
      <w:r w:rsidRPr="00380772">
        <w:rPr>
          <w:rStyle w:val="ab"/>
          <w:b w:val="0"/>
          <w:sz w:val="28"/>
          <w:szCs w:val="28"/>
        </w:rPr>
        <w:t>:</w:t>
      </w:r>
      <w:proofErr w:type="gramEnd"/>
      <w:r w:rsidR="00A712B1">
        <w:rPr>
          <w:b/>
          <w:sz w:val="28"/>
          <w:szCs w:val="28"/>
        </w:rPr>
        <w:t xml:space="preserve"> </w:t>
      </w:r>
      <w:r w:rsidRPr="00380772">
        <w:rPr>
          <w:sz w:val="28"/>
          <w:szCs w:val="28"/>
        </w:rPr>
        <w:t xml:space="preserve">волшебная чаша – источник жизни – у ног героя; изогнутые рога капители столба над головой Сослана – символ плодородия и несомненная связь с культом солнца. Винтообразно расположенная в стремительном движении фигура Сослана – центр вселенной, причина </w:t>
      </w:r>
      <w:r w:rsidR="00D62C3F">
        <w:rPr>
          <w:sz w:val="28"/>
          <w:szCs w:val="28"/>
        </w:rPr>
        <w:t>её</w:t>
      </w:r>
      <w:r w:rsidRPr="00380772">
        <w:rPr>
          <w:sz w:val="28"/>
          <w:szCs w:val="28"/>
        </w:rPr>
        <w:t xml:space="preserve"> движения и начало е</w:t>
      </w:r>
      <w:r w:rsidR="00D62C3F">
        <w:rPr>
          <w:sz w:val="28"/>
          <w:szCs w:val="28"/>
        </w:rPr>
        <w:t>ё</w:t>
      </w:r>
      <w:r w:rsidRPr="00380772">
        <w:rPr>
          <w:sz w:val="28"/>
          <w:szCs w:val="28"/>
        </w:rPr>
        <w:t xml:space="preserve"> конца: со смертью Сослана приходит в упадок род </w:t>
      </w:r>
      <w:proofErr w:type="spellStart"/>
      <w:r w:rsidRPr="00380772">
        <w:rPr>
          <w:sz w:val="28"/>
          <w:szCs w:val="28"/>
        </w:rPr>
        <w:t>нартов</w:t>
      </w:r>
      <w:proofErr w:type="spellEnd"/>
      <w:r w:rsidRPr="00380772">
        <w:rPr>
          <w:sz w:val="28"/>
          <w:szCs w:val="28"/>
        </w:rPr>
        <w:t>, начинается их «закат».</w:t>
      </w:r>
    </w:p>
    <w:p w:rsidR="00523D93" w:rsidRPr="00380772" w:rsidRDefault="00523D93" w:rsidP="00380772">
      <w:pPr>
        <w:pStyle w:val="a6"/>
        <w:spacing w:before="168" w:beforeAutospacing="0" w:after="168" w:afterAutospacing="0" w:line="264" w:lineRule="atLeast"/>
        <w:ind w:firstLine="600"/>
        <w:jc w:val="both"/>
        <w:rPr>
          <w:sz w:val="28"/>
          <w:szCs w:val="28"/>
        </w:rPr>
      </w:pPr>
      <w:r w:rsidRPr="00380772">
        <w:rPr>
          <w:sz w:val="28"/>
          <w:szCs w:val="28"/>
        </w:rPr>
        <w:t xml:space="preserve">Туганов в «Пире </w:t>
      </w:r>
      <w:proofErr w:type="spellStart"/>
      <w:r w:rsidRPr="00380772">
        <w:rPr>
          <w:sz w:val="28"/>
          <w:szCs w:val="28"/>
        </w:rPr>
        <w:t>нартов</w:t>
      </w:r>
      <w:proofErr w:type="spellEnd"/>
      <w:r w:rsidRPr="00380772">
        <w:rPr>
          <w:sz w:val="28"/>
          <w:szCs w:val="28"/>
        </w:rPr>
        <w:t>» использует подобный при</w:t>
      </w:r>
      <w:r w:rsidR="00D62C3F">
        <w:rPr>
          <w:sz w:val="28"/>
          <w:szCs w:val="28"/>
        </w:rPr>
        <w:t>ё</w:t>
      </w:r>
      <w:r w:rsidRPr="00380772">
        <w:rPr>
          <w:sz w:val="28"/>
          <w:szCs w:val="28"/>
        </w:rPr>
        <w:t>м – зрителей располагает вокруг чаши по орбите, очерченной кончиком кинжала Сослана. Это главные герои эпоса, и, вопреки законам классической композиции, они по масштабу крупнее Сослана. (Художник не мог предполагать, что в этом при</w:t>
      </w:r>
      <w:r w:rsidR="00D62C3F">
        <w:rPr>
          <w:sz w:val="28"/>
          <w:szCs w:val="28"/>
        </w:rPr>
        <w:t>ё</w:t>
      </w:r>
      <w:r w:rsidRPr="00380772">
        <w:rPr>
          <w:sz w:val="28"/>
          <w:szCs w:val="28"/>
        </w:rPr>
        <w:t>ме заключ</w:t>
      </w:r>
      <w:r w:rsidR="00D62C3F">
        <w:rPr>
          <w:sz w:val="28"/>
          <w:szCs w:val="28"/>
        </w:rPr>
        <w:t>ё</w:t>
      </w:r>
      <w:r w:rsidRPr="00380772">
        <w:rPr>
          <w:sz w:val="28"/>
          <w:szCs w:val="28"/>
        </w:rPr>
        <w:t>н будущий стереоскопический эффект телеэкрана, когда фигуры второго плана выплывают впер</w:t>
      </w:r>
      <w:r w:rsidR="00D62C3F">
        <w:rPr>
          <w:sz w:val="28"/>
          <w:szCs w:val="28"/>
        </w:rPr>
        <w:t>ё</w:t>
      </w:r>
      <w:r w:rsidRPr="00380772">
        <w:rPr>
          <w:sz w:val="28"/>
          <w:szCs w:val="28"/>
        </w:rPr>
        <w:t xml:space="preserve">д, выглядят более крупными, </w:t>
      </w:r>
      <w:r w:rsidR="00D62C3F">
        <w:rPr>
          <w:sz w:val="28"/>
          <w:szCs w:val="28"/>
        </w:rPr>
        <w:t>чем изображения на первом плане</w:t>
      </w:r>
      <w:r w:rsidRPr="00380772">
        <w:rPr>
          <w:sz w:val="28"/>
          <w:szCs w:val="28"/>
        </w:rPr>
        <w:t>)</w:t>
      </w:r>
      <w:r w:rsidR="00D62C3F">
        <w:rPr>
          <w:sz w:val="28"/>
          <w:szCs w:val="28"/>
        </w:rPr>
        <w:t>.</w:t>
      </w:r>
      <w:r w:rsidRPr="00380772">
        <w:rPr>
          <w:sz w:val="28"/>
          <w:szCs w:val="28"/>
        </w:rPr>
        <w:t xml:space="preserve"> Бурная реакция героев, окруживших Сослана, на танец, их заряженность движением, созда</w:t>
      </w:r>
      <w:r w:rsidR="00D62C3F">
        <w:rPr>
          <w:sz w:val="28"/>
          <w:szCs w:val="28"/>
        </w:rPr>
        <w:t>ё</w:t>
      </w:r>
      <w:r w:rsidRPr="00380772">
        <w:rPr>
          <w:sz w:val="28"/>
          <w:szCs w:val="28"/>
        </w:rPr>
        <w:t xml:space="preserve">т не просто связь с центральной фигурой, но отражает символическую последовательность периодов жизненного потока (в направлении дневного движения солнца – справа налево). Начало жизненного цикла связано с фигурой кравчего, черпающего из котла живительный напиток, </w:t>
      </w:r>
      <w:proofErr w:type="spellStart"/>
      <w:r w:rsidRPr="00380772">
        <w:rPr>
          <w:sz w:val="28"/>
          <w:szCs w:val="28"/>
        </w:rPr>
        <w:t>Сырдон</w:t>
      </w:r>
      <w:proofErr w:type="spellEnd"/>
      <w:r w:rsidRPr="00380772">
        <w:rPr>
          <w:sz w:val="28"/>
          <w:szCs w:val="28"/>
        </w:rPr>
        <w:t xml:space="preserve"> сообщает жизненному потоку направление, заряжая его энергией. Проходя через бурное физическое, бездумное приятие жизни рыжебородым </w:t>
      </w:r>
      <w:proofErr w:type="spellStart"/>
      <w:r w:rsidRPr="00380772">
        <w:rPr>
          <w:sz w:val="28"/>
          <w:szCs w:val="28"/>
        </w:rPr>
        <w:t>Хамыцем</w:t>
      </w:r>
      <w:proofErr w:type="spellEnd"/>
      <w:r w:rsidRPr="00380772">
        <w:rPr>
          <w:sz w:val="28"/>
          <w:szCs w:val="28"/>
        </w:rPr>
        <w:t xml:space="preserve"> и </w:t>
      </w:r>
      <w:proofErr w:type="spellStart"/>
      <w:r w:rsidRPr="00380772">
        <w:rPr>
          <w:sz w:val="28"/>
          <w:szCs w:val="28"/>
        </w:rPr>
        <w:t>нартом</w:t>
      </w:r>
      <w:proofErr w:type="spellEnd"/>
      <w:r w:rsidRPr="00380772">
        <w:rPr>
          <w:sz w:val="28"/>
          <w:szCs w:val="28"/>
        </w:rPr>
        <w:t xml:space="preserve">, пьющим из рога, поток затихает, окрашивая в тональность трагического звучания образы музыкантов, по настрою столь контрастных веселью в правой части. Не случайно, на руке играющего на </w:t>
      </w:r>
      <w:proofErr w:type="spellStart"/>
      <w:r w:rsidRPr="00380772">
        <w:rPr>
          <w:sz w:val="28"/>
          <w:szCs w:val="28"/>
        </w:rPr>
        <w:t>двенадцатиструнном</w:t>
      </w:r>
      <w:proofErr w:type="spellEnd"/>
      <w:r w:rsidRPr="00380772">
        <w:rPr>
          <w:sz w:val="28"/>
          <w:szCs w:val="28"/>
        </w:rPr>
        <w:t xml:space="preserve"> </w:t>
      </w:r>
      <w:proofErr w:type="spellStart"/>
      <w:r w:rsidRPr="00380772">
        <w:rPr>
          <w:sz w:val="28"/>
          <w:szCs w:val="28"/>
        </w:rPr>
        <w:t>фандыре</w:t>
      </w:r>
      <w:proofErr w:type="spellEnd"/>
      <w:r w:rsidRPr="00380772">
        <w:rPr>
          <w:sz w:val="28"/>
          <w:szCs w:val="28"/>
        </w:rPr>
        <w:t xml:space="preserve"> – браслет в виде змеи, древнего хтонического божества нижнего мира.</w:t>
      </w:r>
    </w:p>
    <w:p w:rsidR="000B226F" w:rsidRPr="000F4FD5" w:rsidRDefault="00523D93" w:rsidP="000F4FD5">
      <w:pPr>
        <w:pStyle w:val="a6"/>
        <w:spacing w:before="168" w:beforeAutospacing="0" w:after="168" w:afterAutospacing="0" w:line="264" w:lineRule="atLeast"/>
        <w:ind w:firstLine="600"/>
        <w:jc w:val="both"/>
        <w:rPr>
          <w:sz w:val="28"/>
          <w:szCs w:val="28"/>
        </w:rPr>
      </w:pPr>
      <w:r w:rsidRPr="00380772">
        <w:rPr>
          <w:sz w:val="28"/>
          <w:szCs w:val="28"/>
        </w:rPr>
        <w:t>Завораживающая декоративность графического варианта композиции, е</w:t>
      </w:r>
      <w:r w:rsidR="003B35F9">
        <w:rPr>
          <w:sz w:val="28"/>
          <w:szCs w:val="28"/>
        </w:rPr>
        <w:t>ё</w:t>
      </w:r>
      <w:r w:rsidRPr="00380772">
        <w:rPr>
          <w:sz w:val="28"/>
          <w:szCs w:val="28"/>
        </w:rPr>
        <w:t xml:space="preserve"> избыточная орнаментальность в узорах, украшающих одежду, доспехи, утварь, не растворяет объ</w:t>
      </w:r>
      <w:r w:rsidR="003B35F9">
        <w:rPr>
          <w:sz w:val="28"/>
          <w:szCs w:val="28"/>
        </w:rPr>
        <w:t>ё</w:t>
      </w:r>
      <w:r w:rsidRPr="00380772">
        <w:rPr>
          <w:sz w:val="28"/>
          <w:szCs w:val="28"/>
        </w:rPr>
        <w:t>мы первого плана, а делает их несколько призрачными, таинственными.</w:t>
      </w:r>
      <w:r w:rsidR="00395A0E">
        <w:rPr>
          <w:sz w:val="28"/>
          <w:szCs w:val="28"/>
        </w:rPr>
        <w:t xml:space="preserve"> </w:t>
      </w:r>
      <w:r w:rsidRPr="00380772">
        <w:rPr>
          <w:sz w:val="28"/>
          <w:szCs w:val="28"/>
        </w:rPr>
        <w:t xml:space="preserve">Силуэты танцующих двухъярусный </w:t>
      </w:r>
      <w:proofErr w:type="spellStart"/>
      <w:r w:rsidRPr="00380772">
        <w:rPr>
          <w:sz w:val="28"/>
          <w:szCs w:val="28"/>
        </w:rPr>
        <w:t>симд</w:t>
      </w:r>
      <w:proofErr w:type="spellEnd"/>
      <w:r w:rsidRPr="00380772">
        <w:rPr>
          <w:sz w:val="28"/>
          <w:szCs w:val="28"/>
        </w:rPr>
        <w:t xml:space="preserve"> на заднем плане, замыкая пространство, являются тоновой и ритмической инверсией, символически утверждающей идею продолжения жизни в другом круге, идею неиссякаемости жизненного потока, бессмертия этноса в его духовном наследии.</w:t>
      </w:r>
      <w:r w:rsidR="00380772" w:rsidRPr="00380772">
        <w:rPr>
          <w:b/>
          <w:sz w:val="28"/>
          <w:szCs w:val="28"/>
        </w:rPr>
        <w:t xml:space="preserve">  </w:t>
      </w:r>
      <w:r w:rsidR="00C54B90">
        <w:rPr>
          <w:b/>
          <w:sz w:val="28"/>
          <w:szCs w:val="28"/>
        </w:rPr>
        <w:t xml:space="preserve">                                    </w:t>
      </w:r>
      <w:r w:rsidR="000F4FD5">
        <w:rPr>
          <w:b/>
          <w:sz w:val="28"/>
          <w:szCs w:val="28"/>
        </w:rPr>
        <w:t xml:space="preserve"> </w:t>
      </w:r>
    </w:p>
    <w:p w:rsidR="001571EA" w:rsidRPr="00380772" w:rsidRDefault="007E1E85" w:rsidP="00380772">
      <w:pPr>
        <w:jc w:val="both"/>
        <w:rPr>
          <w:rFonts w:ascii="Times New Roman" w:hAnsi="Times New Roman" w:cs="Times New Roman"/>
          <w:sz w:val="28"/>
          <w:szCs w:val="28"/>
        </w:rPr>
      </w:pPr>
      <w:r w:rsidRPr="00380772">
        <w:rPr>
          <w:rFonts w:ascii="Times New Roman" w:hAnsi="Times New Roman" w:cs="Times New Roman"/>
          <w:sz w:val="28"/>
          <w:szCs w:val="28"/>
        </w:rPr>
        <w:t xml:space="preserve">  </w:t>
      </w:r>
      <w:r w:rsidR="003B41E7" w:rsidRPr="00380772">
        <w:rPr>
          <w:rFonts w:ascii="Times New Roman" w:hAnsi="Times New Roman" w:cs="Times New Roman"/>
          <w:sz w:val="28"/>
          <w:szCs w:val="28"/>
        </w:rPr>
        <w:t xml:space="preserve">       </w:t>
      </w:r>
      <w:r w:rsidR="009A7800" w:rsidRPr="00380772">
        <w:rPr>
          <w:rFonts w:ascii="Times New Roman" w:hAnsi="Times New Roman" w:cs="Times New Roman"/>
          <w:color w:val="000000"/>
          <w:sz w:val="28"/>
          <w:szCs w:val="28"/>
        </w:rPr>
        <w:t>Орнамент как феномен материальной и духовной культуры осетин (включая художественно-эстетическую) – предмет пристального внимания и изучения не только различных областей наук (психологии, мифологии, истории, искусства).</w:t>
      </w:r>
      <w:r w:rsidR="009A7800" w:rsidRPr="00380772">
        <w:rPr>
          <w:rFonts w:ascii="Times New Roman" w:hAnsi="Times New Roman" w:cs="Times New Roman"/>
          <w:color w:val="000000"/>
          <w:sz w:val="27"/>
          <w:szCs w:val="27"/>
        </w:rPr>
        <w:t xml:space="preserve"> </w:t>
      </w:r>
      <w:r w:rsidR="009A7800" w:rsidRPr="00380772">
        <w:rPr>
          <w:rFonts w:ascii="Times New Roman" w:hAnsi="Times New Roman" w:cs="Times New Roman"/>
          <w:color w:val="000000"/>
          <w:sz w:val="28"/>
          <w:szCs w:val="28"/>
        </w:rPr>
        <w:t>Его исследованием активно занимаются педагоги-практики, по достоинству оценивают образовательный и воспитательный потенциал различных видов национального искусства</w:t>
      </w:r>
      <w:r w:rsidR="009A7800" w:rsidRPr="00380772">
        <w:rPr>
          <w:rFonts w:ascii="Times New Roman" w:hAnsi="Times New Roman" w:cs="Times New Roman"/>
          <w:color w:val="000000"/>
          <w:sz w:val="27"/>
          <w:szCs w:val="27"/>
        </w:rPr>
        <w:t>.</w:t>
      </w:r>
    </w:p>
    <w:p w:rsidR="00C45CF8" w:rsidRPr="00380772" w:rsidRDefault="00C45CF8" w:rsidP="00380772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 Осетинский орнамент хранит в себе традиции древней скотоводческой культуры алан. В художественной культуре осетин прослеживается и 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влияние Грузии, Кабард</w:t>
      </w:r>
      <w:r w:rsidR="009A7800"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ино-Балкарии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, Дагестана и других народов Кавказа, с которыми Осетия с древних времён имела тесные и плодородные связи.</w:t>
      </w:r>
    </w:p>
    <w:p w:rsidR="00C45CF8" w:rsidRPr="00380772" w:rsidRDefault="00C45CF8" w:rsidP="00380772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 Современные осетинские мастера продолжают традиции осетинского орнаментального искусства. Это мы видим в работах </w:t>
      </w:r>
      <w:r w:rsidR="009A7800"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дизайнеров, в изделиях мастеров. Всемирную славу завоевали национальные платья известного модельера Изольды</w:t>
      </w:r>
      <w:r w:rsidR="009A7800"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Гогичаевой</w:t>
      </w:r>
      <w:proofErr w:type="spellEnd"/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, которая очень широко использует элементы национального орнамента</w:t>
      </w:r>
      <w:r w:rsidR="00E60BD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в своих работах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0F4FD5" w:rsidRDefault="00C45CF8" w:rsidP="000F4FD5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  Осетинский орнамент находит своё изображение в архитектуре зданий.</w:t>
      </w:r>
      <w:r w:rsidR="00E60BD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Узорами традиционного орнамента богато украшены актовый зал Дома Правительств</w:t>
      </w:r>
      <w:r w:rsidR="009A7800"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а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в городе Владикавказ</w:t>
      </w:r>
      <w:r w:rsidR="00E60BD9">
        <w:rPr>
          <w:rFonts w:ascii="Times New Roman" w:eastAsia="Times New Roman" w:hAnsi="Times New Roman" w:cs="Times New Roman"/>
          <w:color w:val="333333"/>
          <w:sz w:val="28"/>
          <w:szCs w:val="28"/>
        </w:rPr>
        <w:t>е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, внутренняя архитектура зданий Северо-Осетинского музыкально-драматического театра</w:t>
      </w:r>
      <w:r w:rsidR="009A7800"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,</w:t>
      </w:r>
      <w:r w:rsidR="003B35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гостиниц, дворцы и дома культуры в городах и с</w:t>
      </w:r>
      <w:r w:rsidR="003B35F9">
        <w:rPr>
          <w:rFonts w:ascii="Times New Roman" w:eastAsia="Times New Roman" w:hAnsi="Times New Roman" w:cs="Times New Roman"/>
          <w:color w:val="333333"/>
          <w:sz w:val="28"/>
          <w:szCs w:val="28"/>
        </w:rPr>
        <w:t>ё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лах Осетии. Богатейшие средства орнаментального искусства осетин широко используются </w:t>
      </w:r>
      <w:r w:rsidR="003B35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в книжной графике 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для иллюстрации книг</w:t>
      </w:r>
      <w:r w:rsidR="003B35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(форзацы, заставки, концовки, буквицы)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r w:rsidR="00A712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380772">
        <w:rPr>
          <w:rFonts w:ascii="Times New Roman" w:eastAsia="Times New Roman" w:hAnsi="Times New Roman" w:cs="Times New Roman"/>
          <w:color w:val="333333"/>
          <w:sz w:val="28"/>
          <w:szCs w:val="28"/>
        </w:rPr>
        <w:t>В произведениях живописи, графики и скульптуры художники используют богатства и разнообразие осетинского орнамента.</w:t>
      </w:r>
    </w:p>
    <w:p w:rsidR="009C1382" w:rsidRDefault="003B35F9" w:rsidP="009C1382">
      <w:pPr>
        <w:shd w:val="clear" w:color="auto" w:fill="FFFFFF"/>
        <w:spacing w:after="240" w:line="240" w:lineRule="auto"/>
        <w:jc w:val="both"/>
        <w:rPr>
          <w:bCs/>
          <w:color w:val="000000"/>
          <w:sz w:val="28"/>
          <w:szCs w:val="28"/>
          <w:bdr w:val="none" w:sz="0" w:space="0" w:color="auto" w:frame="1"/>
        </w:rPr>
      </w:pPr>
      <w:r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 </w:t>
      </w:r>
      <w:r w:rsid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     </w:t>
      </w:r>
      <w:r w:rsidR="00C45CF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Во вс</w:t>
      </w:r>
      <w:r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ё</w:t>
      </w:r>
      <w:r w:rsidR="00C45CF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м необычайно разнообразном и богатом творческом наследии Махарбека </w:t>
      </w:r>
      <w:proofErr w:type="spellStart"/>
      <w:r w:rsidR="00C45CF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Сафаровича</w:t>
      </w:r>
      <w:proofErr w:type="spellEnd"/>
      <w:r w:rsidR="00C45CF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ТУГАНОВА совершенным особняком стоит его</w:t>
      </w:r>
      <w:r w:rsidR="008B796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</w:t>
      </w:r>
      <w:r w:rsidR="00C45CF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картина "Пир Нартов". Она давно стала визуальным символом </w:t>
      </w:r>
      <w:proofErr w:type="spellStart"/>
      <w:r w:rsidR="00C45CF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нартовской</w:t>
      </w:r>
      <w:proofErr w:type="spellEnd"/>
      <w:r w:rsidR="00C45CF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эпопеи, давно разошедшимся на многочисленные цитаты и знакомым едва ли не каждому. Однако значение этой картины для понимания его творчества пока ещё не получило должной оценки, поскольку она интерпретируется в традициях сугубо реалистических как буквальная иллюстрация богатырского духа </w:t>
      </w:r>
      <w:proofErr w:type="spellStart"/>
      <w:r w:rsidR="00C45CF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нартов</w:t>
      </w:r>
      <w:proofErr w:type="spellEnd"/>
      <w:r w:rsidR="00C45CF8" w:rsidRPr="009C138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, их мощи и необузданного жизнелюбия. Между тем она, несомненно, должна трактоваться также и в метафизическом ключе, поскольку является последним из его крупных произведений</w:t>
      </w:r>
      <w:r w:rsidR="009A7800" w:rsidRPr="00380772">
        <w:rPr>
          <w:bCs/>
          <w:color w:val="000000"/>
          <w:sz w:val="28"/>
          <w:szCs w:val="28"/>
          <w:bdr w:val="none" w:sz="0" w:space="0" w:color="auto" w:frame="1"/>
        </w:rPr>
        <w:t>.</w:t>
      </w:r>
    </w:p>
    <w:p w:rsidR="008732BB" w:rsidRPr="009C1382" w:rsidRDefault="003B35F9" w:rsidP="009C1382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color w:val="000000"/>
          <w:shd w:val="clear" w:color="auto" w:fill="FFFFFF"/>
        </w:rPr>
        <w:t xml:space="preserve">          </w:t>
      </w:r>
      <w:r w:rsidR="009A7800" w:rsidRPr="00380772">
        <w:rPr>
          <w:color w:val="000000"/>
          <w:shd w:val="clear" w:color="auto" w:fill="FFFFFF"/>
        </w:rPr>
        <w:t xml:space="preserve"> </w:t>
      </w:r>
      <w:r w:rsidR="009A7800" w:rsidRPr="009C13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настоящее время осетинские орнаменты и их значение далеко не каждый специалист может расшифровать. Вот поэтому они считаются загадкой вроде кода или шифром</w:t>
      </w:r>
      <w:r w:rsidR="00A712B1" w:rsidRPr="009C13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древних людей нашему поколению.</w:t>
      </w:r>
      <w:r w:rsidR="00A712B1" w:rsidRPr="009C1382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</w:p>
    <w:p w:rsidR="008732BB" w:rsidRDefault="00A712B1" w:rsidP="00A712B1">
      <w:pPr>
        <w:pStyle w:val="a6"/>
        <w:spacing w:before="0" w:beforeAutospacing="0" w:after="0" w:afterAutospacing="0" w:line="252" w:lineRule="atLeast"/>
        <w:jc w:val="both"/>
        <w:textAlignment w:val="baseline"/>
        <w:rPr>
          <w:sz w:val="28"/>
          <w:szCs w:val="28"/>
        </w:rPr>
      </w:pPr>
      <w:r>
        <w:rPr>
          <w:color w:val="333333"/>
          <w:sz w:val="28"/>
          <w:szCs w:val="28"/>
        </w:rPr>
        <w:t xml:space="preserve">  </w:t>
      </w:r>
      <w:r w:rsidR="008732BB">
        <w:rPr>
          <w:color w:val="333333"/>
          <w:sz w:val="28"/>
          <w:szCs w:val="28"/>
        </w:rPr>
        <w:t xml:space="preserve">      </w:t>
      </w:r>
      <w:r w:rsidR="00C45CF8" w:rsidRPr="00C54B90">
        <w:rPr>
          <w:sz w:val="28"/>
          <w:szCs w:val="28"/>
        </w:rPr>
        <w:t>Я считаю, что</w:t>
      </w:r>
      <w:r w:rsidR="000F4FD5">
        <w:rPr>
          <w:sz w:val="28"/>
          <w:szCs w:val="28"/>
        </w:rPr>
        <w:t xml:space="preserve">  </w:t>
      </w:r>
      <w:r w:rsidR="00C45CF8" w:rsidRPr="00C54B90">
        <w:rPr>
          <w:sz w:val="28"/>
          <w:szCs w:val="28"/>
        </w:rPr>
        <w:t xml:space="preserve"> нельзя быть патриотом своей Родины, не зная культуру </w:t>
      </w:r>
      <w:r w:rsidR="000F4FD5">
        <w:rPr>
          <w:sz w:val="28"/>
          <w:szCs w:val="28"/>
        </w:rPr>
        <w:t xml:space="preserve">   </w:t>
      </w:r>
      <w:r w:rsidR="00C45CF8" w:rsidRPr="00C54B90">
        <w:rPr>
          <w:sz w:val="28"/>
          <w:szCs w:val="28"/>
        </w:rPr>
        <w:t>и традиции своего народа.</w:t>
      </w:r>
    </w:p>
    <w:p w:rsidR="008732BB" w:rsidRPr="008732BB" w:rsidRDefault="008732BB" w:rsidP="008732BB">
      <w:pPr>
        <w:pStyle w:val="a6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7"/>
          <w:szCs w:val="27"/>
        </w:rPr>
        <w:t xml:space="preserve">        </w:t>
      </w:r>
      <w:r w:rsidRPr="008732BB">
        <w:rPr>
          <w:color w:val="000000"/>
          <w:sz w:val="28"/>
          <w:szCs w:val="28"/>
        </w:rPr>
        <w:t>Художественная символика формирует у человека целостность и стремление к творчеству. Народное искусство как отражение красоты содержит в себе тысячелетний опыт, знания о мире и накопленный социальный опыт.</w:t>
      </w:r>
    </w:p>
    <w:p w:rsidR="008732BB" w:rsidRPr="008732BB" w:rsidRDefault="008732BB" w:rsidP="008732BB">
      <w:pPr>
        <w:pStyle w:val="a6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Pr="008732BB">
        <w:rPr>
          <w:color w:val="000000"/>
          <w:sz w:val="28"/>
          <w:szCs w:val="28"/>
        </w:rPr>
        <w:t xml:space="preserve">Рассматривая произведения </w:t>
      </w:r>
      <w:r w:rsidR="00313FA1">
        <w:rPr>
          <w:color w:val="000000"/>
          <w:sz w:val="28"/>
          <w:szCs w:val="28"/>
        </w:rPr>
        <w:t xml:space="preserve">орнаментального </w:t>
      </w:r>
      <w:r w:rsidRPr="008732BB">
        <w:rPr>
          <w:color w:val="000000"/>
          <w:sz w:val="28"/>
          <w:szCs w:val="28"/>
        </w:rPr>
        <w:t>народного искусства, путём сверхчувственной интуиции, человек проникает в сердцевину явлений конкретного народа, соотнося, таким образом, далёкое прошлое с современностью. С древних врем</w:t>
      </w:r>
      <w:r>
        <w:rPr>
          <w:color w:val="000000"/>
          <w:sz w:val="28"/>
          <w:szCs w:val="28"/>
        </w:rPr>
        <w:t>ё</w:t>
      </w:r>
      <w:r w:rsidRPr="008732BB">
        <w:rPr>
          <w:color w:val="000000"/>
          <w:sz w:val="28"/>
          <w:szCs w:val="28"/>
        </w:rPr>
        <w:t xml:space="preserve">н орнаменты доносили до нас знаки аграрно-магической символики. В целом происхождение орнамента связано с необходимостью запечатления эстетического осмысления деятельности </w:t>
      </w:r>
      <w:r w:rsidRPr="008732BB">
        <w:rPr>
          <w:color w:val="000000"/>
          <w:sz w:val="28"/>
          <w:szCs w:val="28"/>
        </w:rPr>
        <w:lastRenderedPageBreak/>
        <w:t>человека, творчески, преобразующий, упорядочивающий природу. Кроме этого, в орнамент</w:t>
      </w:r>
      <w:r w:rsidR="00313FA1">
        <w:rPr>
          <w:color w:val="000000"/>
          <w:sz w:val="28"/>
          <w:szCs w:val="28"/>
        </w:rPr>
        <w:t>альном искусстве</w:t>
      </w:r>
      <w:r w:rsidRPr="008732BB">
        <w:rPr>
          <w:color w:val="000000"/>
          <w:sz w:val="28"/>
          <w:szCs w:val="28"/>
        </w:rPr>
        <w:t xml:space="preserve"> запечатлелось фольклорно-поэтическое отношение </w:t>
      </w:r>
      <w:r w:rsidR="00313FA1">
        <w:rPr>
          <w:color w:val="000000"/>
          <w:sz w:val="28"/>
          <w:szCs w:val="28"/>
        </w:rPr>
        <w:t xml:space="preserve">народа </w:t>
      </w:r>
      <w:r w:rsidRPr="008732BB">
        <w:rPr>
          <w:color w:val="000000"/>
          <w:sz w:val="28"/>
          <w:szCs w:val="28"/>
        </w:rPr>
        <w:t>к миру.</w:t>
      </w:r>
    </w:p>
    <w:p w:rsidR="008732BB" w:rsidRPr="008732BB" w:rsidRDefault="008732BB" w:rsidP="008732BB">
      <w:pPr>
        <w:pStyle w:val="a6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Pr="008732BB">
        <w:rPr>
          <w:color w:val="000000"/>
          <w:sz w:val="28"/>
          <w:szCs w:val="28"/>
        </w:rPr>
        <w:t xml:space="preserve">Одним из источников </w:t>
      </w:r>
      <w:proofErr w:type="spellStart"/>
      <w:r w:rsidRPr="008732BB">
        <w:rPr>
          <w:color w:val="000000"/>
          <w:sz w:val="28"/>
          <w:szCs w:val="28"/>
        </w:rPr>
        <w:t>орнаментирования</w:t>
      </w:r>
      <w:proofErr w:type="spellEnd"/>
      <w:r w:rsidRPr="008732BB">
        <w:rPr>
          <w:color w:val="000000"/>
          <w:sz w:val="28"/>
          <w:szCs w:val="28"/>
        </w:rPr>
        <w:t xml:space="preserve"> предметов были технологические процессы. Так, многие геометрические мотивы на древнейших сосудах могли быть воспроизведением отпечатков плетёнки из прутьев на глине, различные переплетения нитей в текстиле, давшие начало определённым орнаментальным формам. Существовала связь орнамента с магией, обрядами и, в конце концов, с религией.</w:t>
      </w:r>
    </w:p>
    <w:p w:rsidR="000F4FD5" w:rsidRDefault="008732BB" w:rsidP="000F4FD5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Pr="008732BB">
        <w:rPr>
          <w:color w:val="000000"/>
          <w:sz w:val="28"/>
          <w:szCs w:val="28"/>
        </w:rPr>
        <w:t>Орнамент, остановленное мгновение, своего рода стоп-кадр, на котором навечно зафиксированы мифологические и религиозные представления тех людей, для которых или которыми они были сделаны.</w:t>
      </w:r>
      <w:r w:rsidR="000F4FD5">
        <w:rPr>
          <w:color w:val="000000"/>
          <w:sz w:val="28"/>
          <w:szCs w:val="28"/>
        </w:rPr>
        <w:t xml:space="preserve"> </w:t>
      </w:r>
    </w:p>
    <w:p w:rsidR="000F4FD5" w:rsidRPr="000F4FD5" w:rsidRDefault="000F4FD5" w:rsidP="000F4FD5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 xml:space="preserve">       </w:t>
      </w:r>
      <w:r w:rsidRPr="000F4FD5">
        <w:rPr>
          <w:color w:val="000000"/>
          <w:sz w:val="28"/>
          <w:szCs w:val="28"/>
        </w:rPr>
        <w:t>«Орнамент – это иероглиф, смысл которого для нас во многом потерян. Это своеобразные письмена, которые имели конкретный смысл. Сегодня мы это уже воспринимаем как красивые вещи, на которые приятно смотреть», - говорит художник, скульптор, ювелир Вадим Джиоев.</w:t>
      </w:r>
    </w:p>
    <w:p w:rsidR="000F4FD5" w:rsidRDefault="000F4FD5" w:rsidP="000F4FD5">
      <w:pPr>
        <w:jc w:val="both"/>
        <w:rPr>
          <w:rFonts w:ascii="Times New Roman" w:hAnsi="Times New Roman" w:cs="Times New Roman"/>
          <w:sz w:val="28"/>
          <w:szCs w:val="28"/>
        </w:rPr>
      </w:pPr>
      <w:r w:rsidRPr="000F4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0F4FD5">
        <w:rPr>
          <w:rFonts w:ascii="Times New Roman" w:hAnsi="Times New Roman" w:cs="Times New Roman"/>
          <w:sz w:val="28"/>
          <w:szCs w:val="28"/>
        </w:rPr>
        <w:t xml:space="preserve">Изучение народного орнаментального искусства Осетии ставит нас перед выводом об органической связи его форм с древними культурами местного края. А этот вывод подводит нас уже к большому вопросу о прошлом осетинского народа, о давности его культурной традиции, насчитывающей за собой целые тысячелетия. Осетинский народный орнамент является важнейшим историческим источником, позволяющим при отсутствии письменной исторической традиции установить несомненную связь культуры осетинского народа с культурами населения нашего края. </w:t>
      </w:r>
    </w:p>
    <w:p w:rsidR="000F4FD5" w:rsidRDefault="000F4FD5" w:rsidP="000F4FD5">
      <w:pPr>
        <w:jc w:val="both"/>
        <w:rPr>
          <w:rFonts w:ascii="Times New Roman" w:hAnsi="Times New Roman" w:cs="Times New Roman"/>
          <w:sz w:val="28"/>
          <w:szCs w:val="28"/>
        </w:rPr>
      </w:pPr>
      <w:r w:rsidRPr="000F4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Чрезвычайно богато и разнообразно декоративно-прикладное искусство осетин, представленное прекрасными образцами своеобразного орнамента в резьбе по дереву, художественной обработке металла, причём для осетин характерны в основном геометрические, зооморфные и растительные мотивы орнамента. Анализ этнографического материала позволяет судить о прямой преемственной связи осетинского декоративно-прикладного искусства с культурой древних </w:t>
      </w:r>
      <w:proofErr w:type="spellStart"/>
      <w:r w:rsidRPr="000F4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кобанцев</w:t>
      </w:r>
      <w:proofErr w:type="spellEnd"/>
      <w:r w:rsidRPr="000F4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 прикладном искусстве осетин сохранились почти без изменений орнаментальные мотивы, которые встречались на предметах </w:t>
      </w:r>
      <w:proofErr w:type="spellStart"/>
      <w:r w:rsidRPr="000F4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кобанской</w:t>
      </w:r>
      <w:proofErr w:type="spellEnd"/>
      <w:r w:rsidRPr="000F4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скифской и аланской эпох. Орнамент различных видов декоративного искусства осетин глубоко самобытен и существенно отличается от орнамента других культур. Прекрасное художественное наследие  народа веками выработанное народное орнаментальное богатство, колорит и технические достижения – находят самое широкое применение в современном осетинском национальном декоративно-прикладном искусстве.      </w:t>
      </w:r>
    </w:p>
    <w:p w:rsidR="000F4FD5" w:rsidRPr="000F4FD5" w:rsidRDefault="000F4FD5" w:rsidP="000F4FD5">
      <w:pPr>
        <w:jc w:val="both"/>
        <w:rPr>
          <w:rFonts w:ascii="Times New Roman" w:hAnsi="Times New Roman" w:cs="Times New Roman"/>
          <w:sz w:val="28"/>
          <w:szCs w:val="28"/>
        </w:rPr>
      </w:pPr>
      <w:r w:rsidRPr="000F4FD5">
        <w:rPr>
          <w:rFonts w:ascii="Times New Roman" w:hAnsi="Times New Roman" w:cs="Times New Roman"/>
          <w:sz w:val="28"/>
          <w:szCs w:val="28"/>
        </w:rPr>
        <w:t xml:space="preserve">       Таким образом, народный орнамент, используемый художниками для украшения различных предметов домашнего обихода и ювелирного </w:t>
      </w:r>
      <w:r w:rsidRPr="000F4FD5">
        <w:rPr>
          <w:rFonts w:ascii="Times New Roman" w:hAnsi="Times New Roman" w:cs="Times New Roman"/>
          <w:sz w:val="28"/>
          <w:szCs w:val="28"/>
        </w:rPr>
        <w:lastRenderedPageBreak/>
        <w:t>производства, а это: орудия труда, кинжалы и другое оружие, мебель, архитектурные сооружения, одежда, обувь и головные уборы – поистине является основой национального декоративно-прикладного искусства.</w:t>
      </w:r>
    </w:p>
    <w:p w:rsidR="008B7968" w:rsidRDefault="0010005D" w:rsidP="00550CD4">
      <w:pPr>
        <w:pStyle w:val="a6"/>
        <w:shd w:val="clear" w:color="auto" w:fill="FFFFFF"/>
        <w:spacing w:before="0" w:beforeAutospacing="0" w:after="0" w:afterAutospacing="0"/>
        <w:jc w:val="both"/>
      </w:pPr>
      <w:r>
        <w:fldChar w:fldCharType="begin"/>
      </w:r>
      <w:r>
        <w:instrText xml:space="preserve"> INCLUDEPICTURE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>
        <w:fldChar w:fldCharType="begin"/>
      </w:r>
      <w:r>
        <w:instrText xml:space="preserve"> INCLUDEPICTURE  "http://nuraltynai.narod.ru/images/paste34.jpg" \* MERGEFORMATINET </w:instrText>
      </w:r>
      <w:r>
        <w:fldChar w:fldCharType="separate"/>
      </w:r>
      <w:r w:rsidR="00550CD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alt="" style="width:428.7pt;height:106.75pt">
            <v:imagedata r:id="rId10" r:href="rId11" grayscale="t"/>
          </v:shape>
        </w:pict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550CD4" w:rsidRPr="00550CD4" w:rsidRDefault="00550CD4" w:rsidP="00550CD4">
      <w:pPr>
        <w:pStyle w:val="a6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</w:p>
    <w:p w:rsidR="00550CD4" w:rsidRPr="00380772" w:rsidRDefault="00550CD4" w:rsidP="00380772">
      <w:pPr>
        <w:jc w:val="both"/>
        <w:rPr>
          <w:rFonts w:ascii="Times New Roman" w:hAnsi="Times New Roman" w:cs="Times New Roman"/>
          <w:sz w:val="24"/>
          <w:szCs w:val="24"/>
        </w:rPr>
      </w:pPr>
      <w:r w:rsidRPr="008175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B06E8E" wp14:editId="2C8DECDE">
            <wp:extent cx="5940425" cy="870585"/>
            <wp:effectExtent l="0" t="0" r="0" b="0"/>
            <wp:docPr id="32" name="Рисунок 3" descr="C:\Documents and Settings\Барбара\Рабочий стол\ОСТА\Осетия\Нартск. эпос\сканирование0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Documents and Settings\Барбара\Рабочий стол\ОСТА\Осетия\Нартск. эпос\сканирование0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lum bright="20000" contrast="40000"/>
                    </a:blip>
                    <a:srcRect l="31461" t="12146" r="8989" b="11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22409" w:rsidRPr="00380772" w:rsidRDefault="00A22409" w:rsidP="001178C5">
      <w:pPr>
        <w:jc w:val="center"/>
        <w:rPr>
          <w:rFonts w:ascii="Times New Roman" w:hAnsi="Times New Roman" w:cs="Times New Roman"/>
          <w:sz w:val="24"/>
          <w:szCs w:val="24"/>
        </w:rPr>
      </w:pPr>
      <w:r w:rsidRPr="00380772"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</w:t>
      </w:r>
      <w:r w:rsidR="00D34026" w:rsidRPr="00380772">
        <w:rPr>
          <w:rFonts w:ascii="Times New Roman" w:hAnsi="Times New Roman" w:cs="Times New Roman"/>
          <w:sz w:val="36"/>
          <w:szCs w:val="36"/>
        </w:rPr>
        <w:t>:</w:t>
      </w:r>
    </w:p>
    <w:p w:rsidR="008B7968" w:rsidRPr="008D4C77" w:rsidRDefault="008D4C77" w:rsidP="00380772">
      <w:pPr>
        <w:pStyle w:val="a6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proofErr w:type="spellStart"/>
      <w:r w:rsidRPr="008D4C77">
        <w:rPr>
          <w:color w:val="000000"/>
          <w:sz w:val="28"/>
          <w:szCs w:val="28"/>
        </w:rPr>
        <w:t>Д</w:t>
      </w:r>
      <w:r w:rsidR="008B7968" w:rsidRPr="008D4C77">
        <w:rPr>
          <w:color w:val="000000"/>
          <w:sz w:val="28"/>
          <w:szCs w:val="28"/>
        </w:rPr>
        <w:t>заттиаты</w:t>
      </w:r>
      <w:proofErr w:type="spellEnd"/>
      <w:r w:rsidR="008B7968" w:rsidRPr="008D4C77">
        <w:rPr>
          <w:color w:val="000000"/>
          <w:sz w:val="28"/>
          <w:szCs w:val="28"/>
        </w:rPr>
        <w:t xml:space="preserve"> Р. Культура позднесредневековой Осетии. – Владикавказ: Изд-во «Ир», 2002.</w:t>
      </w:r>
    </w:p>
    <w:p w:rsidR="008B7968" w:rsidRPr="008D4C77" w:rsidRDefault="008D4C77" w:rsidP="00380772">
      <w:pPr>
        <w:pStyle w:val="a6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proofErr w:type="spellStart"/>
      <w:r w:rsidRPr="008D4C77">
        <w:rPr>
          <w:color w:val="000000"/>
          <w:sz w:val="28"/>
          <w:szCs w:val="28"/>
        </w:rPr>
        <w:t>Д</w:t>
      </w:r>
      <w:r w:rsidR="008B7968" w:rsidRPr="008D4C77">
        <w:rPr>
          <w:color w:val="000000"/>
          <w:sz w:val="28"/>
          <w:szCs w:val="28"/>
        </w:rPr>
        <w:t>заттиаты</w:t>
      </w:r>
      <w:proofErr w:type="spellEnd"/>
      <w:r w:rsidR="008B7968" w:rsidRPr="008D4C77">
        <w:rPr>
          <w:color w:val="000000"/>
          <w:sz w:val="28"/>
          <w:szCs w:val="28"/>
        </w:rPr>
        <w:t xml:space="preserve"> Р. Орнаменты го</w:t>
      </w:r>
      <w:r w:rsidR="006E06A9" w:rsidRPr="008D4C77">
        <w:rPr>
          <w:color w:val="000000"/>
          <w:sz w:val="28"/>
          <w:szCs w:val="28"/>
        </w:rPr>
        <w:t>рной Осетии. – Владикавказ: Издательст</w:t>
      </w:r>
      <w:r w:rsidR="008B7968" w:rsidRPr="008D4C77">
        <w:rPr>
          <w:color w:val="000000"/>
          <w:sz w:val="28"/>
          <w:szCs w:val="28"/>
        </w:rPr>
        <w:t>во «Ир», 2002.</w:t>
      </w:r>
    </w:p>
    <w:p w:rsidR="008B7968" w:rsidRPr="008D4C77" w:rsidRDefault="008B7968" w:rsidP="00380772">
      <w:pPr>
        <w:pStyle w:val="a6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8D4C77">
        <w:rPr>
          <w:color w:val="000000"/>
          <w:sz w:val="28"/>
          <w:szCs w:val="28"/>
        </w:rPr>
        <w:t>Калоев Б. А. Осетины. – М.: Издательство «Наука», 1967.</w:t>
      </w:r>
    </w:p>
    <w:p w:rsidR="008B7968" w:rsidRPr="008D4C77" w:rsidRDefault="006E06A9" w:rsidP="00380772">
      <w:pPr>
        <w:pStyle w:val="a6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8D4C77">
        <w:rPr>
          <w:color w:val="000000"/>
          <w:sz w:val="28"/>
          <w:szCs w:val="28"/>
        </w:rPr>
        <w:t>Магометов А.Х. Культура и быт осетинского народ</w:t>
      </w:r>
      <w:r w:rsidR="008D4C77" w:rsidRPr="008D4C77">
        <w:rPr>
          <w:color w:val="000000"/>
          <w:sz w:val="28"/>
          <w:szCs w:val="28"/>
        </w:rPr>
        <w:t>а</w:t>
      </w:r>
      <w:r w:rsidRPr="008D4C77">
        <w:rPr>
          <w:color w:val="000000"/>
          <w:sz w:val="28"/>
          <w:szCs w:val="28"/>
        </w:rPr>
        <w:t>-Владикавказ:</w:t>
      </w:r>
      <w:r w:rsidR="008D4C77" w:rsidRPr="008D4C77">
        <w:rPr>
          <w:color w:val="000000"/>
          <w:sz w:val="28"/>
          <w:szCs w:val="28"/>
        </w:rPr>
        <w:t xml:space="preserve"> </w:t>
      </w:r>
      <w:r w:rsidRPr="008D4C77">
        <w:rPr>
          <w:color w:val="000000"/>
          <w:sz w:val="28"/>
          <w:szCs w:val="28"/>
        </w:rPr>
        <w:t>Издательство «Ир», 2011</w:t>
      </w:r>
    </w:p>
    <w:p w:rsidR="008B7968" w:rsidRPr="008D4C77" w:rsidRDefault="008D4C77" w:rsidP="00380772">
      <w:pPr>
        <w:pStyle w:val="a6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Муллакаева</w:t>
      </w:r>
      <w:proofErr w:type="spellEnd"/>
      <w:r>
        <w:rPr>
          <w:color w:val="000000"/>
          <w:sz w:val="28"/>
          <w:szCs w:val="28"/>
        </w:rPr>
        <w:t xml:space="preserve"> И.</w:t>
      </w:r>
      <w:r w:rsidR="008B7968" w:rsidRPr="008D4C77">
        <w:rPr>
          <w:color w:val="000000"/>
          <w:sz w:val="28"/>
          <w:szCs w:val="28"/>
        </w:rPr>
        <w:t>Р. Образовательная функция башкирского орнамента декоративно-прикладного искусства / Журнал «Искусство и образование», 3 (83). 2013.</w:t>
      </w:r>
    </w:p>
    <w:p w:rsidR="008B7968" w:rsidRPr="008D4C77" w:rsidRDefault="008B7968" w:rsidP="00380772">
      <w:pPr>
        <w:pStyle w:val="a6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8D4C77">
        <w:rPr>
          <w:color w:val="000000"/>
          <w:sz w:val="28"/>
          <w:szCs w:val="28"/>
        </w:rPr>
        <w:t xml:space="preserve">Флоренский П. А. Анализ </w:t>
      </w:r>
      <w:proofErr w:type="spellStart"/>
      <w:r w:rsidRPr="008D4C77">
        <w:rPr>
          <w:color w:val="000000"/>
          <w:sz w:val="28"/>
          <w:szCs w:val="28"/>
        </w:rPr>
        <w:t>пространственности</w:t>
      </w:r>
      <w:proofErr w:type="spellEnd"/>
      <w:r w:rsidRPr="008D4C77">
        <w:rPr>
          <w:color w:val="000000"/>
          <w:sz w:val="28"/>
          <w:szCs w:val="28"/>
        </w:rPr>
        <w:t xml:space="preserve"> и времени в художественно-изобразительных произведениях. – М.: Издательская группа «Процесс», 1993.</w:t>
      </w:r>
    </w:p>
    <w:p w:rsidR="008B7968" w:rsidRPr="008D4C77" w:rsidRDefault="008B7968" w:rsidP="00380772">
      <w:pPr>
        <w:pStyle w:val="a6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8D4C77">
        <w:rPr>
          <w:color w:val="000000"/>
          <w:sz w:val="28"/>
          <w:szCs w:val="28"/>
        </w:rPr>
        <w:t xml:space="preserve">Цагараев </w:t>
      </w:r>
      <w:r w:rsidR="008D4C77">
        <w:rPr>
          <w:color w:val="000000"/>
          <w:sz w:val="28"/>
          <w:szCs w:val="28"/>
        </w:rPr>
        <w:t xml:space="preserve">В. А. Золотая яблоня Нартов. Р.И. – П. П. им. </w:t>
      </w:r>
      <w:proofErr w:type="spellStart"/>
      <w:r w:rsidR="008D4C77">
        <w:rPr>
          <w:color w:val="000000"/>
          <w:sz w:val="28"/>
          <w:szCs w:val="28"/>
        </w:rPr>
        <w:t>Гассиева</w:t>
      </w:r>
      <w:proofErr w:type="spellEnd"/>
      <w:r w:rsidR="008D4C77">
        <w:rPr>
          <w:color w:val="000000"/>
          <w:sz w:val="28"/>
          <w:szCs w:val="28"/>
        </w:rPr>
        <w:t xml:space="preserve"> В.</w:t>
      </w:r>
      <w:r w:rsidRPr="008D4C77">
        <w:rPr>
          <w:color w:val="000000"/>
          <w:sz w:val="28"/>
          <w:szCs w:val="28"/>
        </w:rPr>
        <w:t>А. – Владикавказ: Изд-во «Ир». Раздел «Осетинский орнамент», 2002. – </w:t>
      </w:r>
      <w:r w:rsidRPr="008D4C77">
        <w:rPr>
          <w:color w:val="000000"/>
          <w:sz w:val="28"/>
          <w:szCs w:val="28"/>
        </w:rPr>
        <w:br/>
        <w:t>С. 183.</w:t>
      </w:r>
    </w:p>
    <w:p w:rsidR="008B7968" w:rsidRPr="008D4C77" w:rsidRDefault="008D4C77" w:rsidP="00380772">
      <w:pPr>
        <w:pStyle w:val="a6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Цагараев В.</w:t>
      </w:r>
      <w:r w:rsidR="008B7968" w:rsidRPr="008D4C77">
        <w:rPr>
          <w:color w:val="000000"/>
          <w:sz w:val="28"/>
          <w:szCs w:val="28"/>
        </w:rPr>
        <w:t>А. Искусство и время / Очерки по истории визуальной культуры алан-осетин. – Владикавказ: Изд-во «Ир». Раздел «Осетинский орнамент», 2003. – С. 199.</w:t>
      </w:r>
    </w:p>
    <w:p w:rsidR="008B7968" w:rsidRPr="008D4C77" w:rsidRDefault="008B7968" w:rsidP="00380772">
      <w:pPr>
        <w:pStyle w:val="a6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proofErr w:type="spellStart"/>
      <w:r w:rsidRPr="008D4C77">
        <w:rPr>
          <w:color w:val="000000"/>
          <w:sz w:val="28"/>
          <w:szCs w:val="28"/>
        </w:rPr>
        <w:t>Челохсаев</w:t>
      </w:r>
      <w:proofErr w:type="spellEnd"/>
      <w:r w:rsidRPr="008D4C77">
        <w:rPr>
          <w:color w:val="000000"/>
          <w:sz w:val="28"/>
          <w:szCs w:val="28"/>
        </w:rPr>
        <w:t xml:space="preserve"> Р. Скифский звериный стиль и отдельные вопросы </w:t>
      </w:r>
      <w:proofErr w:type="spellStart"/>
      <w:r w:rsidRPr="008D4C77">
        <w:rPr>
          <w:color w:val="000000"/>
          <w:sz w:val="28"/>
          <w:szCs w:val="28"/>
        </w:rPr>
        <w:t>осетиноведения</w:t>
      </w:r>
      <w:proofErr w:type="spellEnd"/>
      <w:r w:rsidRPr="008D4C77">
        <w:rPr>
          <w:color w:val="000000"/>
          <w:sz w:val="28"/>
          <w:szCs w:val="28"/>
        </w:rPr>
        <w:t>. – Владикавказ: Изд-во «Ир», 2013.</w:t>
      </w:r>
    </w:p>
    <w:p w:rsidR="00A22409" w:rsidRPr="008D4C77" w:rsidRDefault="00A22409" w:rsidP="0038077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610B" w:rsidRPr="0010005D" w:rsidRDefault="005011FF" w:rsidP="0010005D">
      <w:pPr>
        <w:jc w:val="both"/>
        <w:rPr>
          <w:rFonts w:ascii="Times New Roman" w:hAnsi="Times New Roman" w:cs="Times New Roman"/>
          <w:b/>
          <w:sz w:val="40"/>
          <w:szCs w:val="40"/>
        </w:rPr>
      </w:pPr>
      <w:r w:rsidRPr="008175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EA3661" wp14:editId="16350820">
            <wp:extent cx="5940425" cy="870585"/>
            <wp:effectExtent l="0" t="0" r="0" b="0"/>
            <wp:docPr id="27" name="Рисунок 3" descr="C:\Documents and Settings\Барбара\Рабочий стол\ОСТА\Осетия\Нартск. эпос\сканирование0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Documents and Settings\Барбара\Рабочий стол\ОСТА\Осетия\Нартск. эпос\сканирование0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lum bright="20000" contrast="40000"/>
                    </a:blip>
                    <a:srcRect l="31461" t="12146" r="8989" b="11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13FA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</w:t>
      </w:r>
      <w:r w:rsidR="0060379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0F4FD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9D4DCC" w:rsidRDefault="009D4DCC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3000375" cy="3590925"/>
            <wp:effectExtent l="19050" t="0" r="9525" b="0"/>
            <wp:docPr id="1" name="Рисунок 0" descr="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.jpg"/>
                    <pic:cNvPicPr/>
                  </pic:nvPicPr>
                  <pic:blipFill>
                    <a:blip r:embed="rId12"/>
                    <a:srcRect l="3527" t="10042" r="51577" b="12393"/>
                    <a:stretch>
                      <a:fillRect/>
                    </a:stretch>
                  </pic:blipFill>
                  <pic:spPr>
                    <a:xfrm>
                      <a:off x="0" y="0"/>
                      <a:ext cx="3002450" cy="35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9C6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40454" cy="3614846"/>
            <wp:effectExtent l="0" t="0" r="0" b="0"/>
            <wp:docPr id="2" name="Рисунок 1" descr="img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5.jpg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164" t="2594" r="53680" b="5187"/>
                    <a:stretch>
                      <a:fillRect/>
                    </a:stretch>
                  </pic:blipFill>
                  <pic:spPr>
                    <a:xfrm>
                      <a:off x="0" y="0"/>
                      <a:ext cx="2446622" cy="362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97B" w:rsidRPr="00603797" w:rsidRDefault="00AF29C6" w:rsidP="00603797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Рис.1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6634A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Предметы быта</w:t>
      </w:r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Виды 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>кресла и столика-</w:t>
      </w:r>
      <w:proofErr w:type="spellStart"/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>фынга</w:t>
      </w:r>
      <w:proofErr w:type="spellEnd"/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дерево)</w:t>
      </w:r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Подставка под горячее </w:t>
      </w:r>
      <w:r w:rsidR="00E234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«Олень» 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>(металл).</w:t>
      </w:r>
    </w:p>
    <w:p w:rsidR="001F397B" w:rsidRDefault="001F397B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258206" cy="4149374"/>
            <wp:effectExtent l="0" t="0" r="0" b="0"/>
            <wp:docPr id="7" name="Рисунок 6" descr="2c389047dfc55756ce5cd0f7c07e71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c389047dfc55756ce5cd0f7c07e71da.jpg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9671" r="18729"/>
                    <a:stretch/>
                  </pic:blipFill>
                  <pic:spPr bwMode="auto">
                    <a:xfrm>
                      <a:off x="0" y="0"/>
                      <a:ext cx="3292199" cy="4192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2877" cy="4167252"/>
            <wp:effectExtent l="0" t="0" r="0" b="0"/>
            <wp:docPr id="8" name="Рисунок 7" descr="120576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5763_original.jpg"/>
                    <pic:cNvPicPr/>
                  </pic:nvPicPr>
                  <pic:blipFill>
                    <a:blip r:embed="rId17"/>
                    <a:srcRect r="4762"/>
                    <a:stretch>
                      <a:fillRect/>
                    </a:stretch>
                  </pic:blipFill>
                  <pic:spPr>
                    <a:xfrm>
                      <a:off x="0" y="0"/>
                      <a:ext cx="2538757" cy="419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97B" w:rsidRPr="00603797" w:rsidRDefault="001F397B" w:rsidP="00603797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603797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Металлические </w:t>
      </w:r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детал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женского осетинского национального </w:t>
      </w:r>
      <w:r w:rsidR="00313F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костюма – </w:t>
      </w:r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нагрудники.</w:t>
      </w:r>
    </w:p>
    <w:p w:rsidR="001F397B" w:rsidRDefault="00E923D8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pict>
          <v:rect id="_x0000_s1030" style="position:absolute;margin-left:234.75pt;margin-top:287.15pt;width:105.95pt;height:13.6pt;z-index:251661312" strokecolor="white [3212]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rect id="_x0000_s1029" style="position:absolute;margin-left:91.25pt;margin-top:287.15pt;width:104.3pt;height:13.6pt;z-index:251660288" strokecolor="white [3212]"/>
        </w:pict>
      </w:r>
      <w:r w:rsidR="0047155C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86918" cy="3515360"/>
            <wp:effectExtent l="0" t="0" r="0" b="0"/>
            <wp:docPr id="5" name="Рисунок 4" descr="Raxys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xys_1.jpg"/>
                    <pic:cNvPicPr/>
                  </pic:nvPicPr>
                  <pic:blipFill rotWithShape="1">
                    <a:blip r:embed="rId18"/>
                    <a:srcRect l="4442"/>
                    <a:stretch/>
                  </pic:blipFill>
                  <pic:spPr bwMode="auto">
                    <a:xfrm>
                      <a:off x="0" y="0"/>
                      <a:ext cx="2536317" cy="3585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5DB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t xml:space="preserve">    </w:t>
      </w:r>
      <w:r w:rsidR="00603797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4DD8106" wp14:editId="00ABA677">
            <wp:extent cx="3082969" cy="3799938"/>
            <wp:effectExtent l="0" t="0" r="0" b="0"/>
            <wp:docPr id="13" name="Рисунок 12" descr="dzaum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zauma_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06476" cy="382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3797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t xml:space="preserve">   </w:t>
      </w:r>
    </w:p>
    <w:p w:rsidR="00E923D8" w:rsidRDefault="001F397B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Надочажная</w:t>
      </w:r>
      <w:proofErr w:type="spellEnd"/>
      <w:r w:rsidR="0047155C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цепь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светильник   </w:t>
      </w:r>
      <w:r w:rsidR="00695DBA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и другая утварь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037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923D8" w:rsidRPr="00695DBA" w:rsidRDefault="00603797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</w:t>
      </w:r>
      <w:r w:rsidR="00695DBA" w:rsidRPr="00603797">
        <w:rPr>
          <w:rFonts w:ascii="Times New Roman" w:hAnsi="Times New Roman" w:cs="Times New Roman"/>
          <w:color w:val="000000" w:themeColor="text1"/>
          <w:sz w:val="28"/>
          <w:szCs w:val="28"/>
        </w:rPr>
        <w:t>Рис.4. Арки и перилла в виде закрученных бараньих рогов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EA6B67" w:rsidRDefault="00EA6B67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735933" cy="4193628"/>
            <wp:effectExtent l="0" t="0" r="0" b="0"/>
            <wp:docPr id="22" name="Рисунок 9" descr="7fe23266757d8dfd1feacf22c35036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fe23266757d8dfd1feacf22c35036df.jpg"/>
                    <pic:cNvPicPr/>
                  </pic:nvPicPr>
                  <pic:blipFill>
                    <a:blip r:embed="rId20"/>
                    <a:srcRect t="-2849" r="26563"/>
                    <a:stretch>
                      <a:fillRect/>
                    </a:stretch>
                  </pic:blipFill>
                  <pic:spPr>
                    <a:xfrm>
                      <a:off x="0" y="0"/>
                      <a:ext cx="5818828" cy="425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EF" w:rsidRPr="00695DBA" w:rsidRDefault="00C43BEF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="00695DBA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695DBA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A6B67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Внутренний мир осетинской сакли. </w:t>
      </w:r>
      <w:r w:rsidR="00EA6B67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Ковровая композиция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(войлок).</w:t>
      </w:r>
    </w:p>
    <w:p w:rsidR="00C43BEF" w:rsidRDefault="00695DBA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                         </w:t>
      </w:r>
      <w:r w:rsidR="00C43BEF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911366" cy="4283391"/>
            <wp:effectExtent l="0" t="0" r="0" b="0"/>
            <wp:docPr id="11" name="Рисунок 10" descr="8187_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87_640.jpg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688" cy="430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EF" w:rsidRPr="00695DBA" w:rsidRDefault="00695DBA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</w:t>
      </w:r>
      <w:r w:rsidR="00C43BEF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3BEF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6634A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Осетинский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женский </w:t>
      </w:r>
      <w:r w:rsidR="0006634A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свадебный наряд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EA6B67" w:rsidRDefault="00695DBA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</w:t>
      </w:r>
      <w:r w:rsidR="00E923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</w:t>
      </w:r>
      <w:r w:rsidR="00EA6B67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626945" cy="4078014"/>
            <wp:effectExtent l="0" t="0" r="0" b="0"/>
            <wp:docPr id="17" name="Рисунок 16" descr="bandon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ndon_1.jpg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b="4504"/>
                    <a:stretch>
                      <a:fillRect/>
                    </a:stretch>
                  </pic:blipFill>
                  <pic:spPr>
                    <a:xfrm>
                      <a:off x="0" y="0"/>
                      <a:ext cx="3680577" cy="413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B67" w:rsidRPr="00695DBA" w:rsidRDefault="00695DBA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</w:t>
      </w:r>
      <w:r w:rsidR="00EA6B67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A6B67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Сиденья, кресло (дерево).</w:t>
      </w:r>
    </w:p>
    <w:p w:rsidR="00EA6B67" w:rsidRDefault="00EA6B67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27977" cy="3550024"/>
            <wp:effectExtent l="0" t="0" r="0" b="0"/>
            <wp:docPr id="23" name="Рисунок 22" descr="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.jpg"/>
                    <pic:cNvPicPr/>
                  </pic:nvPicPr>
                  <pic:blipFill>
                    <a:blip r:embed="rId25"/>
                    <a:srcRect l="2565" t="27350" r="13094" b="5342"/>
                    <a:stretch>
                      <a:fillRect/>
                    </a:stretch>
                  </pic:blipFill>
                  <pic:spPr>
                    <a:xfrm>
                      <a:off x="0" y="0"/>
                      <a:ext cx="5936721" cy="355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B67" w:rsidRPr="000B67C5" w:rsidRDefault="00EA6B67" w:rsidP="000B67C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="00695DBA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695DBA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Предметы 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посуды – </w:t>
      </w: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чаши для пива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695DBA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рост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695DBA"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их </w:t>
      </w:r>
      <w:proofErr w:type="spellStart"/>
      <w:r w:rsidRPr="00695DBA">
        <w:rPr>
          <w:rFonts w:ascii="Times New Roman" w:hAnsi="Times New Roman" w:cs="Times New Roman"/>
          <w:color w:val="000000" w:themeColor="text1"/>
          <w:sz w:val="28"/>
          <w:szCs w:val="28"/>
        </w:rPr>
        <w:t>навершия</w:t>
      </w:r>
      <w:proofErr w:type="spellEnd"/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</w:t>
      </w:r>
      <w:r w:rsidR="00695DBA">
        <w:rPr>
          <w:rFonts w:ascii="Times New Roman" w:hAnsi="Times New Roman" w:cs="Times New Roman"/>
          <w:color w:val="000000" w:themeColor="text1"/>
          <w:sz w:val="28"/>
          <w:szCs w:val="28"/>
        </w:rPr>
        <w:t>(работы С.М. Едзиева).</w:t>
      </w:r>
    </w:p>
    <w:p w:rsidR="00EA6B67" w:rsidRDefault="00C55303" w:rsidP="00EA6B67">
      <w:r>
        <w:rPr>
          <w:noProof/>
          <w:lang w:eastAsia="ru-RU"/>
        </w:rPr>
        <w:pict>
          <v:rect id="_x0000_s1027" style="position:absolute;margin-left:80.55pt;margin-top:339.4pt;width:90.5pt;height:20.3pt;z-index:251659264" fillcolor="white [3212]" strokecolor="white [3212]"/>
        </w:pict>
      </w:r>
      <w:r w:rsidR="000B67C5">
        <w:t xml:space="preserve">                             </w:t>
      </w:r>
      <w:r w:rsidR="00EA6B67" w:rsidRPr="00EA6B67">
        <w:rPr>
          <w:noProof/>
          <w:lang w:eastAsia="ru-RU"/>
        </w:rPr>
        <w:drawing>
          <wp:inline distT="0" distB="0" distL="0" distR="0">
            <wp:extent cx="3368194" cy="4550979"/>
            <wp:effectExtent l="0" t="0" r="0" b="0"/>
            <wp:docPr id="21" name="Рисунок 20" descr="cux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xh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04734" cy="46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5D" w:rsidRPr="000B67C5" w:rsidRDefault="000B67C5" w:rsidP="00EA6B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EA6B67" w:rsidRPr="000B67C5">
        <w:rPr>
          <w:rFonts w:ascii="Times New Roman" w:hAnsi="Times New Roman" w:cs="Times New Roman"/>
          <w:sz w:val="28"/>
          <w:szCs w:val="28"/>
        </w:rPr>
        <w:t>Рис.</w:t>
      </w:r>
      <w:r w:rsidRPr="000B67C5">
        <w:rPr>
          <w:rFonts w:ascii="Times New Roman" w:hAnsi="Times New Roman" w:cs="Times New Roman"/>
          <w:sz w:val="28"/>
          <w:szCs w:val="28"/>
        </w:rPr>
        <w:t xml:space="preserve"> </w:t>
      </w:r>
      <w:r w:rsidR="00EA6B67" w:rsidRPr="000B67C5">
        <w:rPr>
          <w:rFonts w:ascii="Times New Roman" w:hAnsi="Times New Roman" w:cs="Times New Roman"/>
          <w:sz w:val="28"/>
          <w:szCs w:val="28"/>
        </w:rPr>
        <w:t>9</w:t>
      </w:r>
      <w:r w:rsidRPr="000B67C5">
        <w:rPr>
          <w:rFonts w:ascii="Times New Roman" w:hAnsi="Times New Roman" w:cs="Times New Roman"/>
          <w:sz w:val="28"/>
          <w:szCs w:val="28"/>
        </w:rPr>
        <w:t>.</w:t>
      </w:r>
      <w:r w:rsidR="00EA6B67" w:rsidRPr="000B67C5">
        <w:rPr>
          <w:rFonts w:ascii="Times New Roman" w:hAnsi="Times New Roman" w:cs="Times New Roman"/>
          <w:sz w:val="28"/>
          <w:szCs w:val="28"/>
        </w:rPr>
        <w:t xml:space="preserve"> Башлыки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A6B67" w:rsidRDefault="000B67C5" w:rsidP="00EA6B6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</w:t>
      </w:r>
      <w:r w:rsidR="009C1382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EA6B6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95448" cy="3504849"/>
            <wp:effectExtent l="0" t="0" r="0" b="0"/>
            <wp:docPr id="24" name="Рисунок 23" descr="dzaby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zabyrta.jp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b="2424"/>
                    <a:stretch>
                      <a:fillRect/>
                    </a:stretch>
                  </pic:blipFill>
                  <pic:spPr>
                    <a:xfrm>
                      <a:off x="0" y="0"/>
                      <a:ext cx="3063382" cy="358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05D" w:rsidRDefault="0010005D" w:rsidP="00EA6B67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</w:t>
      </w:r>
      <w:r w:rsidRPr="000B67C5">
        <w:rPr>
          <w:rFonts w:ascii="Times New Roman" w:hAnsi="Times New Roman" w:cs="Times New Roman"/>
          <w:sz w:val="28"/>
          <w:szCs w:val="28"/>
        </w:rPr>
        <w:t>Рис. 10. Обув</w:t>
      </w:r>
      <w:r>
        <w:rPr>
          <w:rFonts w:ascii="Times New Roman" w:hAnsi="Times New Roman" w:cs="Times New Roman"/>
          <w:sz w:val="28"/>
          <w:szCs w:val="28"/>
        </w:rPr>
        <w:t>ь.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</w:t>
      </w:r>
      <w:bookmarkStart w:id="0" w:name="_GoBack"/>
      <w:bookmarkEnd w:id="0"/>
    </w:p>
    <w:p w:rsidR="00E923D8" w:rsidRDefault="009C1382" w:rsidP="00EA6B67">
      <w:pPr>
        <w:rPr>
          <w:noProof/>
        </w:rPr>
      </w:pPr>
      <w:r>
        <w:rPr>
          <w:noProof/>
        </w:rPr>
        <w:t xml:space="preserve">             </w:t>
      </w:r>
      <w:r w:rsidR="00E923D8" w:rsidRPr="00E923D8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16914F2D" wp14:editId="47DC1CC0">
            <wp:extent cx="2680138" cy="4445876"/>
            <wp:effectExtent l="57150" t="57150" r="101600" b="88265"/>
            <wp:docPr id="29" name="Рисунок 1" descr="C:\Documents and Settings\Варя\Рабочий стол\Мои сканированные изображения\2011-11 (ноя)\сканирование0100.jpg">
              <a:extLst xmlns:a="http://schemas.openxmlformats.org/drawingml/2006/main">
                <a:ext uri="{FF2B5EF4-FFF2-40B4-BE49-F238E27FC236}">
                  <a16:creationId xmlns:a16="http://schemas.microsoft.com/office/drawing/2014/main" id="{E80C76A3-AE71-45E3-A400-7700C49AC8F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Documents and Settings\Варя\Рабочий стол\Мои сканированные изображения\2011-11 (ноя)\сканирование0100.jpg">
                      <a:extLst>
                        <a:ext uri="{FF2B5EF4-FFF2-40B4-BE49-F238E27FC236}">
                          <a16:creationId xmlns:a16="http://schemas.microsoft.com/office/drawing/2014/main" id="{E80C76A3-AE71-45E3-A400-7700C49AC8F9}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497" cy="4519460"/>
                    </a:xfrm>
                    <a:prstGeom prst="rect">
                      <a:avLst/>
                    </a:prstGeom>
                    <a:ln w="3175" cap="sq"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923D8">
        <w:rPr>
          <w:noProof/>
        </w:rPr>
        <w:t xml:space="preserve"> </w:t>
      </w:r>
      <w:r>
        <w:rPr>
          <w:noProof/>
        </w:rPr>
        <w:t xml:space="preserve">            </w:t>
      </w:r>
      <w:r w:rsidR="00E923D8" w:rsidRPr="00E923D8">
        <w:rPr>
          <w:noProof/>
        </w:rPr>
        <w:t xml:space="preserve"> </w:t>
      </w:r>
      <w:r w:rsidR="00E923D8" w:rsidRPr="00E923D8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3E641216" wp14:editId="2086FA03">
            <wp:extent cx="1103587" cy="4408064"/>
            <wp:effectExtent l="57150" t="57150" r="97155" b="88265"/>
            <wp:docPr id="30" name="Рисунок 2" descr="C:\Documents and Settings\Варя\Рабочий стол\Мои сканированные изображения\2011-11 (ноя)\сканирование0106.jpg">
              <a:extLst xmlns:a="http://schemas.openxmlformats.org/drawingml/2006/main">
                <a:ext uri="{FF2B5EF4-FFF2-40B4-BE49-F238E27FC236}">
                  <a16:creationId xmlns:a16="http://schemas.microsoft.com/office/drawing/2014/main" id="{13E52AD7-FB2D-4FC6-A7EC-53A28E42837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Documents and Settings\Варя\Рабочий стол\Мои сканированные изображения\2011-11 (ноя)\сканирование0106.jpg">
                      <a:extLst>
                        <a:ext uri="{FF2B5EF4-FFF2-40B4-BE49-F238E27FC236}">
                          <a16:creationId xmlns:a16="http://schemas.microsoft.com/office/drawing/2014/main" id="{13E52AD7-FB2D-4FC6-A7EC-53A28E42837F}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lum bright="10000" contrast="20000"/>
                    </a:blip>
                    <a:srcRect l="3546" t="46776" r="72364" b="2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96" cy="4555489"/>
                    </a:xfrm>
                    <a:prstGeom prst="rect">
                      <a:avLst/>
                    </a:prstGeom>
                    <a:ln w="3175" cap="sq"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9C1382">
        <w:rPr>
          <w:noProof/>
        </w:rPr>
        <w:t xml:space="preserve"> </w:t>
      </w:r>
    </w:p>
    <w:p w:rsidR="009C1382" w:rsidRPr="000B67C5" w:rsidRDefault="009C1382" w:rsidP="009C1382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Кобански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proofErr w:type="spellEnd"/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боев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ой</w:t>
      </w:r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топор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кинжал с головками баранов на рукоятке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C1382" w:rsidRDefault="009C1382" w:rsidP="00EA6B67">
      <w:pPr>
        <w:rPr>
          <w:rFonts w:ascii="Times New Roman" w:hAnsi="Times New Roman" w:cs="Times New Roman"/>
          <w:b/>
          <w:sz w:val="28"/>
          <w:szCs w:val="28"/>
        </w:rPr>
      </w:pPr>
    </w:p>
    <w:p w:rsidR="009C1382" w:rsidRDefault="000B67C5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</w:t>
      </w:r>
      <w:r w:rsidR="009F55C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622464" cy="3289738"/>
            <wp:effectExtent l="0" t="0" r="0" b="0"/>
            <wp:docPr id="12" name="Рисунок 11" descr="issliedovatiel-skaia-rabota-ornamiental-noie-iskusstvo-osietin_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sliedovatiel-skaia-rabota-ornamiental-noie-iskusstvo-osietin_28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72903" cy="337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</w:t>
      </w:r>
    </w:p>
    <w:p w:rsidR="009F55C8" w:rsidRPr="00E923D8" w:rsidRDefault="000B67C5" w:rsidP="00AF29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</w:t>
      </w:r>
      <w:r w:rsidR="009F55C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667481" cy="4593021"/>
            <wp:effectExtent l="0" t="0" r="0" b="0"/>
            <wp:docPr id="14" name="Рисунок 13" descr="issliedovatiel-skaia-rabota-ornamiental-noie-iskusstvo-osietin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sliedovatiel-skaia-rabota-ornamiental-noie-iskusstvo-osietin_16.png"/>
                    <pic:cNvPicPr/>
                  </pic:nvPicPr>
                  <pic:blipFill>
                    <a:blip r:embed="rId32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64" cy="466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5C8" w:rsidRPr="000B67C5" w:rsidRDefault="009F55C8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  <w:r w:rsid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Сарматский кинжал</w:t>
      </w:r>
      <w:r w:rsidR="000B67C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 до н.э. </w:t>
      </w:r>
      <w:r w:rsid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Кобанские</w:t>
      </w:r>
      <w:proofErr w:type="spellEnd"/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боевые топоры</w:t>
      </w:r>
      <w:r w:rsidR="000B67C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F55C8" w:rsidRDefault="000B67C5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               </w:t>
      </w:r>
      <w:r w:rsidR="009F55C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916988" cy="5680038"/>
            <wp:effectExtent l="0" t="0" r="0" b="0"/>
            <wp:docPr id="15" name="Рисунок 14" descr="issliedovatiel-skaia-rabota-ornamiental-noie-iskusstvo-osietin_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sliedovatiel-skaia-rabota-ornamiental-noie-iskusstvo-osietin_1 (1).jpeg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t="2424" r="2818"/>
                    <a:stretch/>
                  </pic:blipFill>
                  <pic:spPr bwMode="auto">
                    <a:xfrm>
                      <a:off x="0" y="0"/>
                      <a:ext cx="3945994" cy="5722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67C5" w:rsidRDefault="000B67C5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9F55C8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74099" w:rsidRPr="000B67C5">
        <w:rPr>
          <w:rFonts w:ascii="Times New Roman" w:hAnsi="Times New Roman" w:cs="Times New Roman"/>
          <w:sz w:val="28"/>
          <w:szCs w:val="28"/>
        </w:rPr>
        <w:t>Солярные знаки различной графики</w:t>
      </w:r>
      <w:r w:rsidRPr="000B67C5">
        <w:rPr>
          <w:rFonts w:ascii="Times New Roman" w:hAnsi="Times New Roman" w:cs="Times New Roman"/>
          <w:sz w:val="28"/>
          <w:szCs w:val="28"/>
        </w:rPr>
        <w:t>.</w:t>
      </w:r>
    </w:p>
    <w:p w:rsidR="009F55C8" w:rsidRPr="000B67C5" w:rsidRDefault="009F55C8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753015" cy="2603351"/>
            <wp:effectExtent l="0" t="0" r="0" b="0"/>
            <wp:docPr id="16" name="Рисунок 15" descr="put_v_drevn_irist_07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t_v_drevn_irist_07_56.jpg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14188" b="7792"/>
                    <a:stretch/>
                  </pic:blipFill>
                  <pic:spPr bwMode="auto">
                    <a:xfrm>
                      <a:off x="0" y="0"/>
                      <a:ext cx="5860155" cy="2651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5C8" w:rsidRPr="000B67C5" w:rsidRDefault="000B67C5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</w:t>
      </w:r>
      <w:r w:rsidR="009F55C8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Чаш</w:t>
      </w:r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074099"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пива</w:t>
      </w:r>
      <w:r w:rsidRPr="000B67C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4A5575" w:rsidRDefault="004A5575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007107" cy="4303059"/>
            <wp:effectExtent l="0" t="0" r="0" b="0"/>
            <wp:docPr id="18" name="Рисунок 17" descr="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.jpg"/>
                    <pic:cNvPicPr/>
                  </pic:nvPicPr>
                  <pic:blipFill rotWithShape="1">
                    <a:blip r:embed="rId38"/>
                    <a:srcRect t="6761" r="2382"/>
                    <a:stretch/>
                  </pic:blipFill>
                  <pic:spPr bwMode="auto">
                    <a:xfrm>
                      <a:off x="0" y="0"/>
                      <a:ext cx="6012799" cy="4307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575" w:rsidRPr="00E56AD3" w:rsidRDefault="00E56AD3" w:rsidP="00AF29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="004A5575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="000B67C5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A5575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07409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0B67C5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74099" w:rsidRPr="00E56AD3">
        <w:rPr>
          <w:sz w:val="28"/>
          <w:szCs w:val="28"/>
        </w:rPr>
        <w:t xml:space="preserve"> </w:t>
      </w:r>
      <w:r w:rsidR="00074099" w:rsidRPr="00E56AD3">
        <w:rPr>
          <w:rFonts w:ascii="Times New Roman" w:hAnsi="Times New Roman" w:cs="Times New Roman"/>
          <w:sz w:val="28"/>
          <w:szCs w:val="28"/>
        </w:rPr>
        <w:t>Растительные мотивы в осетинском орнаменте</w:t>
      </w:r>
    </w:p>
    <w:p w:rsidR="00074099" w:rsidRDefault="00E56AD3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</w:t>
      </w:r>
      <w:r w:rsidR="00074099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227295" cy="3993840"/>
            <wp:effectExtent l="0" t="0" r="0" b="0"/>
            <wp:docPr id="25" name="Рисунок 24" descr="5474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74150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49789" cy="402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099" w:rsidRPr="00E56AD3" w:rsidRDefault="00E56AD3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</w:t>
      </w:r>
      <w:r w:rsidR="0007409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7409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15</w:t>
      </w:r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7409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Махарбек </w:t>
      </w:r>
      <w:proofErr w:type="spellStart"/>
      <w:r w:rsidR="0007409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Сафарович</w:t>
      </w:r>
      <w:proofErr w:type="spellEnd"/>
      <w:r w:rsidR="0007409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Туганов</w:t>
      </w:r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2269F1" w:rsidRDefault="00E56AD3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       </w:t>
      </w:r>
      <w:r w:rsidR="002269F1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9" name="Рисунок 18" descr="A5A9CA19-ED2B-4504-8E55-865466D11CFE_w1200_r1_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5A9CA19-ED2B-4504-8E55-865466D11CFE_w1200_r1_s (1)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9F1" w:rsidRDefault="00E56AD3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</w:t>
      </w:r>
      <w:r w:rsidR="002269F1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269F1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07409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6634A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Махарбек </w:t>
      </w:r>
      <w:proofErr w:type="spellStart"/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Сафарович</w:t>
      </w:r>
      <w:proofErr w:type="spellEnd"/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6634A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Туганов «Пир </w:t>
      </w:r>
      <w:proofErr w:type="spellStart"/>
      <w:r w:rsidR="0006634A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нартов</w:t>
      </w:r>
      <w:proofErr w:type="spellEnd"/>
      <w:r w:rsidR="0006634A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E56AD3" w:rsidRPr="00E56AD3" w:rsidRDefault="00E56AD3" w:rsidP="00AF29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A1099" w:rsidRDefault="005A73E4" w:rsidP="00AF29C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942037" cy="3829723"/>
            <wp:effectExtent l="0" t="0" r="0" b="0"/>
            <wp:docPr id="3" name="Рисунок 2" descr="hello_html_m77d9af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lo_html_m77d9af43.jpg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461" t="2778" r="1247" b="7143"/>
                    <a:stretch>
                      <a:fillRect/>
                    </a:stretch>
                  </pic:blipFill>
                  <pic:spPr>
                    <a:xfrm>
                      <a:off x="0" y="0"/>
                      <a:ext cx="5961926" cy="384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6D" w:rsidRPr="00E56AD3" w:rsidRDefault="00E56AD3" w:rsidP="0010005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="005A73E4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Рис.</w:t>
      </w:r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73E4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07409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E06A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Махарбек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Сафарович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06A9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Туганов «Сослан и колесо</w:t>
      </w:r>
      <w:r w:rsidR="0006634A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6634A" w:rsidRPr="00E56AD3">
        <w:rPr>
          <w:rFonts w:ascii="Times New Roman" w:hAnsi="Times New Roman" w:cs="Times New Roman"/>
          <w:color w:val="000000" w:themeColor="text1"/>
          <w:sz w:val="28"/>
          <w:szCs w:val="28"/>
        </w:rPr>
        <w:t>Балс</w:t>
      </w:r>
      <w:bookmarkStart w:id="1" w:name="_Hlk89894914"/>
      <w:bookmarkEnd w:id="1"/>
      <w:r w:rsidR="0010005D">
        <w:rPr>
          <w:rFonts w:ascii="Times New Roman" w:hAnsi="Times New Roman" w:cs="Times New Roman"/>
          <w:color w:val="000000" w:themeColor="text1"/>
          <w:sz w:val="28"/>
          <w:szCs w:val="28"/>
        </w:rPr>
        <w:t>ага</w:t>
      </w:r>
      <w:proofErr w:type="spellEnd"/>
      <w:r w:rsidR="0010005D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 w:rsidR="00DD7B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</w:t>
      </w:r>
      <w:r w:rsidR="0010005D">
        <w:rPr>
          <w:rFonts w:ascii="Times New Roman" w:hAnsi="Times New Roman" w:cs="Times New Roman"/>
          <w:sz w:val="40"/>
          <w:szCs w:val="40"/>
        </w:rPr>
        <w:t xml:space="preserve"> </w:t>
      </w:r>
      <w:r w:rsidR="00DD7B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sectPr w:rsidR="00DD7B6D" w:rsidRPr="00E56AD3" w:rsidSect="00AC2DFD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1906" w:h="16838"/>
      <w:pgMar w:top="1134" w:right="850" w:bottom="1134" w:left="1701" w:header="680" w:footer="680" w:gutter="0"/>
      <w:pgBorders w:offsetFrom="page">
        <w:top w:val="crazyMaze" w:sz="11" w:space="24" w:color="8A0000"/>
        <w:left w:val="crazyMaze" w:sz="11" w:space="24" w:color="8A0000"/>
        <w:bottom w:val="crazyMaze" w:sz="11" w:space="24" w:color="8A0000"/>
        <w:right w:val="crazyMaze" w:sz="11" w:space="24" w:color="8A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55303" w:rsidRDefault="00C55303" w:rsidP="00A22409">
      <w:pPr>
        <w:spacing w:after="0" w:line="240" w:lineRule="auto"/>
      </w:pPr>
      <w:r>
        <w:separator/>
      </w:r>
    </w:p>
  </w:endnote>
  <w:endnote w:type="continuationSeparator" w:id="0">
    <w:p w:rsidR="00C55303" w:rsidRDefault="00C55303" w:rsidP="00A224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7BA7" w:rsidRDefault="00257BA7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74099" w:rsidRDefault="00074099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7BA7" w:rsidRDefault="00257BA7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55303" w:rsidRDefault="00C55303" w:rsidP="00A22409">
      <w:pPr>
        <w:spacing w:after="0" w:line="240" w:lineRule="auto"/>
      </w:pPr>
      <w:r>
        <w:separator/>
      </w:r>
    </w:p>
  </w:footnote>
  <w:footnote w:type="continuationSeparator" w:id="0">
    <w:p w:rsidR="00C55303" w:rsidRDefault="00C55303" w:rsidP="00A224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7BA7" w:rsidRDefault="00257BA7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7BA7" w:rsidRPr="00257BA7" w:rsidRDefault="00257BA7">
    <w:pPr>
      <w:pStyle w:val="a7"/>
      <w:rPr>
        <w:rFonts w:ascii="Times New Roman" w:hAnsi="Times New Roman" w:cs="Times New Roman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7BA7" w:rsidRDefault="00257BA7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E34A31"/>
    <w:multiLevelType w:val="hybridMultilevel"/>
    <w:tmpl w:val="7A2C5B02"/>
    <w:lvl w:ilvl="0" w:tplc="72489916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421B3A52"/>
    <w:multiLevelType w:val="hybridMultilevel"/>
    <w:tmpl w:val="29D4034A"/>
    <w:lvl w:ilvl="0" w:tplc="FCFA9428">
      <w:start w:val="1"/>
      <w:numFmt w:val="decimal"/>
      <w:lvlText w:val="%1."/>
      <w:lvlJc w:val="left"/>
      <w:pPr>
        <w:tabs>
          <w:tab w:val="num" w:pos="3360"/>
        </w:tabs>
        <w:ind w:left="3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4080"/>
        </w:tabs>
        <w:ind w:left="4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800"/>
        </w:tabs>
        <w:ind w:left="4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5520"/>
        </w:tabs>
        <w:ind w:left="5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240"/>
        </w:tabs>
        <w:ind w:left="6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960"/>
        </w:tabs>
        <w:ind w:left="6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7680"/>
        </w:tabs>
        <w:ind w:left="7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8400"/>
        </w:tabs>
        <w:ind w:left="8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9120"/>
        </w:tabs>
        <w:ind w:left="9120" w:hanging="180"/>
      </w:pPr>
    </w:lvl>
  </w:abstractNum>
  <w:abstractNum w:abstractNumId="2" w15:restartNumberingAfterBreak="0">
    <w:nsid w:val="582E2C0E"/>
    <w:multiLevelType w:val="multilevel"/>
    <w:tmpl w:val="0C9C14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0FD1B3D"/>
    <w:multiLevelType w:val="hybridMultilevel"/>
    <w:tmpl w:val="CF66F3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DD37975"/>
    <w:multiLevelType w:val="hybridMultilevel"/>
    <w:tmpl w:val="5F2C8D02"/>
    <w:lvl w:ilvl="0" w:tplc="9958355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A350671"/>
    <w:multiLevelType w:val="multilevel"/>
    <w:tmpl w:val="79682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"/>
  </w:num>
  <w:num w:numId="3">
    <w:abstractNumId w:val="2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51CA0"/>
    <w:rsid w:val="00000473"/>
    <w:rsid w:val="00033F30"/>
    <w:rsid w:val="000642EA"/>
    <w:rsid w:val="0006634A"/>
    <w:rsid w:val="00074099"/>
    <w:rsid w:val="00083FB0"/>
    <w:rsid w:val="0009447F"/>
    <w:rsid w:val="000A3186"/>
    <w:rsid w:val="000B226F"/>
    <w:rsid w:val="000B67C5"/>
    <w:rsid w:val="000E10E1"/>
    <w:rsid w:val="000F4FD5"/>
    <w:rsid w:val="0010005D"/>
    <w:rsid w:val="001003C1"/>
    <w:rsid w:val="0010317E"/>
    <w:rsid w:val="001178C5"/>
    <w:rsid w:val="00127FF1"/>
    <w:rsid w:val="001523A2"/>
    <w:rsid w:val="001571EA"/>
    <w:rsid w:val="00164D57"/>
    <w:rsid w:val="00165316"/>
    <w:rsid w:val="00181240"/>
    <w:rsid w:val="001853D2"/>
    <w:rsid w:val="001876E6"/>
    <w:rsid w:val="001A1099"/>
    <w:rsid w:val="001B6F00"/>
    <w:rsid w:val="001C59AE"/>
    <w:rsid w:val="001D7884"/>
    <w:rsid w:val="001F397B"/>
    <w:rsid w:val="001F74C6"/>
    <w:rsid w:val="00200BFF"/>
    <w:rsid w:val="00205BD6"/>
    <w:rsid w:val="00210AA4"/>
    <w:rsid w:val="002266C0"/>
    <w:rsid w:val="002269F1"/>
    <w:rsid w:val="00226B2D"/>
    <w:rsid w:val="002502D9"/>
    <w:rsid w:val="00257BA7"/>
    <w:rsid w:val="00260A28"/>
    <w:rsid w:val="002B2A4B"/>
    <w:rsid w:val="002C3D1F"/>
    <w:rsid w:val="00313FA1"/>
    <w:rsid w:val="003271DD"/>
    <w:rsid w:val="003605F9"/>
    <w:rsid w:val="00370F47"/>
    <w:rsid w:val="00380772"/>
    <w:rsid w:val="0038321B"/>
    <w:rsid w:val="00395A0E"/>
    <w:rsid w:val="003968FA"/>
    <w:rsid w:val="003A231D"/>
    <w:rsid w:val="003A262E"/>
    <w:rsid w:val="003A725F"/>
    <w:rsid w:val="003B35F9"/>
    <w:rsid w:val="003B41E7"/>
    <w:rsid w:val="003C4697"/>
    <w:rsid w:val="003F6030"/>
    <w:rsid w:val="00411FDD"/>
    <w:rsid w:val="00415D57"/>
    <w:rsid w:val="00426301"/>
    <w:rsid w:val="00453E94"/>
    <w:rsid w:val="00457D48"/>
    <w:rsid w:val="0047155C"/>
    <w:rsid w:val="004A5575"/>
    <w:rsid w:val="004E6C6E"/>
    <w:rsid w:val="005011FF"/>
    <w:rsid w:val="00523D93"/>
    <w:rsid w:val="00550CD4"/>
    <w:rsid w:val="00575AEF"/>
    <w:rsid w:val="005924EF"/>
    <w:rsid w:val="005A73E4"/>
    <w:rsid w:val="005C6A42"/>
    <w:rsid w:val="005C7E7A"/>
    <w:rsid w:val="005D2A64"/>
    <w:rsid w:val="00603797"/>
    <w:rsid w:val="006224A1"/>
    <w:rsid w:val="0063141E"/>
    <w:rsid w:val="006727CC"/>
    <w:rsid w:val="00681D53"/>
    <w:rsid w:val="00691D45"/>
    <w:rsid w:val="00695DBA"/>
    <w:rsid w:val="006B64EC"/>
    <w:rsid w:val="006C6E32"/>
    <w:rsid w:val="006C77CE"/>
    <w:rsid w:val="006E06A9"/>
    <w:rsid w:val="006F0F78"/>
    <w:rsid w:val="00705A64"/>
    <w:rsid w:val="0073723B"/>
    <w:rsid w:val="00747097"/>
    <w:rsid w:val="00775298"/>
    <w:rsid w:val="00786053"/>
    <w:rsid w:val="0079027F"/>
    <w:rsid w:val="007C68C6"/>
    <w:rsid w:val="007D7A51"/>
    <w:rsid w:val="007E1E85"/>
    <w:rsid w:val="007E44E9"/>
    <w:rsid w:val="00812BC8"/>
    <w:rsid w:val="00860488"/>
    <w:rsid w:val="008709C0"/>
    <w:rsid w:val="008732BB"/>
    <w:rsid w:val="00877198"/>
    <w:rsid w:val="008919E0"/>
    <w:rsid w:val="00896C73"/>
    <w:rsid w:val="0089731B"/>
    <w:rsid w:val="008B7968"/>
    <w:rsid w:val="008C610B"/>
    <w:rsid w:val="008D4C77"/>
    <w:rsid w:val="008D6791"/>
    <w:rsid w:val="0094565D"/>
    <w:rsid w:val="00953D6E"/>
    <w:rsid w:val="009A7800"/>
    <w:rsid w:val="009B0997"/>
    <w:rsid w:val="009C1382"/>
    <w:rsid w:val="009D13C4"/>
    <w:rsid w:val="009D4DCC"/>
    <w:rsid w:val="009E42E0"/>
    <w:rsid w:val="009F55C8"/>
    <w:rsid w:val="00A22409"/>
    <w:rsid w:val="00A34DFE"/>
    <w:rsid w:val="00A712B1"/>
    <w:rsid w:val="00A841F4"/>
    <w:rsid w:val="00A86F19"/>
    <w:rsid w:val="00A974ED"/>
    <w:rsid w:val="00AC0E4C"/>
    <w:rsid w:val="00AC2DFD"/>
    <w:rsid w:val="00AF0B29"/>
    <w:rsid w:val="00AF29C6"/>
    <w:rsid w:val="00B37535"/>
    <w:rsid w:val="00B5409E"/>
    <w:rsid w:val="00B57C9E"/>
    <w:rsid w:val="00B71F69"/>
    <w:rsid w:val="00BA565E"/>
    <w:rsid w:val="00BD3A19"/>
    <w:rsid w:val="00BE2D50"/>
    <w:rsid w:val="00BE65A4"/>
    <w:rsid w:val="00C306DC"/>
    <w:rsid w:val="00C3688D"/>
    <w:rsid w:val="00C43BEF"/>
    <w:rsid w:val="00C45CF8"/>
    <w:rsid w:val="00C54B90"/>
    <w:rsid w:val="00C55303"/>
    <w:rsid w:val="00CC2E78"/>
    <w:rsid w:val="00CE70F9"/>
    <w:rsid w:val="00D34026"/>
    <w:rsid w:val="00D62C3F"/>
    <w:rsid w:val="00D636E0"/>
    <w:rsid w:val="00D7246C"/>
    <w:rsid w:val="00DB4D72"/>
    <w:rsid w:val="00DD7B6D"/>
    <w:rsid w:val="00DF2FD0"/>
    <w:rsid w:val="00DF6477"/>
    <w:rsid w:val="00E0206F"/>
    <w:rsid w:val="00E16A35"/>
    <w:rsid w:val="00E16FAE"/>
    <w:rsid w:val="00E2342E"/>
    <w:rsid w:val="00E23871"/>
    <w:rsid w:val="00E538A1"/>
    <w:rsid w:val="00E55957"/>
    <w:rsid w:val="00E566D0"/>
    <w:rsid w:val="00E56AD3"/>
    <w:rsid w:val="00E60BD9"/>
    <w:rsid w:val="00E64FF3"/>
    <w:rsid w:val="00E807C7"/>
    <w:rsid w:val="00E923D8"/>
    <w:rsid w:val="00E97008"/>
    <w:rsid w:val="00EA2145"/>
    <w:rsid w:val="00EA6B67"/>
    <w:rsid w:val="00F0050D"/>
    <w:rsid w:val="00F076C5"/>
    <w:rsid w:val="00F51CA0"/>
    <w:rsid w:val="00F5500F"/>
    <w:rsid w:val="00F620A3"/>
    <w:rsid w:val="00F6686A"/>
    <w:rsid w:val="00F86834"/>
    <w:rsid w:val="00FD5812"/>
    <w:rsid w:val="00FE5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BC0D613"/>
  <w15:docId w15:val="{164DB0E0-E979-45DA-9EE5-C4F307E45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9447F"/>
  </w:style>
  <w:style w:type="paragraph" w:styleId="1">
    <w:name w:val="heading 1"/>
    <w:basedOn w:val="a"/>
    <w:next w:val="a"/>
    <w:link w:val="10"/>
    <w:uiPriority w:val="9"/>
    <w:qFormat/>
    <w:rsid w:val="00A34DF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34DF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34DF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A34DF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A34DF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A34DF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A34DFE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rsid w:val="00A34DF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AC0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 Spacing"/>
    <w:uiPriority w:val="1"/>
    <w:qFormat/>
    <w:rsid w:val="00A34DFE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A34DF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34DF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34DF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A34DF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A34DF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A34DFE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A34DFE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A34DF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A34D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34DFE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083F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A224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22409"/>
  </w:style>
  <w:style w:type="paragraph" w:styleId="a9">
    <w:name w:val="footer"/>
    <w:basedOn w:val="a"/>
    <w:link w:val="aa"/>
    <w:uiPriority w:val="99"/>
    <w:unhideWhenUsed/>
    <w:rsid w:val="00A224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22409"/>
  </w:style>
  <w:style w:type="paragraph" w:customStyle="1" w:styleId="ppp1">
    <w:name w:val="ppp1"/>
    <w:basedOn w:val="a"/>
    <w:rsid w:val="00205B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z-">
    <w:name w:val="HTML Bottom of Form"/>
    <w:basedOn w:val="a"/>
    <w:next w:val="a"/>
    <w:link w:val="z-0"/>
    <w:hidden/>
    <w:uiPriority w:val="99"/>
    <w:semiHidden/>
    <w:unhideWhenUsed/>
    <w:rsid w:val="002502D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Конец формы Знак"/>
    <w:basedOn w:val="a0"/>
    <w:link w:val="z-"/>
    <w:uiPriority w:val="99"/>
    <w:semiHidden/>
    <w:rsid w:val="002502D9"/>
    <w:rPr>
      <w:rFonts w:ascii="Arial" w:eastAsia="Times New Roman" w:hAnsi="Arial" w:cs="Arial"/>
      <w:vanish/>
      <w:sz w:val="16"/>
      <w:szCs w:val="16"/>
      <w:lang w:eastAsia="ru-RU"/>
    </w:rPr>
  </w:style>
  <w:style w:type="character" w:styleId="ab">
    <w:name w:val="Strong"/>
    <w:basedOn w:val="a0"/>
    <w:uiPriority w:val="22"/>
    <w:qFormat/>
    <w:rsid w:val="00523D93"/>
    <w:rPr>
      <w:b/>
      <w:bCs/>
    </w:rPr>
  </w:style>
  <w:style w:type="paragraph" w:styleId="ac">
    <w:name w:val="List Paragraph"/>
    <w:basedOn w:val="a"/>
    <w:uiPriority w:val="34"/>
    <w:qFormat/>
    <w:rsid w:val="00FD581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08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6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9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89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5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9" Type="http://schemas.openxmlformats.org/officeDocument/2006/relationships/image" Target="media/image23.jpeg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42" Type="http://schemas.microsoft.com/office/2007/relationships/hdphoto" Target="media/hdphoto9.wdp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6.jpeg"/><Relationship Id="rId11" Type="http://schemas.openxmlformats.org/officeDocument/2006/relationships/image" Target="http://nuraltynai.narod.ru/images/paste34.jpg" TargetMode="External"/><Relationship Id="rId24" Type="http://schemas.microsoft.com/office/2007/relationships/hdphoto" Target="media/hdphoto4.wdp"/><Relationship Id="rId32" Type="http://schemas.openxmlformats.org/officeDocument/2006/relationships/image" Target="media/image19.png"/><Relationship Id="rId37" Type="http://schemas.microsoft.com/office/2007/relationships/hdphoto" Target="media/hdphoto8.wdp"/><Relationship Id="rId40" Type="http://schemas.openxmlformats.org/officeDocument/2006/relationships/image" Target="media/image24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microsoft.com/office/2007/relationships/hdphoto" Target="media/hdphoto5.wdp"/><Relationship Id="rId36" Type="http://schemas.openxmlformats.org/officeDocument/2006/relationships/image" Target="media/image21.pn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31" Type="http://schemas.openxmlformats.org/officeDocument/2006/relationships/image" Target="media/image18.jpeg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microsoft.com/office/2007/relationships/hdphoto" Target="media/hdphoto3.wdp"/><Relationship Id="rId27" Type="http://schemas.openxmlformats.org/officeDocument/2006/relationships/image" Target="media/image15.png"/><Relationship Id="rId30" Type="http://schemas.openxmlformats.org/officeDocument/2006/relationships/image" Target="media/image17.jpeg"/><Relationship Id="rId35" Type="http://schemas.microsoft.com/office/2007/relationships/hdphoto" Target="media/hdphoto7.wdp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3.jpeg"/><Relationship Id="rId33" Type="http://schemas.microsoft.com/office/2007/relationships/hdphoto" Target="media/hdphoto6.wdp"/><Relationship Id="rId38" Type="http://schemas.openxmlformats.org/officeDocument/2006/relationships/image" Target="media/image22.jpeg"/><Relationship Id="rId46" Type="http://schemas.openxmlformats.org/officeDocument/2006/relationships/footer" Target="footer2.xml"/><Relationship Id="rId20" Type="http://schemas.openxmlformats.org/officeDocument/2006/relationships/image" Target="media/image10.jpeg"/><Relationship Id="rId41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F4A1B3-D719-443D-B051-6A9FA8C94D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1797</TotalTime>
  <Pages>1</Pages>
  <Words>3805</Words>
  <Characters>21690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112</dc:creator>
  <cp:keywords/>
  <dc:description/>
  <cp:lastModifiedBy>Варвара</cp:lastModifiedBy>
  <cp:revision>45</cp:revision>
  <cp:lastPrinted>2020-02-27T09:24:00Z</cp:lastPrinted>
  <dcterms:created xsi:type="dcterms:W3CDTF">2019-03-12T20:00:00Z</dcterms:created>
  <dcterms:modified xsi:type="dcterms:W3CDTF">2022-02-02T11:26:00Z</dcterms:modified>
</cp:coreProperties>
</file>