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01" w:rsidRDefault="009544FE" w:rsidP="00C455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«Использование</w:t>
      </w:r>
      <w:r w:rsidRPr="00151403">
        <w:rPr>
          <w:rFonts w:ascii="Times New Roman" w:hAnsi="Times New Roman" w:cs="Times New Roman"/>
          <w:b/>
          <w:sz w:val="28"/>
          <w:szCs w:val="28"/>
        </w:rPr>
        <w:t xml:space="preserve"> технологии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51403">
        <w:rPr>
          <w:rFonts w:ascii="Times New Roman" w:hAnsi="Times New Roman" w:cs="Times New Roman"/>
          <w:b/>
          <w:sz w:val="28"/>
          <w:szCs w:val="28"/>
        </w:rPr>
        <w:t>россенс»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403">
        <w:rPr>
          <w:rFonts w:ascii="Times New Roman" w:hAnsi="Times New Roman" w:cs="Times New Roman"/>
          <w:b/>
          <w:sz w:val="28"/>
          <w:szCs w:val="28"/>
        </w:rPr>
        <w:t>развитии интеллектуальных способностей старших дошкольников.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44FE" w:rsidRPr="00C45501" w:rsidRDefault="00DF072D" w:rsidP="00C455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r w:rsidR="009544FE" w:rsidRPr="009544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F072D" w:rsidRPr="005A683E" w:rsidRDefault="00DF072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1. Аннотация проекта</w:t>
      </w:r>
    </w:p>
    <w:p w:rsidR="00DF072D" w:rsidRPr="005A683E" w:rsidRDefault="00DF072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2. Основная проблема</w:t>
      </w:r>
    </w:p>
    <w:p w:rsidR="00DF072D" w:rsidRDefault="00DF072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 xml:space="preserve">3. Актуальность </w:t>
      </w:r>
      <w:r w:rsidR="007B2234">
        <w:rPr>
          <w:rFonts w:ascii="Times New Roman" w:eastAsia="Calibri" w:hAnsi="Times New Roman" w:cs="Times New Roman"/>
          <w:bCs/>
          <w:sz w:val="28"/>
          <w:szCs w:val="28"/>
        </w:rPr>
        <w:t>проекта</w:t>
      </w:r>
    </w:p>
    <w:p w:rsidR="003F19D3" w:rsidRPr="005A683E" w:rsidRDefault="003F19D3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Практическая значимость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Основные ориентиры проекта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Цели и задачи проекта</w:t>
      </w:r>
    </w:p>
    <w:p w:rsidR="007050B5" w:rsidRDefault="00C64FAD" w:rsidP="007050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 xml:space="preserve">. Новизна проекта </w:t>
      </w:r>
    </w:p>
    <w:p w:rsidR="00CE2341" w:rsidRPr="007050B5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7050B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050B5" w:rsidRPr="007050B5">
        <w:rPr>
          <w:b/>
          <w:color w:val="111111"/>
          <w:sz w:val="28"/>
          <w:szCs w:val="28"/>
        </w:rPr>
        <w:t xml:space="preserve"> </w:t>
      </w:r>
      <w:r w:rsidR="001B2E38">
        <w:rPr>
          <w:rFonts w:ascii="Times New Roman" w:hAnsi="Times New Roman" w:cs="Times New Roman"/>
          <w:color w:val="111111"/>
          <w:sz w:val="28"/>
          <w:szCs w:val="28"/>
        </w:rPr>
        <w:t>Практическая значимость проекта</w:t>
      </w:r>
      <w:r w:rsidR="007050B5" w:rsidRPr="007050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Ресурсное обеспечение проекта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.Этапы реализации проекта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План реализации проекта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Ожидаемые результаты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Перспективы распространения проекта</w:t>
      </w:r>
    </w:p>
    <w:p w:rsidR="00DF072D" w:rsidRPr="005A683E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Возможности дальнейшего развития</w:t>
      </w:r>
    </w:p>
    <w:p w:rsidR="00DF072D" w:rsidRDefault="00C64FA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DF072D" w:rsidRPr="005A683E">
        <w:rPr>
          <w:rFonts w:ascii="Times New Roman" w:eastAsia="Calibri" w:hAnsi="Times New Roman" w:cs="Times New Roman"/>
          <w:bCs/>
          <w:sz w:val="28"/>
          <w:szCs w:val="28"/>
        </w:rPr>
        <w:t>. Список литературы</w:t>
      </w:r>
    </w:p>
    <w:p w:rsidR="00DF072D" w:rsidRDefault="00DF072D" w:rsidP="00DF07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4FAD" w:rsidRPr="00C45501" w:rsidRDefault="00DF072D" w:rsidP="00C455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740A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Содержательная часть проекта</w:t>
      </w:r>
      <w:r w:rsidR="007050B5" w:rsidRPr="0059740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F15AB" w:rsidRPr="0059740A" w:rsidRDefault="00DF072D" w:rsidP="0059740A">
      <w:pPr>
        <w:pStyle w:val="c32"/>
        <w:shd w:val="clear" w:color="auto" w:fill="FFFFFF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  <w:r w:rsidRPr="0059740A">
        <w:rPr>
          <w:rFonts w:eastAsia="Calibri"/>
          <w:b/>
          <w:bCs/>
          <w:sz w:val="28"/>
          <w:szCs w:val="28"/>
        </w:rPr>
        <w:t>Аннотация проекта</w:t>
      </w:r>
      <w:r w:rsidR="007050B5" w:rsidRPr="0059740A">
        <w:rPr>
          <w:rFonts w:eastAsia="Calibri"/>
          <w:b/>
          <w:bCs/>
          <w:sz w:val="28"/>
          <w:szCs w:val="28"/>
        </w:rPr>
        <w:t>:</w:t>
      </w:r>
    </w:p>
    <w:p w:rsidR="000F15AB" w:rsidRPr="0059740A" w:rsidRDefault="000F15AB" w:rsidP="0059740A">
      <w:pPr>
        <w:pStyle w:val="c3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  <w:r w:rsidRPr="0059740A">
        <w:rPr>
          <w:i/>
          <w:iCs/>
          <w:color w:val="000000"/>
          <w:sz w:val="28"/>
          <w:szCs w:val="28"/>
        </w:rPr>
        <w:t xml:space="preserve"> </w:t>
      </w:r>
      <w:r w:rsidRPr="0059740A">
        <w:rPr>
          <w:rStyle w:val="c6"/>
          <w:i/>
          <w:iCs/>
          <w:color w:val="000000"/>
          <w:sz w:val="28"/>
          <w:szCs w:val="28"/>
        </w:rPr>
        <w:t xml:space="preserve">Объекты нашего мира многомерны во многих смыслах, </w:t>
      </w:r>
    </w:p>
    <w:p w:rsidR="0055748A" w:rsidRPr="0059740A" w:rsidRDefault="000F15AB" w:rsidP="0059740A">
      <w:pPr>
        <w:pStyle w:val="c3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  <w:r w:rsidRPr="0059740A">
        <w:rPr>
          <w:rStyle w:val="c6"/>
          <w:i/>
          <w:iCs/>
          <w:color w:val="000000"/>
          <w:sz w:val="28"/>
          <w:szCs w:val="28"/>
        </w:rPr>
        <w:t xml:space="preserve">и именно </w:t>
      </w:r>
      <w:r w:rsidR="0055748A" w:rsidRPr="0059740A">
        <w:rPr>
          <w:rStyle w:val="c6"/>
          <w:i/>
          <w:iCs/>
          <w:color w:val="000000"/>
          <w:sz w:val="28"/>
          <w:szCs w:val="28"/>
        </w:rPr>
        <w:t>на пересечении</w:t>
      </w:r>
      <w:r w:rsidRPr="0059740A">
        <w:rPr>
          <w:rStyle w:val="c6"/>
          <w:i/>
          <w:iCs/>
          <w:color w:val="000000"/>
          <w:sz w:val="28"/>
          <w:szCs w:val="28"/>
        </w:rPr>
        <w:t xml:space="preserve"> этих смыслов </w:t>
      </w:r>
    </w:p>
    <w:p w:rsidR="0055748A" w:rsidRPr="0059740A" w:rsidRDefault="000F15AB" w:rsidP="0059740A">
      <w:pPr>
        <w:pStyle w:val="c32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28"/>
          <w:szCs w:val="28"/>
        </w:rPr>
      </w:pPr>
      <w:r w:rsidRPr="0059740A">
        <w:rPr>
          <w:rStyle w:val="c6"/>
          <w:i/>
          <w:iCs/>
          <w:color w:val="000000"/>
          <w:sz w:val="28"/>
          <w:szCs w:val="28"/>
        </w:rPr>
        <w:t>часто открываются крупицы истинного знания,</w:t>
      </w:r>
    </w:p>
    <w:p w:rsidR="000F15AB" w:rsidRPr="0059740A" w:rsidRDefault="000F15AB" w:rsidP="0059740A">
      <w:pPr>
        <w:pStyle w:val="c32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59740A">
        <w:rPr>
          <w:rStyle w:val="c6"/>
          <w:i/>
          <w:iCs/>
          <w:color w:val="000000"/>
          <w:sz w:val="28"/>
          <w:szCs w:val="28"/>
        </w:rPr>
        <w:t xml:space="preserve"> новые свойства или скрытые глубины.</w:t>
      </w:r>
    </w:p>
    <w:p w:rsidR="00DF072D" w:rsidRPr="0059740A" w:rsidRDefault="00DF072D" w:rsidP="0059740A">
      <w:pPr>
        <w:spacing w:after="0" w:line="240" w:lineRule="auto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0A73B2" w:rsidRPr="0059740A" w:rsidRDefault="00640AAA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Развитие логического, творческого мышления и познавательной инициативы у детей старшего дошкольного возраста является одним из приоритетных направлений деятельности педагогов в ДОУ.</w:t>
      </w:r>
      <w:r w:rsidR="000A73B2" w:rsidRPr="0059740A">
        <w:rPr>
          <w:rFonts w:ascii="Times New Roman" w:hAnsi="Times New Roman" w:cs="Times New Roman"/>
          <w:sz w:val="28"/>
          <w:szCs w:val="28"/>
        </w:rPr>
        <w:t xml:space="preserve"> Как развивать логическое мышление ребенка и его мыслительную деятельность интересно, творчески, нестандартно, но в тоже время эффективно? Сегодня мы встречаем всё больше технологий, которые позволяют сделать образовательный процесс интересным для дошкольников.</w:t>
      </w:r>
    </w:p>
    <w:p w:rsidR="00EE568A" w:rsidRPr="0059740A" w:rsidRDefault="002548B7" w:rsidP="005974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предполагает внедрение в воспитательно - образовательный процесс ДОУ новой </w:t>
      </w:r>
      <w:r w:rsidR="009B7A67" w:rsidRPr="0059740A">
        <w:rPr>
          <w:rFonts w:ascii="Times New Roman" w:hAnsi="Times New Roman" w:cs="Times New Roman"/>
          <w:sz w:val="28"/>
          <w:szCs w:val="28"/>
        </w:rPr>
        <w:t>технологии Кроссенс.</w:t>
      </w:r>
      <w:r w:rsidR="00EE568A" w:rsidRPr="0059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8A" w:rsidRPr="0059740A" w:rsidRDefault="009B7A67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76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такое </w:t>
      </w:r>
      <w:r w:rsidR="00EE568A" w:rsidRPr="00597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Кроссенс</w:t>
      </w:r>
      <w:r w:rsidRPr="003376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9B7A67" w:rsidRPr="00337660" w:rsidRDefault="00EE568A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r w:rsidR="009B7A67"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ассоциативная головоломка нового поколения.</w:t>
      </w:r>
    </w:p>
    <w:p w:rsidR="009B7A67" w:rsidRPr="00337660" w:rsidRDefault="009B7A67" w:rsidP="0059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="00EE568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«пересечение смыслов» и придумано по аналогии со словом «кроссворд», которое обозначает </w:t>
      </w:r>
      <w:r w:rsidR="00EE568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 «пересечение</w:t>
      </w:r>
      <w:r w:rsidR="00EE568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5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3B2" w:rsidRPr="0059740A" w:rsidRDefault="009B7A67" w:rsidP="0059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создания кроссенса – это придумывание и решение загад</w:t>
      </w:r>
      <w:r w:rsidR="005C05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головолом</w:t>
      </w:r>
      <w:r w:rsidR="005C05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ребус</w:t>
      </w:r>
      <w:r w:rsidR="005C05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37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108" w:rsidRPr="0059740A" w:rsidRDefault="000A73B2" w:rsidP="0059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методов и приемов обучения дают положительный результат. Их использование способствует повышению </w:t>
      </w:r>
      <w:r w:rsidRPr="0059740A">
        <w:rPr>
          <w:rFonts w:ascii="Times New Roman" w:hAnsi="Times New Roman" w:cs="Times New Roman"/>
          <w:sz w:val="28"/>
          <w:szCs w:val="28"/>
        </w:rPr>
        <w:lastRenderedPageBreak/>
        <w:t>мотивации к познавательной деятельности, развивает наглядно-образное мышление, вербальные коммуникативные навыки детей, формирует навыки работы с информацией.</w:t>
      </w:r>
    </w:p>
    <w:p w:rsidR="005C056A" w:rsidRPr="0059740A" w:rsidRDefault="002548B7" w:rsidP="005974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Основная проблема:</w:t>
      </w:r>
      <w:r w:rsidR="004F61BA" w:rsidRPr="0059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2612" w:rsidRPr="0059740A" w:rsidRDefault="00357ED3" w:rsidP="005974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Проблема развития творческого воображения у детей старшего дошкольного возраста отражена в Федеральном государственном стандарте дошкольного образования, представлена в целевых ориентирах на этапе завершения дошкольного образования «Ребёнок обладает развитым воображением, которое реализуется в разных видах деятельности». 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Но массовое обучение сводится к овладению стандартными знаниями, умениями и навыками, к типовым способам решения предлагаемых задач. В связи с этим перед дошкольными учреждениями встает важная задача развития творческого потенциала подрастающего поколения, что в свою очередь требует совершенствования образовательного процесса с учетом психологических закономерностей всей системы познавательных процессов. Современному обществу необходим активный, инициативный, креативно мыслящий и доброжелательный </w:t>
      </w:r>
      <w:r w:rsidR="00567AE4" w:rsidRPr="0059740A">
        <w:rPr>
          <w:rFonts w:ascii="Times New Roman" w:hAnsi="Times New Roman" w:cs="Times New Roman"/>
          <w:sz w:val="28"/>
          <w:szCs w:val="28"/>
        </w:rPr>
        <w:t>гражданин.</w:t>
      </w:r>
      <w:r w:rsidR="00567AE4" w:rsidRPr="0059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Недостаточная</w:t>
      </w:r>
      <w:r w:rsidR="004F61BA" w:rsidRPr="0059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 </w:t>
      </w:r>
      <w:r w:rsidR="004F61BA" w:rsidRPr="005974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EE6247" w:rsidRPr="00597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247" w:rsidRPr="00702E90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="004F61BA" w:rsidRPr="0059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тормозит работу воображения, сковывает детскую инициативу, снижает качество результатов деятельности.</w:t>
      </w:r>
      <w:r w:rsidR="004F61BA" w:rsidRPr="0059740A">
        <w:rPr>
          <w:rFonts w:ascii="Times New Roman" w:eastAsia="Calibri" w:hAnsi="Times New Roman" w:cs="Times New Roman"/>
          <w:sz w:val="28"/>
          <w:szCs w:val="28"/>
        </w:rPr>
        <w:t xml:space="preserve"> Поэтому</w:t>
      </w:r>
      <w:r w:rsidR="00994C5E" w:rsidRPr="00597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1BA" w:rsidRPr="0059740A">
        <w:rPr>
          <w:rFonts w:ascii="Times New Roman" w:eastAsia="Calibri" w:hAnsi="Times New Roman" w:cs="Times New Roman"/>
          <w:sz w:val="28"/>
          <w:szCs w:val="28"/>
        </w:rPr>
        <w:t xml:space="preserve">возникла </w:t>
      </w:r>
      <w:r w:rsidR="00994C5E" w:rsidRPr="0059740A">
        <w:rPr>
          <w:rFonts w:ascii="Times New Roman" w:eastAsia="Calibri" w:hAnsi="Times New Roman" w:cs="Times New Roman"/>
          <w:sz w:val="28"/>
          <w:szCs w:val="28"/>
        </w:rPr>
        <w:t xml:space="preserve">необходимость внедрения </w:t>
      </w:r>
      <w:r w:rsidR="00EE6247" w:rsidRPr="0059740A">
        <w:rPr>
          <w:rFonts w:ascii="Times New Roman" w:eastAsia="Calibri" w:hAnsi="Times New Roman" w:cs="Times New Roman"/>
          <w:sz w:val="28"/>
          <w:szCs w:val="28"/>
        </w:rPr>
        <w:t>Кроссенс</w:t>
      </w:r>
      <w:r w:rsidR="00994C5E" w:rsidRPr="0059740A">
        <w:rPr>
          <w:rFonts w:ascii="Times New Roman" w:eastAsia="Calibri" w:hAnsi="Times New Roman" w:cs="Times New Roman"/>
          <w:sz w:val="28"/>
          <w:szCs w:val="28"/>
        </w:rPr>
        <w:t>– технологии в</w:t>
      </w:r>
      <w:r w:rsidR="00FA3BD4" w:rsidRPr="00597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C5E" w:rsidRPr="0059740A">
        <w:rPr>
          <w:rFonts w:ascii="Times New Roman" w:eastAsia="Calibri" w:hAnsi="Times New Roman" w:cs="Times New Roman"/>
          <w:sz w:val="28"/>
          <w:szCs w:val="28"/>
        </w:rPr>
        <w:t>образовательный процесс детского сада</w:t>
      </w:r>
      <w:r w:rsidR="00567AE4" w:rsidRPr="0059740A">
        <w:rPr>
          <w:rFonts w:ascii="Times New Roman" w:eastAsia="Calibri" w:hAnsi="Times New Roman" w:cs="Times New Roman"/>
          <w:sz w:val="28"/>
          <w:szCs w:val="28"/>
        </w:rPr>
        <w:t>.</w:t>
      </w:r>
      <w:r w:rsidR="000E2612" w:rsidRPr="0059740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01F2" w:rsidRPr="0059740A" w:rsidRDefault="003F01F2" w:rsidP="0059740A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5974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проекта</w:t>
      </w:r>
      <w:r w:rsidRPr="00597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59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09D" w:rsidRPr="0059740A" w:rsidRDefault="00474B0E" w:rsidP="00597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</w:t>
      </w:r>
      <w:r w:rsidR="00ED2E84" w:rsidRPr="0059740A">
        <w:rPr>
          <w:rFonts w:ascii="Times New Roman" w:hAnsi="Times New Roman" w:cs="Times New Roman"/>
          <w:sz w:val="28"/>
          <w:szCs w:val="28"/>
        </w:rPr>
        <w:t>.</w:t>
      </w:r>
      <w:r w:rsidRPr="005974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23B" w:rsidRPr="0059740A" w:rsidRDefault="00112670" w:rsidP="005974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ФГОС ДО современное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</w:t>
      </w:r>
    </w:p>
    <w:p w:rsidR="0019323B" w:rsidRPr="0059740A" w:rsidRDefault="0019323B" w:rsidP="005974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кроссенс можно использовать при проведении НОД, экспериментальной,</w:t>
      </w:r>
      <w:r w:rsidR="00FA3BD4"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 самостоятельной, досуговой деятельности с детьми и родителями. С помощью кроссенса можно формулировать цель и тему мероприятия, изучение, закрепление и обобщение изученного материала, включать как рефлексию.</w:t>
      </w:r>
    </w:p>
    <w:p w:rsidR="00EE6247" w:rsidRPr="0059740A" w:rsidRDefault="0019323B" w:rsidP="005974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творческие задания, повышают инициативность, креативность, развивают воображение, фантазию, логическое и творческое мышление. У дошкольников формируется познавательная, информационная и коммуникативная деятельность.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ориентиры проекта: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Срок реализации проекта: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 </w:t>
      </w:r>
      <w:r w:rsidR="0045331B">
        <w:rPr>
          <w:rFonts w:ascii="Times New Roman" w:eastAsia="Calibri" w:hAnsi="Times New Roman" w:cs="Times New Roman"/>
          <w:bCs/>
          <w:iCs/>
          <w:sz w:val="28"/>
          <w:szCs w:val="28"/>
        </w:rPr>
        <w:t>уч.</w:t>
      </w: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год (с 01.09.20</w:t>
      </w:r>
      <w:r w:rsidR="0019323B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01.0</w:t>
      </w:r>
      <w:r w:rsidR="00FA3BD4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.202</w:t>
      </w:r>
      <w:r w:rsidR="0019323B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Участники проекта: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воспитатели, </w:t>
      </w:r>
      <w:r w:rsidR="000F15AB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воспитанники подготовительной</w:t>
      </w:r>
      <w:r w:rsidR="000A2668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группы</w:t>
      </w: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, родители</w:t>
      </w:r>
      <w:r w:rsidR="0019323B"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Адресация проекта: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Проект предназначен для педагогов ДОУ.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Типовые особенности проекта:</w:t>
      </w:r>
    </w:p>
    <w:p w:rsidR="004C2324" w:rsidRPr="0059740A" w:rsidRDefault="004C2324" w:rsidP="0059740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>По характеру создаваемого продукта: информационный, творческий</w:t>
      </w:r>
    </w:p>
    <w:p w:rsidR="004C2324" w:rsidRPr="0059740A" w:rsidRDefault="004C2324" w:rsidP="0059740A">
      <w:pPr>
        <w:pStyle w:val="ac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количеству участников: групповой. </w:t>
      </w:r>
    </w:p>
    <w:p w:rsidR="004C2324" w:rsidRPr="0059740A" w:rsidRDefault="004C2324" w:rsidP="0059740A">
      <w:pPr>
        <w:pStyle w:val="ac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продолжительности: долгосрочный. </w:t>
      </w:r>
    </w:p>
    <w:p w:rsidR="000F15AB" w:rsidRPr="0059740A" w:rsidRDefault="004C2324" w:rsidP="005974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b/>
          <w:sz w:val="28"/>
          <w:szCs w:val="28"/>
        </w:rPr>
        <w:t>Цель:</w:t>
      </w:r>
      <w:r w:rsidRPr="0059740A">
        <w:rPr>
          <w:rFonts w:ascii="Times New Roman" w:hAnsi="Times New Roman" w:cs="Times New Roman"/>
          <w:sz w:val="28"/>
          <w:szCs w:val="28"/>
        </w:rPr>
        <w:t xml:space="preserve"> </w:t>
      </w:r>
      <w:r w:rsidR="00BE1552" w:rsidRPr="0059740A">
        <w:rPr>
          <w:rFonts w:ascii="Times New Roman" w:hAnsi="Times New Roman" w:cs="Times New Roman"/>
          <w:sz w:val="28"/>
          <w:szCs w:val="28"/>
        </w:rPr>
        <w:t>С</w:t>
      </w:r>
      <w:r w:rsidR="00BE1552"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развития </w:t>
      </w:r>
      <w:r w:rsidR="000F15AB" w:rsidRPr="0059740A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="000F15AB" w:rsidRPr="0059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5AB"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</w:t>
      </w:r>
      <w:r w:rsidR="00BE1552" w:rsidRPr="0059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технологии «Кроссенс».</w:t>
      </w:r>
    </w:p>
    <w:p w:rsidR="00FA3BD4" w:rsidRPr="0059740A" w:rsidRDefault="003C01F5" w:rsidP="005974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проекта:</w:t>
      </w:r>
    </w:p>
    <w:p w:rsidR="0056266A" w:rsidRPr="0059740A" w:rsidRDefault="0056266A" w:rsidP="0059740A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развивающую предметно-пространственную </w:t>
      </w:r>
      <w:r w:rsidR="00FA3BD4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через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развивающего центра «Познавайкин мир»</w:t>
      </w:r>
      <w:r w:rsidR="00FA3BD4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66A" w:rsidRPr="0059740A" w:rsidRDefault="00FA3BD4" w:rsidP="0059740A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</w:t>
      </w:r>
      <w:r w:rsidR="005626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методы и приёмы технологии «Кроссенс» в образовательный процесс ДОУ. </w:t>
      </w:r>
    </w:p>
    <w:p w:rsidR="003C01F5" w:rsidRPr="0059740A" w:rsidRDefault="00FA3BD4" w:rsidP="0059740A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компетентность педагогов в использовании методов и </w:t>
      </w:r>
      <w:r w:rsidR="005626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приёмов 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«Кроссенс»</w:t>
      </w:r>
      <w:r w:rsidR="0056266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748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748A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стиля мышления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дошкольников.</w:t>
      </w:r>
    </w:p>
    <w:p w:rsidR="003C01F5" w:rsidRPr="0059740A" w:rsidRDefault="003C01F5" w:rsidP="0059740A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eastAsia="Calibri" w:hAnsi="Times New Roman" w:cs="Times New Roman"/>
          <w:bCs/>
          <w:sz w:val="28"/>
          <w:szCs w:val="28"/>
        </w:rPr>
        <w:t>Заинтересовать и подключить родителей к совместному детско-родительскому познавательному исследовательскому творчеству.</w:t>
      </w:r>
    </w:p>
    <w:p w:rsidR="0019323B" w:rsidRPr="0059740A" w:rsidRDefault="00CB0D90" w:rsidP="005974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740A"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</w:p>
    <w:p w:rsidR="0019323B" w:rsidRPr="0059740A" w:rsidRDefault="0019323B" w:rsidP="00597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 Новизна заключается в том, что метод кроссенса впервые применяется в</w:t>
      </w:r>
    </w:p>
    <w:p w:rsidR="002E43E4" w:rsidRPr="0059740A" w:rsidRDefault="0019323B" w:rsidP="00597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работе с детьми старшего дошкольного возраста.</w:t>
      </w:r>
    </w:p>
    <w:p w:rsidR="002E43E4" w:rsidRPr="0059740A" w:rsidRDefault="000E261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3E4" w:rsidRPr="0059740A">
        <w:rPr>
          <w:rFonts w:ascii="Times New Roman" w:hAnsi="Times New Roman" w:cs="Times New Roman"/>
          <w:sz w:val="28"/>
          <w:szCs w:val="28"/>
        </w:rPr>
        <w:t>Так что же такое кроссенс? Этот метод разработан Сергеем Фединым - писателем, педагогом, математиком и Владимиром Бусленко - доктором технических наук, художником и философом. Слово «кроссенс» придумано авторами по аналогии со словом "кроссворд", которое в переводе с английского означает "пересечение слов". Кроссенс впервые опубликован в 2002 году в журнале "Наука и жизнь". Авторами утверждалось, что при решении кроссенса развиваются все аспекты мышления - память, ассоциации, синтез и поиск информации, неординарность мышления. Слово «КРОССЕНС» означает «пересечение смыслов». Основная цель создания кроссенса – это придумывание и решение загадки, головоломки, ребуса. Кроссенс представляет собой ассоциативную цепочку из серии картинок, символов, каждое изображение, которого связано с предыдущим и последующим по смыслу. Символы размещены в таблицу из 9 ячеек, в центре таблицы пустой квадрат.  По желанию автора, он может быть связан по смыслу со всеми изображениями в кроссенсе. Обычно же нужно установить связи по периметру между квадратами 1-2, 2-3, 3-4, 5-6, 6-7, 7-8, 8-9, а также по центральному кресту между квадратами 2-9, 6-9.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         Читать кроссенс нужно сверху вниз и слева направо, далее двигаться только вперед и заканчивать на центральном 5 квадрате, таким образом, получается цепочка, завернутая «улиткой». Начать можно как с первой, так и с любой узнаваемой картинки. Центральным является квадрат с номером 5. Но это более сложный вариант, для первоначальной работы с детьми берем более </w:t>
      </w:r>
      <w:r w:rsidRPr="0059740A">
        <w:rPr>
          <w:rFonts w:ascii="Times New Roman" w:hAnsi="Times New Roman" w:cs="Times New Roman"/>
          <w:sz w:val="28"/>
          <w:szCs w:val="28"/>
        </w:rPr>
        <w:lastRenderedPageBreak/>
        <w:t>легкие цепочки. Решить кроссенс – это разгадать символ, который должен быть в этом квадрате.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Задача детей: объяснить кроссенс посредством видения взаимосвязи изображений, составить рассказ. Такой прием позволяет организовать работу с текстом, рисунками, символами. Педагог может создавать разноуровневые обучающие задачи, что дает возможность продвигаться от одного уровня к другому, более сложному.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Технологию «Кроссенс» необходимо адаптировать для детей старшего дошкольного возраста. Проблема использования технологии состоит в том, что у ребенка 5-7 лет практически нет ассоциативных связей, познавательные процессы находятся в стадии формирования и развития. Адаптацию развивающей технологии для дошкольников, возможно, осуществлять по следующим направлениям: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i/>
          <w:sz w:val="28"/>
          <w:szCs w:val="28"/>
        </w:rPr>
        <w:t>- определение темы</w:t>
      </w:r>
      <w:r w:rsidRPr="0059740A">
        <w:rPr>
          <w:rFonts w:ascii="Times New Roman" w:hAnsi="Times New Roman" w:cs="Times New Roman"/>
          <w:sz w:val="28"/>
          <w:szCs w:val="28"/>
        </w:rPr>
        <w:t xml:space="preserve">: педагог создает и решает с детьми кроссенс только в рамках одной определенной темы, постепенно расширяя ассоциативный ряд у детей.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</w:t>
      </w:r>
      <w:r w:rsidRPr="0059740A">
        <w:rPr>
          <w:rFonts w:ascii="Times New Roman" w:hAnsi="Times New Roman" w:cs="Times New Roman"/>
          <w:i/>
          <w:sz w:val="28"/>
          <w:szCs w:val="28"/>
        </w:rPr>
        <w:t>сокращение ячеек в таблице:</w:t>
      </w:r>
      <w:r w:rsidRPr="0059740A">
        <w:rPr>
          <w:rFonts w:ascii="Times New Roman" w:hAnsi="Times New Roman" w:cs="Times New Roman"/>
          <w:sz w:val="28"/>
          <w:szCs w:val="28"/>
        </w:rPr>
        <w:t xml:space="preserve"> классический кроссенс предполагает таблицу из 9 ячеек, в которых размещены картинки, символы, знаки. Однако, дошкольникам трудно удержать такой объем информации, перекодировать, запомнить, установить связи между явлениями и предметами, изображенными в каждой ячейке. На начальном этапе применения технологии, возможно, составлять кроссенс из 3-4-5 ячеек, проговаривая с детьми возможные варианты взаимосвязи предметов и явлений;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</w:t>
      </w:r>
      <w:r w:rsidRPr="0059740A">
        <w:rPr>
          <w:rFonts w:ascii="Times New Roman" w:hAnsi="Times New Roman" w:cs="Times New Roman"/>
          <w:i/>
          <w:sz w:val="28"/>
          <w:szCs w:val="28"/>
        </w:rPr>
        <w:t>направление решения кроссенса</w:t>
      </w:r>
      <w:r w:rsidRPr="0059740A">
        <w:rPr>
          <w:rFonts w:ascii="Times New Roman" w:hAnsi="Times New Roman" w:cs="Times New Roman"/>
          <w:sz w:val="28"/>
          <w:szCs w:val="28"/>
        </w:rPr>
        <w:t>: кроссенс можно решать в любом направлении, т.е. все символы в таблице взаимосвязаны определенным смыслом. Однако у дошкольников наблюдается недостаточная сформированность зрительно-пространственных представлений, поэтому возникают трудности восприятия материала. Предлагается, особенно на начальных этапах использования технологии, определять направление в таблице (можно рисовать стрелочки, или просто показывать направление от одной картинке в таблице к другой по часовой стрелке).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Способы чтения кроссенса: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F8B52" wp14:editId="208090A6">
            <wp:extent cx="5939790" cy="2236702"/>
            <wp:effectExtent l="0" t="0" r="0" b="0"/>
            <wp:docPr id="8" name="Рисунок 8" descr="Картинки по запросу кроссен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оссенс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1" b="21250"/>
                    <a:stretch/>
                  </pic:blipFill>
                  <pic:spPr bwMode="auto">
                    <a:xfrm>
                      <a:off x="0" y="0"/>
                      <a:ext cx="5939790" cy="22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0A">
        <w:rPr>
          <w:rFonts w:ascii="Times New Roman" w:hAnsi="Times New Roman" w:cs="Times New Roman"/>
          <w:i/>
          <w:sz w:val="28"/>
          <w:szCs w:val="28"/>
        </w:rPr>
        <w:t>Алгоритм создания кроссенса для дошкольников: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1.    Определение тематики, общей идеи.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lastRenderedPageBreak/>
        <w:t>2.    Выделение элементов, имеющих отношение к идее, теме.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3.    Нахождение связей между элементами, определение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       последовательности.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4.    Выделение отличительных черт, особенностей каждого элемента.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7.     Поиск и подбор изображений, иллюстрирующих элементы.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8.     Построение ассоциативной связи между образами элементов.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При оценке правильности создания кроссенсов учитываются следующие параметры: </w:t>
      </w:r>
    </w:p>
    <w:p w:rsidR="002E43E4" w:rsidRPr="0059740A" w:rsidRDefault="002E43E4" w:rsidP="0059740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конкретность образов - чем более конкретные и менее абстрактные образы использованы, тем лучше!  Когда образы на изображениях просты и логичны, для разгадки кроссенса нужно лишь знание фактов. В этом случае правильный ответ один и тематика конкретна;</w:t>
      </w:r>
    </w:p>
    <w:p w:rsidR="002E43E4" w:rsidRPr="0059740A" w:rsidRDefault="002E43E4" w:rsidP="0059740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всеобщность - чем более очевидные или основанные на знаниях детей связи в ассоциациях, тем лучше;  </w:t>
      </w:r>
    </w:p>
    <w:p w:rsidR="002E43E4" w:rsidRPr="0059740A" w:rsidRDefault="002E43E4" w:rsidP="0059740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полнота решения — все ли рядом стоящие картинки связаны ассоциативными рядами; </w:t>
      </w:r>
    </w:p>
    <w:p w:rsidR="002E43E4" w:rsidRPr="0059740A" w:rsidRDefault="002E43E4" w:rsidP="0059740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краткость — нужно стараться решить кроссенс, построив наиболее короткий ассоциативный ряд;</w:t>
      </w:r>
    </w:p>
    <w:p w:rsidR="002E43E4" w:rsidRPr="0059740A" w:rsidRDefault="002E43E4" w:rsidP="0059740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красота решения — тонкие или неожиданные ассоциативные ходы.</w:t>
      </w:r>
    </w:p>
    <w:p w:rsidR="002E43E4" w:rsidRPr="0059740A" w:rsidRDefault="002E43E4" w:rsidP="0059740A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Применение кроссенса имеет множество вариантов. Подобранные в определённой логике образы могут быть использованы на любом этапе работы с детьми: </w:t>
      </w:r>
    </w:p>
    <w:p w:rsidR="002E43E4" w:rsidRPr="0059740A" w:rsidRDefault="002E43E4" w:rsidP="0059740A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на стадии определения темы образовательной деятельности;</w:t>
      </w:r>
    </w:p>
    <w:p w:rsidR="002E43E4" w:rsidRPr="0059740A" w:rsidRDefault="002E43E4" w:rsidP="0059740A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для определения и постановки проблемы; </w:t>
      </w:r>
    </w:p>
    <w:p w:rsidR="002E43E4" w:rsidRPr="0059740A" w:rsidRDefault="002E43E4" w:rsidP="0059740A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для закрепления материала; </w:t>
      </w:r>
    </w:p>
    <w:p w:rsidR="002E43E4" w:rsidRPr="0059740A" w:rsidRDefault="002E43E4" w:rsidP="0059740A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как способ организации групповой работы (составление кроссенса на заданную тему из предложенных изображений);</w:t>
      </w:r>
    </w:p>
    <w:p w:rsidR="00BE1552" w:rsidRPr="0059740A" w:rsidRDefault="002E43E4" w:rsidP="0059740A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как творческая совместная работа родителей с детьми.</w:t>
      </w:r>
      <w:r w:rsidR="00BE1552" w:rsidRPr="0059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Технология «Кроссенс» позволяет: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упражнять детей в умении выделять и называть предметы, их признаки, состояния, действия;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 учить детей классифицировать и обобщать предметы, явления;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 развивать зрительное восприятие;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учить определять пространственные отношения символов, размещенных в таблице;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учить употреблять в речи предложно-падежные конструкции;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учить детей анализировать, вычленять части, объединять в пары, группы, целое, систематизировать предметы по основному и второстепенным признакам;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развивать логику;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развивать образное мышление;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учить детей связно мыслить, составлять рассказы, перекодировать информацию; </w:t>
      </w:r>
    </w:p>
    <w:p w:rsidR="00BE1552" w:rsidRPr="0059740A" w:rsidRDefault="00BE1552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- развивать смекалку, тренировать внимание.</w:t>
      </w:r>
    </w:p>
    <w:p w:rsidR="002E43E4" w:rsidRPr="0059740A" w:rsidRDefault="002E43E4" w:rsidP="0059740A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Предполагаемый результат применения технологии: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сформированность у детей обобщений, ассоциативных связей, соответствующих возрасту;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сформированность у детей умения правильно употреблять в речи предложно - падежные конструкции;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коррекция лексико - грамматического строя речи, автоматизация поставленных звуков в свободной речи детей;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- сформированность мелкой моторики, зрительно - пространственных ориентировок, соответствующих возрасту детей; </w:t>
      </w:r>
    </w:p>
    <w:p w:rsidR="002E43E4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>-  выявление творческих способностей воспитанников для дальнейшего их развития.</w:t>
      </w:r>
    </w:p>
    <w:p w:rsidR="00EA10A6" w:rsidRPr="0059740A" w:rsidRDefault="002E43E4" w:rsidP="0059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A">
        <w:rPr>
          <w:rFonts w:ascii="Times New Roman" w:hAnsi="Times New Roman" w:cs="Times New Roman"/>
          <w:sz w:val="28"/>
          <w:szCs w:val="28"/>
        </w:rPr>
        <w:t xml:space="preserve">Кроссенс - хороший способ не только найти связи между объектами (предметами) и явлениями, но и углубить понимание детьми уже известных понятий и явлений. Дети раскрывают новые грани понимания привычных вещей, быстро запоминают материал, развивают логическое и творческое мышление. </w:t>
      </w:r>
      <w:r w:rsidR="000E2612" w:rsidRPr="005974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0A6" w:rsidRPr="0059740A" w:rsidRDefault="00EA10A6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hAnsi="Times New Roman" w:cs="Times New Roman"/>
          <w:sz w:val="28"/>
          <w:szCs w:val="28"/>
        </w:rPr>
        <w:t>Проект р</w:t>
      </w: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еализуется в приоритетных видах деятельности детей дошкольного возраста:</w:t>
      </w:r>
    </w:p>
    <w:p w:rsidR="00EA10A6" w:rsidRPr="0059740A" w:rsidRDefault="00EA10A6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-Игре</w:t>
      </w:r>
    </w:p>
    <w:p w:rsidR="00EA10A6" w:rsidRPr="0059740A" w:rsidRDefault="00EA10A6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-Конструировании</w:t>
      </w:r>
    </w:p>
    <w:p w:rsidR="00EA10A6" w:rsidRPr="0059740A" w:rsidRDefault="00EA10A6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-Познавательно-исследовательской деятельности</w:t>
      </w:r>
    </w:p>
    <w:p w:rsidR="009A7463" w:rsidRPr="0059740A" w:rsidRDefault="00EA10A6" w:rsidP="0059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-Проектной деятельности</w:t>
      </w:r>
      <w:r w:rsidR="009A7463" w:rsidRPr="0059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49E" w:rsidRPr="0059740A" w:rsidRDefault="00EA10A6" w:rsidP="0059740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740A">
        <w:rPr>
          <w:rFonts w:ascii="Times New Roman" w:hAnsi="Times New Roman" w:cs="Times New Roman"/>
          <w:sz w:val="28"/>
          <w:szCs w:val="28"/>
        </w:rPr>
        <w:t>-Различных видах художественно-творческой деятельности.</w:t>
      </w:r>
      <w:r w:rsidR="00D2249E" w:rsidRPr="005974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2249E" w:rsidRPr="0059740A" w:rsidRDefault="00D2249E" w:rsidP="0059740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9740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Практическая значимость проекта </w:t>
      </w:r>
    </w:p>
    <w:p w:rsidR="000E2612" w:rsidRPr="0059740A" w:rsidRDefault="00776BF7" w:rsidP="005974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740A">
        <w:rPr>
          <w:rFonts w:eastAsia="Calibri"/>
          <w:b/>
          <w:sz w:val="28"/>
          <w:szCs w:val="28"/>
        </w:rPr>
        <w:t>Ресурсное обеспечение проекта:</w:t>
      </w:r>
      <w:r w:rsidR="00CE2341" w:rsidRPr="0059740A">
        <w:rPr>
          <w:sz w:val="28"/>
          <w:szCs w:val="28"/>
        </w:rPr>
        <w:t xml:space="preserve"> </w:t>
      </w:r>
    </w:p>
    <w:p w:rsidR="000E2612" w:rsidRPr="0059740A" w:rsidRDefault="00776BF7" w:rsidP="0059740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59740A">
        <w:rPr>
          <w:rFonts w:eastAsia="Calibri"/>
          <w:sz w:val="28"/>
          <w:szCs w:val="28"/>
        </w:rPr>
        <w:t>Кадровое: Заведующая ДОУ, зам по УВР, воспитатели, специалисты ДОУ.</w:t>
      </w:r>
    </w:p>
    <w:p w:rsidR="00403944" w:rsidRPr="0059740A" w:rsidRDefault="00776BF7" w:rsidP="0059740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59740A">
        <w:rPr>
          <w:rFonts w:eastAsia="Calibri"/>
          <w:sz w:val="28"/>
          <w:szCs w:val="28"/>
        </w:rPr>
        <w:t>Информационное: доступ к сети Интернет, сайт ДОУ.</w:t>
      </w:r>
    </w:p>
    <w:p w:rsidR="00776BF7" w:rsidRPr="0059740A" w:rsidRDefault="00C91E41" w:rsidP="0059740A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59740A">
        <w:rPr>
          <w:rFonts w:eastAsia="Calibri"/>
          <w:sz w:val="28"/>
          <w:szCs w:val="28"/>
        </w:rPr>
        <w:t>Материально-техническое: Развивающи</w:t>
      </w:r>
      <w:r w:rsidR="0059740A" w:rsidRPr="0059740A">
        <w:rPr>
          <w:rFonts w:eastAsia="Calibri"/>
          <w:sz w:val="28"/>
          <w:szCs w:val="28"/>
        </w:rPr>
        <w:t>й</w:t>
      </w:r>
      <w:r w:rsidRPr="0059740A">
        <w:rPr>
          <w:rFonts w:eastAsia="Calibri"/>
          <w:sz w:val="28"/>
          <w:szCs w:val="28"/>
        </w:rPr>
        <w:t xml:space="preserve"> центр</w:t>
      </w:r>
      <w:r w:rsidR="0059740A" w:rsidRPr="0059740A">
        <w:rPr>
          <w:rFonts w:eastAsia="Calibri"/>
          <w:sz w:val="28"/>
          <w:szCs w:val="28"/>
        </w:rPr>
        <w:t xml:space="preserve"> в группе, к</w:t>
      </w:r>
      <w:r w:rsidR="00776BF7" w:rsidRPr="0059740A">
        <w:rPr>
          <w:rFonts w:eastAsia="Calibri"/>
          <w:sz w:val="28"/>
          <w:szCs w:val="28"/>
        </w:rPr>
        <w:t xml:space="preserve">омпьютер, принтер, </w:t>
      </w:r>
      <w:r w:rsidR="0059740A" w:rsidRPr="0059740A">
        <w:rPr>
          <w:rFonts w:eastAsia="Calibri"/>
          <w:sz w:val="28"/>
          <w:szCs w:val="28"/>
        </w:rPr>
        <w:t>фотоаппарат, картотека «кроссенсов».</w:t>
      </w:r>
      <w:r w:rsidR="000A2668" w:rsidRPr="0059740A">
        <w:rPr>
          <w:rFonts w:eastAsia="Calibri"/>
          <w:sz w:val="28"/>
          <w:szCs w:val="28"/>
        </w:rPr>
        <w:t xml:space="preserve"> </w:t>
      </w:r>
    </w:p>
    <w:p w:rsidR="00776BF7" w:rsidRPr="0059740A" w:rsidRDefault="00776BF7" w:rsidP="00597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 (20</w:t>
      </w:r>
      <w:r w:rsidR="0059740A" w:rsidRPr="0059740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59740A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9740A" w:rsidRPr="0059740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9740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год).</w:t>
      </w:r>
    </w:p>
    <w:p w:rsidR="00776BF7" w:rsidRPr="0059740A" w:rsidRDefault="00776BF7" w:rsidP="005974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Данный проект предполагается реализовать в три этапа:</w:t>
      </w:r>
    </w:p>
    <w:p w:rsidR="00776BF7" w:rsidRPr="0059740A" w:rsidRDefault="00776BF7" w:rsidP="00597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1 этап</w:t>
      </w:r>
      <w:r w:rsidRPr="0059740A">
        <w:rPr>
          <w:rFonts w:ascii="Times New Roman" w:eastAsia="Calibri" w:hAnsi="Times New Roman" w:cs="Times New Roman"/>
          <w:sz w:val="28"/>
          <w:szCs w:val="28"/>
        </w:rPr>
        <w:t xml:space="preserve"> - подготовительный (сентябрь 20</w:t>
      </w:r>
      <w:r w:rsidR="0059740A" w:rsidRPr="0059740A">
        <w:rPr>
          <w:rFonts w:ascii="Times New Roman" w:eastAsia="Calibri" w:hAnsi="Times New Roman" w:cs="Times New Roman"/>
          <w:sz w:val="28"/>
          <w:szCs w:val="28"/>
        </w:rPr>
        <w:t>20</w:t>
      </w:r>
      <w:r w:rsidRPr="0059740A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776BF7" w:rsidRPr="0059740A" w:rsidRDefault="00776BF7" w:rsidP="00597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2 этап</w:t>
      </w:r>
      <w:r w:rsidRPr="0059740A">
        <w:rPr>
          <w:rFonts w:ascii="Times New Roman" w:eastAsia="Calibri" w:hAnsi="Times New Roman" w:cs="Times New Roman"/>
          <w:sz w:val="28"/>
          <w:szCs w:val="28"/>
        </w:rPr>
        <w:t xml:space="preserve"> - практический, </w:t>
      </w:r>
      <w:r w:rsidR="00E16A62" w:rsidRPr="0059740A">
        <w:rPr>
          <w:rFonts w:ascii="Times New Roman" w:eastAsia="Calibri" w:hAnsi="Times New Roman" w:cs="Times New Roman"/>
          <w:sz w:val="28"/>
          <w:szCs w:val="28"/>
        </w:rPr>
        <w:t>основной (</w:t>
      </w:r>
      <w:r w:rsidRPr="0059740A">
        <w:rPr>
          <w:rFonts w:ascii="Times New Roman" w:eastAsia="Calibri" w:hAnsi="Times New Roman" w:cs="Times New Roman"/>
          <w:sz w:val="28"/>
          <w:szCs w:val="28"/>
        </w:rPr>
        <w:t>октябрь 20</w:t>
      </w:r>
      <w:r w:rsidR="0059740A" w:rsidRPr="0059740A">
        <w:rPr>
          <w:rFonts w:ascii="Times New Roman" w:eastAsia="Calibri" w:hAnsi="Times New Roman" w:cs="Times New Roman"/>
          <w:sz w:val="28"/>
          <w:szCs w:val="28"/>
        </w:rPr>
        <w:t>20</w:t>
      </w:r>
      <w:r w:rsidRPr="0059740A">
        <w:rPr>
          <w:rFonts w:ascii="Times New Roman" w:eastAsia="Calibri" w:hAnsi="Times New Roman" w:cs="Times New Roman"/>
          <w:sz w:val="28"/>
          <w:szCs w:val="28"/>
        </w:rPr>
        <w:t xml:space="preserve"> – май 202</w:t>
      </w:r>
      <w:r w:rsidR="0059740A" w:rsidRPr="0059740A">
        <w:rPr>
          <w:rFonts w:ascii="Times New Roman" w:eastAsia="Calibri" w:hAnsi="Times New Roman" w:cs="Times New Roman"/>
          <w:sz w:val="28"/>
          <w:szCs w:val="28"/>
        </w:rPr>
        <w:t>1</w:t>
      </w:r>
      <w:r w:rsidRPr="0059740A">
        <w:rPr>
          <w:rFonts w:ascii="Times New Roman" w:eastAsia="Calibri" w:hAnsi="Times New Roman" w:cs="Times New Roman"/>
          <w:sz w:val="28"/>
          <w:szCs w:val="28"/>
        </w:rPr>
        <w:t xml:space="preserve">г.) </w:t>
      </w:r>
    </w:p>
    <w:p w:rsidR="00496A93" w:rsidRPr="0059740A" w:rsidRDefault="00776BF7" w:rsidP="00597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0A"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Pr="0059740A">
        <w:rPr>
          <w:rFonts w:ascii="Times New Roman" w:eastAsia="Calibri" w:hAnsi="Times New Roman" w:cs="Times New Roman"/>
          <w:sz w:val="28"/>
          <w:szCs w:val="28"/>
        </w:rPr>
        <w:t xml:space="preserve"> – итоговый (май 202</w:t>
      </w:r>
      <w:r w:rsidR="0059740A" w:rsidRPr="0059740A">
        <w:rPr>
          <w:rFonts w:ascii="Times New Roman" w:eastAsia="Calibri" w:hAnsi="Times New Roman" w:cs="Times New Roman"/>
          <w:sz w:val="28"/>
          <w:szCs w:val="28"/>
        </w:rPr>
        <w:t>1</w:t>
      </w:r>
      <w:r w:rsidRPr="0059740A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792FB3" w:rsidRPr="0059740A" w:rsidRDefault="00792FB3" w:rsidP="00597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539"/>
      </w:tblGrid>
      <w:tr w:rsidR="008635EB" w:rsidRPr="008635EB" w:rsidTr="00403944">
        <w:trPr>
          <w:trHeight w:val="419"/>
        </w:trPr>
        <w:tc>
          <w:tcPr>
            <w:tcW w:w="2268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396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53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работы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35EB" w:rsidRPr="008635EB" w:rsidTr="00403944">
        <w:trPr>
          <w:trHeight w:val="1532"/>
        </w:trPr>
        <w:tc>
          <w:tcPr>
            <w:tcW w:w="2268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подготовительный: сентябрь 20</w:t>
            </w:r>
            <w:r w:rsidR="000E226C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792FB3" w:rsidRPr="008635EB" w:rsidRDefault="00792FB3" w:rsidP="00EE3DD8">
            <w:pPr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FB3" w:rsidRPr="008635EB" w:rsidRDefault="00792FB3" w:rsidP="0040394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5E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педагогически целесообразной развивающей среды</w:t>
            </w:r>
            <w:r w:rsidR="009E6E84" w:rsidRPr="008635E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E6E84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«Познавайкин </w:t>
            </w:r>
            <w:r w:rsidR="009E6E84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мир».</w:t>
            </w:r>
            <w:r w:rsidRPr="008635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E226C" w:rsidRPr="008635E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картотеки кроссенсов.</w:t>
            </w:r>
            <w:r w:rsidR="00A55108" w:rsidRPr="008635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теоретических аспектов по данной проблеме в педагогике. Знакомство с работами ведущих авторов по данной проблеме исследования.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предметно-развивающей среды для реализации на </w:t>
            </w:r>
            <w:r w:rsidR="000E226C" w:rsidRPr="008635EB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  <w:r w:rsidR="000E226C" w:rsidRPr="00863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26C" w:rsidRPr="00997DC7">
              <w:rPr>
                <w:rFonts w:ascii="Times New Roman" w:hAnsi="Times New Roman" w:cs="Times New Roman"/>
                <w:sz w:val="28"/>
                <w:szCs w:val="28"/>
              </w:rPr>
              <w:t>технологии «кроссенс».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стимулирующих детскую инициативу, творчество для совместной деятельности взрослых и детей на основе </w:t>
            </w:r>
            <w:r w:rsidR="000E226C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кроссенс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5EB" w:rsidRPr="008635EB" w:rsidTr="00403944">
        <w:trPr>
          <w:trHeight w:val="389"/>
        </w:trPr>
        <w:tc>
          <w:tcPr>
            <w:tcW w:w="2268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этап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Практический, основной: октябрь-май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E6E84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F32FD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6E84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92FB3" w:rsidRPr="008635EB" w:rsidRDefault="00EA10A6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  <w:r w:rsidR="00792FB3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2FB3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9B646C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кроссенс-технологии.</w:t>
            </w:r>
          </w:p>
          <w:p w:rsidR="006D128D" w:rsidRPr="00702E90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6D128D" w:rsidRPr="00702E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B646C" w:rsidRPr="00702E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«Что такое кроссенс» «</w:t>
            </w:r>
            <w:r w:rsidR="000B247F" w:rsidRPr="00702E90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«Растим «любознайку».</w:t>
            </w:r>
          </w:p>
          <w:p w:rsidR="00EA10A6" w:rsidRPr="00702E90" w:rsidRDefault="006D128D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0A6" w:rsidRPr="00702E90" w:rsidRDefault="009B646C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E90">
              <w:rPr>
                <w:rFonts w:ascii="Times New Roman" w:hAnsi="Times New Roman" w:cs="Times New Roman"/>
                <w:sz w:val="28"/>
                <w:szCs w:val="28"/>
              </w:rPr>
              <w:t>Игротека для родителей «Кроссенс-игры: развиваем творческое мышление дошколят».</w:t>
            </w:r>
          </w:p>
          <w:p w:rsidR="00EA10A6" w:rsidRPr="00702E90" w:rsidRDefault="009E6E84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E90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«Развиваем речь детей с помощью кроссенс технологии».</w:t>
            </w:r>
          </w:p>
          <w:p w:rsidR="00E96CCD" w:rsidRPr="00702E90" w:rsidRDefault="00E96CCD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61BA" w:rsidRPr="008635EB" w:rsidRDefault="004F61BA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61BA" w:rsidRPr="008635EB" w:rsidRDefault="004F61BA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0A6" w:rsidRPr="008635EB" w:rsidRDefault="00E96CCD" w:rsidP="004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EA10A6" w:rsidRPr="0086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 с педагогами: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5F6DF8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5F6DF8" w:rsidRPr="008635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D128D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BF1305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646C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Кроссенс-технологии</w:t>
            </w:r>
            <w:r w:rsidR="006D128D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ДОУ»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2FB3" w:rsidRPr="008635EB" w:rsidRDefault="00EA73E7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«Учимся составлять </w:t>
            </w:r>
            <w:r w:rsidR="00997DC7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кроссенс»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стенд: буклеты, памятки </w:t>
            </w:r>
            <w:r w:rsidR="006D128D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по данной теме</w:t>
            </w:r>
            <w:r w:rsidR="00EA10A6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63D1C" w:rsidRPr="008635EB" w:rsidRDefault="00263D1C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РМО ресурсный центр «Технологии нового поколения» - показ НОД</w:t>
            </w:r>
            <w:r w:rsid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данной технологии</w:t>
            </w:r>
            <w:r w:rsidR="00BF1305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4C75" w:rsidRPr="008635EB" w:rsidRDefault="00E96CCD" w:rsidP="0040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детьми:</w:t>
            </w:r>
            <w:r w:rsidR="00BB4C75" w:rsidRPr="0086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A65" w:rsidRPr="008635EB" w:rsidRDefault="008635EB" w:rsidP="0086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кроссенс-технологии в непосредственно-образовательной работе с детьми (познавательное развитие, речевое развитие, художественно-эстетическое развитие, социально-коммуникативное развитие).</w:t>
            </w:r>
          </w:p>
          <w:p w:rsidR="008635EB" w:rsidRPr="008635EB" w:rsidRDefault="008635EB" w:rsidP="0086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родителей воспитанников по применению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46C" w:rsidRPr="008635EB">
              <w:rPr>
                <w:rFonts w:ascii="Times New Roman" w:hAnsi="Times New Roman" w:cs="Times New Roman"/>
                <w:sz w:val="28"/>
                <w:szCs w:val="28"/>
              </w:rPr>
              <w:t>кроссенс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02E" w:rsidRPr="008635EB" w:rsidRDefault="0070402E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B" w:rsidRPr="008635EB" w:rsidRDefault="00496A9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представления </w:t>
            </w:r>
            <w:r w:rsidR="003F1D71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9B646C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Кроссенс</w:t>
            </w:r>
            <w:r w:rsidRPr="00863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и методах работы в дошкольном образовательном учреждении</w:t>
            </w:r>
            <w:r w:rsidR="00EA73E7"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педагогов по данной теме.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5EB" w:rsidRPr="008635EB" w:rsidRDefault="008635EB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5F5BDA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Подбор, накопление и систематизация материалов для реализации </w:t>
            </w:r>
            <w:r w:rsidR="00EA73E7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6CCD" w:rsidRPr="008635EB" w:rsidRDefault="00E96CCD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элементов</w:t>
            </w:r>
          </w:p>
          <w:p w:rsidR="00E96CCD" w:rsidRPr="008635EB" w:rsidRDefault="00EA73E7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кроссенс</w:t>
            </w:r>
            <w:r w:rsidR="00E96CCD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-технологии в</w:t>
            </w:r>
          </w:p>
          <w:p w:rsidR="00E96CCD" w:rsidRPr="008635EB" w:rsidRDefault="00E96CCD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с</w:t>
            </w:r>
          </w:p>
          <w:p w:rsidR="00E96CCD" w:rsidRPr="008635EB" w:rsidRDefault="00E96CCD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дошкольниками.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 детей образовательной мотивации, развитие творческих способностей, формирование исследовательских навыков, самореализации детей.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детей навыков взаимодействия со сверстниками, проявления инициативы, толерантности, взаимопомощи.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5EB" w:rsidRPr="008635EB" w:rsidTr="00403944">
        <w:trPr>
          <w:trHeight w:val="407"/>
        </w:trPr>
        <w:tc>
          <w:tcPr>
            <w:tcW w:w="2268" w:type="dxa"/>
            <w:shd w:val="clear" w:color="auto" w:fill="auto"/>
          </w:tcPr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этап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аналитический: 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="00DF32FD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6E84"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92FB3" w:rsidRPr="008635EB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73E7" w:rsidRPr="005F6DF8" w:rsidRDefault="00CC2394" w:rsidP="00EA73E7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работы по проекту в виде:</w:t>
            </w:r>
            <w:r w:rsidR="00EA73E7" w:rsidRPr="005F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3E7" w:rsidRPr="005F6DF8" w:rsidRDefault="005F6DF8" w:rsidP="00EA73E7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8">
              <w:rPr>
                <w:rFonts w:ascii="Times New Roman" w:hAnsi="Times New Roman" w:cs="Times New Roman"/>
                <w:sz w:val="28"/>
                <w:szCs w:val="28"/>
              </w:rPr>
              <w:t>Фотогазета «Отгадай</w:t>
            </w:r>
            <w:r w:rsidR="009E6E84" w:rsidRPr="005F6DF8">
              <w:rPr>
                <w:rFonts w:ascii="Times New Roman" w:hAnsi="Times New Roman" w:cs="Times New Roman"/>
                <w:sz w:val="28"/>
                <w:szCs w:val="28"/>
              </w:rPr>
              <w:t xml:space="preserve"> кроссенс</w:t>
            </w:r>
            <w:r w:rsidR="00EA73E7" w:rsidRPr="005F6D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394" w:rsidRPr="005F6DF8" w:rsidRDefault="009E6E84" w:rsidP="00403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C2394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иагностик</w:t>
            </w:r>
            <w:r w:rsidR="00851A65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C2394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 Анкетирование</w:t>
            </w:r>
            <w:r w:rsidR="00CC2394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</w:t>
            </w:r>
            <w:r w:rsidR="00EB183D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183D" w:rsidRPr="005F6DF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EB183D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3E7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кроссенс</w:t>
            </w:r>
            <w:r w:rsidR="00CC2394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-технологии в воспитании ребенка в ДОУ и семье»</w:t>
            </w:r>
            <w:r w:rsidR="00B40295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394" w:rsidRPr="005F6DF8" w:rsidRDefault="00CC2394" w:rsidP="00403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2394" w:rsidRPr="005F6DF8" w:rsidRDefault="009E6E84" w:rsidP="00403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2394" w:rsidRPr="005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резентации на основе материалов по данному проекту на педсовете ДОУ.</w:t>
            </w:r>
          </w:p>
          <w:p w:rsidR="00792FB3" w:rsidRPr="005F6DF8" w:rsidRDefault="00792FB3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E96CCD" w:rsidRPr="008635EB" w:rsidRDefault="00E96CCD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Производить обмен материалами из опыта работы по проекту через информационные ресурсы.</w:t>
            </w:r>
          </w:p>
          <w:p w:rsidR="00792FB3" w:rsidRPr="008635EB" w:rsidRDefault="00E96CCD" w:rsidP="004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результатов работы по внедрению технологии в организацию образовательной деятельности.</w:t>
            </w:r>
          </w:p>
        </w:tc>
      </w:tr>
    </w:tbl>
    <w:p w:rsidR="00962FC0" w:rsidRPr="005F6DF8" w:rsidRDefault="00792FB3" w:rsidP="0040394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635EB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textWrapping" w:clear="all"/>
      </w:r>
      <w:r w:rsidRPr="005F6DF8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проекта:</w:t>
      </w:r>
      <w:r w:rsidRPr="005F6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DC7" w:rsidRPr="005F6DF8" w:rsidRDefault="00962FC0" w:rsidP="00997DC7">
      <w:pPr>
        <w:pStyle w:val="ac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Создание в </w:t>
      </w:r>
      <w:r w:rsidR="00997DC7" w:rsidRPr="005F6DF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группе </w:t>
      </w:r>
      <w:r w:rsidR="00997DC7"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центра «Познавайкин мир».</w:t>
      </w:r>
    </w:p>
    <w:p w:rsidR="00997DC7" w:rsidRPr="005F6DF8" w:rsidRDefault="00997DC7" w:rsidP="00997DC7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игровых методов и приёмов технологии «Кроссенс» в образовательный процесс ДОУ</w:t>
      </w:r>
      <w:r w:rsidRPr="005F6DF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BB4C75" w:rsidRPr="005F6DF8" w:rsidRDefault="00BB4C75" w:rsidP="00997DC7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>Обеспечение максимально свободного эмоционального контакта детей друг с другом и педагогом их взаимного доверия, эмоциональной раскованности, уверенности в себе.</w:t>
      </w:r>
    </w:p>
    <w:p w:rsidR="00BB4C75" w:rsidRPr="005F6DF8" w:rsidRDefault="00BB4C75" w:rsidP="00997DC7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 xml:space="preserve">Увеличение непосредственного участия родителей и детей в организации совместных </w:t>
      </w:r>
      <w:r w:rsidR="00962FC0" w:rsidRPr="005F6DF8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:rsidR="00792FB3" w:rsidRPr="005F6DF8" w:rsidRDefault="00BB4C75" w:rsidP="00997DC7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>Родители воспитанников познаком</w:t>
      </w:r>
      <w:r w:rsidR="00962FC0" w:rsidRPr="005F6DF8">
        <w:rPr>
          <w:rFonts w:ascii="Times New Roman" w:eastAsia="Calibri" w:hAnsi="Times New Roman" w:cs="Times New Roman"/>
          <w:sz w:val="28"/>
          <w:szCs w:val="28"/>
        </w:rPr>
        <w:t>ятся</w:t>
      </w:r>
      <w:r w:rsidRPr="005F6DF8">
        <w:rPr>
          <w:rFonts w:ascii="Times New Roman" w:eastAsia="Calibri" w:hAnsi="Times New Roman" w:cs="Times New Roman"/>
          <w:sz w:val="28"/>
          <w:szCs w:val="28"/>
        </w:rPr>
        <w:t xml:space="preserve"> с информацией по </w:t>
      </w:r>
      <w:r w:rsidR="00997DC7" w:rsidRPr="005F6DF8">
        <w:rPr>
          <w:rFonts w:ascii="Times New Roman" w:eastAsia="Calibri" w:hAnsi="Times New Roman" w:cs="Times New Roman"/>
          <w:sz w:val="28"/>
          <w:szCs w:val="28"/>
        </w:rPr>
        <w:t>кроссенс-технологии</w:t>
      </w:r>
      <w:r w:rsidR="00962FC0" w:rsidRPr="005F6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C75" w:rsidRPr="005F6DF8" w:rsidRDefault="00792FB3" w:rsidP="00403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DF8">
        <w:rPr>
          <w:rFonts w:ascii="Times New Roman" w:eastAsia="Calibri" w:hAnsi="Times New Roman" w:cs="Times New Roman"/>
          <w:b/>
          <w:sz w:val="28"/>
          <w:szCs w:val="28"/>
        </w:rPr>
        <w:t>Предполагаемые продукты:</w:t>
      </w:r>
      <w:r w:rsidR="00BB4C75" w:rsidRPr="005F6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FB3" w:rsidRPr="005F6DF8" w:rsidRDefault="00792FB3" w:rsidP="00403944">
      <w:pPr>
        <w:spacing w:after="0" w:line="240" w:lineRule="auto"/>
        <w:ind w:right="-710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 xml:space="preserve">1.Создание </w:t>
      </w:r>
      <w:r w:rsidR="009E6E84" w:rsidRPr="005F6DF8">
        <w:rPr>
          <w:rFonts w:ascii="Times New Roman" w:eastAsia="Calibri" w:hAnsi="Times New Roman" w:cs="Times New Roman"/>
          <w:sz w:val="28"/>
          <w:szCs w:val="28"/>
        </w:rPr>
        <w:t>картотеки кроссенсов</w:t>
      </w:r>
      <w:r w:rsidRPr="005F6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ED6" w:rsidRPr="005F6DF8" w:rsidRDefault="00792FB3" w:rsidP="00403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 xml:space="preserve">2. Разработка </w:t>
      </w:r>
      <w:r w:rsidR="009E6E84" w:rsidRPr="005F6DF8">
        <w:rPr>
          <w:rFonts w:ascii="Times New Roman" w:eastAsia="Calibri" w:hAnsi="Times New Roman" w:cs="Times New Roman"/>
          <w:sz w:val="28"/>
          <w:szCs w:val="28"/>
        </w:rPr>
        <w:t>НОД с применением технологии кроссенс</w:t>
      </w:r>
      <w:r w:rsidR="00543E79" w:rsidRPr="005F6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C75" w:rsidRPr="005F6DF8" w:rsidRDefault="00BE4ED6" w:rsidP="00403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>3.</w:t>
      </w:r>
      <w:r w:rsidRPr="005F6DF8">
        <w:rPr>
          <w:rFonts w:ascii="Times New Roman" w:hAnsi="Times New Roman" w:cs="Times New Roman"/>
          <w:sz w:val="28"/>
          <w:szCs w:val="28"/>
        </w:rPr>
        <w:t xml:space="preserve"> </w:t>
      </w:r>
      <w:r w:rsidR="00997DC7" w:rsidRPr="005F6DF8">
        <w:rPr>
          <w:rFonts w:ascii="Times New Roman" w:hAnsi="Times New Roman" w:cs="Times New Roman"/>
          <w:sz w:val="28"/>
          <w:szCs w:val="28"/>
        </w:rPr>
        <w:t>Презентаци</w:t>
      </w:r>
      <w:r w:rsidR="005F6DF8" w:rsidRPr="005F6DF8">
        <w:rPr>
          <w:rFonts w:ascii="Times New Roman" w:hAnsi="Times New Roman" w:cs="Times New Roman"/>
          <w:sz w:val="28"/>
          <w:szCs w:val="28"/>
        </w:rPr>
        <w:t>я «</w:t>
      </w:r>
      <w:r w:rsidR="005F6DF8" w:rsidRPr="005F6D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F6DF8" w:rsidRPr="005F6D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Использование кроссенс- технологии при работе с детьми»</w:t>
      </w:r>
      <w:r w:rsidR="005F6DF8" w:rsidRPr="005F6DF8">
        <w:rPr>
          <w:rFonts w:ascii="Times New Roman" w:hAnsi="Times New Roman" w:cs="Times New Roman"/>
          <w:sz w:val="28"/>
          <w:szCs w:val="28"/>
        </w:rPr>
        <w:t>.</w:t>
      </w:r>
    </w:p>
    <w:p w:rsidR="00792FB3" w:rsidRPr="005F6DF8" w:rsidRDefault="00BB4C75" w:rsidP="0040394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F6DF8">
        <w:rPr>
          <w:rFonts w:ascii="Times New Roman" w:eastAsia="Calibri" w:hAnsi="Times New Roman" w:cs="Times New Roman"/>
          <w:sz w:val="28"/>
          <w:szCs w:val="28"/>
        </w:rPr>
        <w:t>4.</w:t>
      </w:r>
      <w:r w:rsidR="00997DC7" w:rsidRPr="005F6DF8">
        <w:rPr>
          <w:rFonts w:ascii="Times New Roman" w:hAnsi="Times New Roman" w:cs="Times New Roman"/>
          <w:sz w:val="28"/>
          <w:szCs w:val="28"/>
        </w:rPr>
        <w:t xml:space="preserve"> Фотогазета «Отгадай кроссенс</w:t>
      </w:r>
      <w:r w:rsidR="005F6DF8" w:rsidRPr="005F6DF8">
        <w:rPr>
          <w:rFonts w:ascii="Times New Roman" w:hAnsi="Times New Roman" w:cs="Times New Roman"/>
          <w:sz w:val="28"/>
          <w:szCs w:val="28"/>
        </w:rPr>
        <w:t>»</w:t>
      </w:r>
      <w:r w:rsidR="00997DC7" w:rsidRPr="005F6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2FB3" w:rsidRPr="005F6DF8" w:rsidRDefault="00792FB3" w:rsidP="004039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D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Перспективы распространения </w:t>
      </w:r>
      <w:r w:rsidR="00DF32FD" w:rsidRPr="005F6DF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F6DF8">
        <w:rPr>
          <w:rFonts w:ascii="Times New Roman" w:eastAsia="Calibri" w:hAnsi="Times New Roman" w:cs="Times New Roman"/>
          <w:b/>
          <w:bCs/>
          <w:sz w:val="28"/>
          <w:szCs w:val="28"/>
        </w:rPr>
        <w:t>роекта:</w:t>
      </w:r>
    </w:p>
    <w:p w:rsidR="00496A93" w:rsidRPr="005F6DF8" w:rsidRDefault="00792FB3" w:rsidP="00403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DF8">
        <w:rPr>
          <w:rFonts w:ascii="Times New Roman" w:eastAsia="Calibri" w:hAnsi="Times New Roman" w:cs="Times New Roman"/>
          <w:bCs/>
          <w:sz w:val="28"/>
          <w:szCs w:val="28"/>
        </w:rPr>
        <w:t>В дальнейшем, проект может быть использован другими образовательными учреждениями в качестве руководства по организации образовательного процесса в ДОУ на основе</w:t>
      </w:r>
      <w:r w:rsidRPr="005F6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E84" w:rsidRPr="005F6DF8">
        <w:rPr>
          <w:rFonts w:ascii="Times New Roman" w:eastAsia="Calibri" w:hAnsi="Times New Roman" w:cs="Times New Roman"/>
          <w:sz w:val="28"/>
          <w:szCs w:val="28"/>
        </w:rPr>
        <w:t>кроссенс-</w:t>
      </w:r>
      <w:r w:rsidRPr="005F6DF8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технологии. Проект будет опубликован на сайте ДОУ, в СМИ.</w:t>
      </w:r>
      <w:r w:rsidR="00496A93" w:rsidRPr="005F6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B3" w:rsidRPr="005F6DF8" w:rsidRDefault="00496A93" w:rsidP="0040394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F6DF8">
        <w:rPr>
          <w:rFonts w:ascii="Times New Roman" w:eastAsia="Calibri" w:hAnsi="Times New Roman" w:cs="Times New Roman"/>
          <w:bCs/>
          <w:sz w:val="28"/>
          <w:szCs w:val="28"/>
        </w:rPr>
        <w:t>Трансляция педагогического опыта на муниципальных мероприятиях.</w:t>
      </w:r>
    </w:p>
    <w:p w:rsidR="00776BF7" w:rsidRPr="005F6DF8" w:rsidRDefault="00792FB3" w:rsidP="004039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6DF8">
        <w:rPr>
          <w:rFonts w:ascii="Times New Roman" w:eastAsia="Calibri" w:hAnsi="Times New Roman" w:cs="Times New Roman"/>
          <w:b/>
          <w:bCs/>
          <w:sz w:val="28"/>
          <w:szCs w:val="28"/>
        </w:rPr>
        <w:t>Возможности дальнейшего развития проекта:</w:t>
      </w:r>
    </w:p>
    <w:p w:rsidR="00E96CCD" w:rsidRPr="005F6DF8" w:rsidRDefault="000A2668" w:rsidP="0040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дальнейшем, проект может быть представлен на региональном уровне – участие на Забайкальском образовательном форуме, выход на федеральный уровень (педагогические сайты, конкурсы, форумы). </w:t>
      </w:r>
    </w:p>
    <w:p w:rsidR="00CB0423" w:rsidRPr="005F6DF8" w:rsidRDefault="00CB0423" w:rsidP="0040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7F" w:rsidRPr="005F6DF8" w:rsidRDefault="00E96CCD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360537" w:rsidRPr="005F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B247F" w:rsidRPr="005F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1.АтемаскинаЮ.В., БогословецЛ.Г., Современные педагогические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ДОУ, - СПб: ООО «Издательство «Детство-пресс», 2012г.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Зайцев В.С. Современные педагогические технологии: учебное пособие. –В 2-х книгах. – Книга 2 Челябинск, ЧГПУ, 2012 – 496 с.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Сыпченко Е.А., Инновационные педагогические технологии. Метод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ДОУ, - СПб: ООО «Издательство «Детство-пресс», 2013г.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4.ЯфаеваВ.Г.Развитие интеллектуальных способностей старших</w:t>
      </w:r>
    </w:p>
    <w:p w:rsidR="000B247F" w:rsidRPr="005F6DF8" w:rsidRDefault="000B247F" w:rsidP="000B2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дошкольников: Программ – руководство. Уфа: БИРО. - 65 с.</w:t>
      </w:r>
    </w:p>
    <w:p w:rsidR="00E96CCD" w:rsidRPr="005F6DF8" w:rsidRDefault="005F6DF8" w:rsidP="00403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5.Интернет-ресурсы.</w:t>
      </w:r>
    </w:p>
    <w:sectPr w:rsidR="00E96CCD" w:rsidRPr="005F6DF8" w:rsidSect="00564244">
      <w:pgSz w:w="11906" w:h="16838"/>
      <w:pgMar w:top="1134" w:right="850" w:bottom="1134" w:left="1701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1D" w:rsidRDefault="0030011D" w:rsidP="00E16A62">
      <w:pPr>
        <w:spacing w:after="0" w:line="240" w:lineRule="auto"/>
      </w:pPr>
      <w:r>
        <w:separator/>
      </w:r>
    </w:p>
  </w:endnote>
  <w:endnote w:type="continuationSeparator" w:id="0">
    <w:p w:rsidR="0030011D" w:rsidRDefault="0030011D" w:rsidP="00E1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1D" w:rsidRDefault="0030011D" w:rsidP="00E16A62">
      <w:pPr>
        <w:spacing w:after="0" w:line="240" w:lineRule="auto"/>
      </w:pPr>
      <w:r>
        <w:separator/>
      </w:r>
    </w:p>
  </w:footnote>
  <w:footnote w:type="continuationSeparator" w:id="0">
    <w:p w:rsidR="0030011D" w:rsidRDefault="0030011D" w:rsidP="00E1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3015"/>
    <w:multiLevelType w:val="hybridMultilevel"/>
    <w:tmpl w:val="A84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D99"/>
    <w:multiLevelType w:val="multilevel"/>
    <w:tmpl w:val="936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531DA"/>
    <w:multiLevelType w:val="hybridMultilevel"/>
    <w:tmpl w:val="5C9E8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705B"/>
    <w:multiLevelType w:val="hybridMultilevel"/>
    <w:tmpl w:val="5C9E81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94342A6"/>
    <w:multiLevelType w:val="hybridMultilevel"/>
    <w:tmpl w:val="38E4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F50"/>
    <w:multiLevelType w:val="multilevel"/>
    <w:tmpl w:val="EB7EC8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550C1"/>
    <w:multiLevelType w:val="hybridMultilevel"/>
    <w:tmpl w:val="9A28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C601C">
      <w:start w:val="1"/>
      <w:numFmt w:val="bullet"/>
      <w:lvlText w:val="-"/>
      <w:lvlJc w:val="left"/>
      <w:pPr>
        <w:ind w:left="974" w:hanging="69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03A1F"/>
    <w:multiLevelType w:val="hybridMultilevel"/>
    <w:tmpl w:val="DD4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4916"/>
    <w:multiLevelType w:val="hybridMultilevel"/>
    <w:tmpl w:val="03F4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4959"/>
    <w:multiLevelType w:val="hybridMultilevel"/>
    <w:tmpl w:val="FDF6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CA122C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15C0"/>
    <w:multiLevelType w:val="hybridMultilevel"/>
    <w:tmpl w:val="3A8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76B6"/>
    <w:multiLevelType w:val="hybridMultilevel"/>
    <w:tmpl w:val="E46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1A28"/>
    <w:multiLevelType w:val="hybridMultilevel"/>
    <w:tmpl w:val="A31256F6"/>
    <w:lvl w:ilvl="0" w:tplc="F50C60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C601C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3623F"/>
    <w:multiLevelType w:val="hybridMultilevel"/>
    <w:tmpl w:val="AEC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376E5"/>
    <w:multiLevelType w:val="hybridMultilevel"/>
    <w:tmpl w:val="5C9E8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262AB"/>
    <w:multiLevelType w:val="hybridMultilevel"/>
    <w:tmpl w:val="F97EDA0A"/>
    <w:lvl w:ilvl="0" w:tplc="F50C6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058DD"/>
    <w:multiLevelType w:val="multilevel"/>
    <w:tmpl w:val="D99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2125B"/>
    <w:multiLevelType w:val="multilevel"/>
    <w:tmpl w:val="E50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B5D9D"/>
    <w:multiLevelType w:val="hybridMultilevel"/>
    <w:tmpl w:val="4538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62A96"/>
    <w:multiLevelType w:val="hybridMultilevel"/>
    <w:tmpl w:val="0062F292"/>
    <w:lvl w:ilvl="0" w:tplc="F50C6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6AB7"/>
    <w:multiLevelType w:val="multilevel"/>
    <w:tmpl w:val="848203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0"/>
  </w:num>
  <w:num w:numId="5">
    <w:abstractNumId w:val="2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17"/>
  </w:num>
  <w:num w:numId="18">
    <w:abstractNumId w:val="7"/>
  </w:num>
  <w:num w:numId="19">
    <w:abstractNumId w:val="18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C9"/>
    <w:rsid w:val="000A2668"/>
    <w:rsid w:val="000A2FC8"/>
    <w:rsid w:val="000A73B2"/>
    <w:rsid w:val="000B247F"/>
    <w:rsid w:val="000E088C"/>
    <w:rsid w:val="000E226C"/>
    <w:rsid w:val="000E2612"/>
    <w:rsid w:val="000E330D"/>
    <w:rsid w:val="000F15AB"/>
    <w:rsid w:val="001065E3"/>
    <w:rsid w:val="00107EDE"/>
    <w:rsid w:val="00112670"/>
    <w:rsid w:val="00143F8F"/>
    <w:rsid w:val="00184A58"/>
    <w:rsid w:val="0019323B"/>
    <w:rsid w:val="001B2E38"/>
    <w:rsid w:val="001B3943"/>
    <w:rsid w:val="001D1549"/>
    <w:rsid w:val="002020A9"/>
    <w:rsid w:val="002548B7"/>
    <w:rsid w:val="00263D1C"/>
    <w:rsid w:val="002965AC"/>
    <w:rsid w:val="002B6340"/>
    <w:rsid w:val="002E43E4"/>
    <w:rsid w:val="0030011D"/>
    <w:rsid w:val="00302D91"/>
    <w:rsid w:val="00345FCE"/>
    <w:rsid w:val="003529BE"/>
    <w:rsid w:val="00357ED3"/>
    <w:rsid w:val="00360537"/>
    <w:rsid w:val="003A596E"/>
    <w:rsid w:val="003B45C9"/>
    <w:rsid w:val="003C01F5"/>
    <w:rsid w:val="003D0D9B"/>
    <w:rsid w:val="003F01F2"/>
    <w:rsid w:val="003F19D3"/>
    <w:rsid w:val="003F1D71"/>
    <w:rsid w:val="00403944"/>
    <w:rsid w:val="00415D2A"/>
    <w:rsid w:val="00416294"/>
    <w:rsid w:val="0045331B"/>
    <w:rsid w:val="00456EE3"/>
    <w:rsid w:val="00474B0E"/>
    <w:rsid w:val="00496A93"/>
    <w:rsid w:val="004A1B21"/>
    <w:rsid w:val="004A212B"/>
    <w:rsid w:val="004A494A"/>
    <w:rsid w:val="004B44D0"/>
    <w:rsid w:val="004C2324"/>
    <w:rsid w:val="004D3F0C"/>
    <w:rsid w:val="004F61BA"/>
    <w:rsid w:val="0050494D"/>
    <w:rsid w:val="0052626B"/>
    <w:rsid w:val="00533982"/>
    <w:rsid w:val="00543E79"/>
    <w:rsid w:val="00545D76"/>
    <w:rsid w:val="00551C51"/>
    <w:rsid w:val="0055748A"/>
    <w:rsid w:val="0056266A"/>
    <w:rsid w:val="00564244"/>
    <w:rsid w:val="0056709D"/>
    <w:rsid w:val="00567AE4"/>
    <w:rsid w:val="00587A84"/>
    <w:rsid w:val="0059740A"/>
    <w:rsid w:val="005B55BB"/>
    <w:rsid w:val="005C056A"/>
    <w:rsid w:val="005C6794"/>
    <w:rsid w:val="005F5BDA"/>
    <w:rsid w:val="005F6DF8"/>
    <w:rsid w:val="00601504"/>
    <w:rsid w:val="00640AAA"/>
    <w:rsid w:val="006D128D"/>
    <w:rsid w:val="006D1B3B"/>
    <w:rsid w:val="006D3DB8"/>
    <w:rsid w:val="006F1D0D"/>
    <w:rsid w:val="00702E90"/>
    <w:rsid w:val="0070402E"/>
    <w:rsid w:val="007050B5"/>
    <w:rsid w:val="00753301"/>
    <w:rsid w:val="00776BF7"/>
    <w:rsid w:val="00792FB3"/>
    <w:rsid w:val="00793ED1"/>
    <w:rsid w:val="007B2234"/>
    <w:rsid w:val="00851151"/>
    <w:rsid w:val="00851A65"/>
    <w:rsid w:val="008635EB"/>
    <w:rsid w:val="00864626"/>
    <w:rsid w:val="008B3A25"/>
    <w:rsid w:val="009451F1"/>
    <w:rsid w:val="009544FE"/>
    <w:rsid w:val="00962FC0"/>
    <w:rsid w:val="009879BC"/>
    <w:rsid w:val="00994C5E"/>
    <w:rsid w:val="00997DC7"/>
    <w:rsid w:val="009A7463"/>
    <w:rsid w:val="009B646C"/>
    <w:rsid w:val="009B7A67"/>
    <w:rsid w:val="009E6E84"/>
    <w:rsid w:val="00A55108"/>
    <w:rsid w:val="00A84ABD"/>
    <w:rsid w:val="00AC3617"/>
    <w:rsid w:val="00B37DBD"/>
    <w:rsid w:val="00B40295"/>
    <w:rsid w:val="00B51309"/>
    <w:rsid w:val="00B648C9"/>
    <w:rsid w:val="00B84DEC"/>
    <w:rsid w:val="00BA1F87"/>
    <w:rsid w:val="00BB4C75"/>
    <w:rsid w:val="00BE1552"/>
    <w:rsid w:val="00BE4ED6"/>
    <w:rsid w:val="00BE7E3E"/>
    <w:rsid w:val="00BF1305"/>
    <w:rsid w:val="00BF728B"/>
    <w:rsid w:val="00C45501"/>
    <w:rsid w:val="00C64FAD"/>
    <w:rsid w:val="00C732C0"/>
    <w:rsid w:val="00C75AA3"/>
    <w:rsid w:val="00C876AF"/>
    <w:rsid w:val="00C91E41"/>
    <w:rsid w:val="00CB0423"/>
    <w:rsid w:val="00CB0D90"/>
    <w:rsid w:val="00CB11E9"/>
    <w:rsid w:val="00CC2394"/>
    <w:rsid w:val="00CE2341"/>
    <w:rsid w:val="00CF6E3F"/>
    <w:rsid w:val="00D2249E"/>
    <w:rsid w:val="00D512D3"/>
    <w:rsid w:val="00D766F4"/>
    <w:rsid w:val="00DE056D"/>
    <w:rsid w:val="00DF072D"/>
    <w:rsid w:val="00DF32FD"/>
    <w:rsid w:val="00E16A62"/>
    <w:rsid w:val="00E904FE"/>
    <w:rsid w:val="00E96CCD"/>
    <w:rsid w:val="00EA10A6"/>
    <w:rsid w:val="00EA73E7"/>
    <w:rsid w:val="00EB183D"/>
    <w:rsid w:val="00EC5394"/>
    <w:rsid w:val="00ED1565"/>
    <w:rsid w:val="00ED2E84"/>
    <w:rsid w:val="00EE3DD8"/>
    <w:rsid w:val="00EE4BEE"/>
    <w:rsid w:val="00EE568A"/>
    <w:rsid w:val="00EE5D9E"/>
    <w:rsid w:val="00EE6247"/>
    <w:rsid w:val="00F15CB1"/>
    <w:rsid w:val="00F20A45"/>
    <w:rsid w:val="00F72232"/>
    <w:rsid w:val="00F84806"/>
    <w:rsid w:val="00F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C08F-57FB-4079-A127-2609CE5F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52"/>
  </w:style>
  <w:style w:type="paragraph" w:styleId="1">
    <w:name w:val="heading 1"/>
    <w:basedOn w:val="a"/>
    <w:next w:val="a"/>
    <w:link w:val="10"/>
    <w:uiPriority w:val="9"/>
    <w:qFormat/>
    <w:rsid w:val="006D1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28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7B22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22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22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22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22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23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C232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2">
    <w:name w:val="c32"/>
    <w:basedOn w:val="a"/>
    <w:rsid w:val="000F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15AB"/>
  </w:style>
  <w:style w:type="paragraph" w:styleId="ad">
    <w:name w:val="header"/>
    <w:basedOn w:val="a"/>
    <w:link w:val="ae"/>
    <w:uiPriority w:val="99"/>
    <w:unhideWhenUsed/>
    <w:rsid w:val="00E1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6A62"/>
  </w:style>
  <w:style w:type="paragraph" w:styleId="af">
    <w:name w:val="footer"/>
    <w:basedOn w:val="a"/>
    <w:link w:val="af0"/>
    <w:uiPriority w:val="99"/>
    <w:unhideWhenUsed/>
    <w:rsid w:val="00E1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B3BC43-A4B3-4A6D-BB3B-2264A0F06BB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2019-10-16T03:57:00Z</dcterms:created>
  <dcterms:modified xsi:type="dcterms:W3CDTF">2021-04-11T11:14:00Z</dcterms:modified>
</cp:coreProperties>
</file>