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896" w:rsidRPr="004830A9" w:rsidRDefault="00C60896" w:rsidP="00C60896">
      <w:pPr>
        <w:ind w:left="-284" w:firstLine="142"/>
        <w:rPr>
          <w:rFonts w:ascii="Times New Roman" w:hAnsi="Times New Roman" w:cs="Times New Roman"/>
          <w:color w:val="333333"/>
          <w:kern w:val="36"/>
          <w:sz w:val="32"/>
          <w:szCs w:val="32"/>
          <w:lang w:eastAsia="ru-RU"/>
        </w:rPr>
      </w:pPr>
      <w:r w:rsidRPr="004830A9">
        <w:rPr>
          <w:rFonts w:ascii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                               </w:t>
      </w:r>
      <w:r w:rsidR="009C70BB">
        <w:rPr>
          <w:rFonts w:ascii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4830A9">
        <w:rPr>
          <w:rFonts w:ascii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Сообщение на педсовете.</w:t>
      </w:r>
    </w:p>
    <w:p w:rsidR="00C60896" w:rsidRPr="004830A9" w:rsidRDefault="00C60896" w:rsidP="00C60896">
      <w:pPr>
        <w:ind w:left="-284" w:firstLine="142"/>
        <w:rPr>
          <w:rFonts w:ascii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C60896" w:rsidRPr="004830A9" w:rsidRDefault="00C60896" w:rsidP="00C60896">
      <w:pPr>
        <w:ind w:left="-284" w:firstLine="142"/>
        <w:rPr>
          <w:rFonts w:ascii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C60896" w:rsidRPr="004830A9" w:rsidRDefault="00C60896" w:rsidP="00C60896">
      <w:pPr>
        <w:ind w:left="-284" w:firstLine="142"/>
        <w:rPr>
          <w:rFonts w:ascii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C60896" w:rsidRPr="004830A9" w:rsidRDefault="00C60896" w:rsidP="00C60896">
      <w:pPr>
        <w:ind w:left="-284" w:firstLine="142"/>
        <w:rPr>
          <w:rFonts w:ascii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C60896" w:rsidRPr="004830A9" w:rsidRDefault="00C60896" w:rsidP="00C60896">
      <w:pPr>
        <w:ind w:left="-284" w:firstLine="142"/>
        <w:rPr>
          <w:rFonts w:ascii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C60896" w:rsidRPr="004830A9" w:rsidRDefault="00C60896" w:rsidP="00C60896">
      <w:pPr>
        <w:ind w:left="-284" w:firstLine="142"/>
        <w:rPr>
          <w:rFonts w:ascii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C60896" w:rsidRPr="004830A9" w:rsidRDefault="00C60896" w:rsidP="00C60896">
      <w:pPr>
        <w:ind w:left="-284" w:firstLine="142"/>
        <w:rPr>
          <w:rFonts w:ascii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:rsidR="00C60896" w:rsidRPr="004830A9" w:rsidRDefault="004830A9" w:rsidP="00C60896">
      <w:pPr>
        <w:ind w:left="-284" w:firstLine="142"/>
        <w:jc w:val="center"/>
        <w:rPr>
          <w:rFonts w:ascii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Тема: </w:t>
      </w:r>
      <w:r w:rsidR="00C60896" w:rsidRPr="004830A9">
        <w:rPr>
          <w:rFonts w:ascii="Times New Roman" w:hAnsi="Times New Roman" w:cs="Times New Roman"/>
          <w:color w:val="333333"/>
          <w:kern w:val="36"/>
          <w:sz w:val="36"/>
          <w:szCs w:val="36"/>
          <w:lang w:eastAsia="ru-RU"/>
        </w:rPr>
        <w:t>«Развитие сенсорных эталонов</w:t>
      </w:r>
    </w:p>
    <w:p w:rsidR="00C60896" w:rsidRPr="004830A9" w:rsidRDefault="00C60896" w:rsidP="00C60896">
      <w:pPr>
        <w:ind w:left="-284" w:firstLine="142"/>
        <w:jc w:val="center"/>
        <w:rPr>
          <w:rFonts w:ascii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4830A9">
        <w:rPr>
          <w:rFonts w:ascii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у детей раннего возраста </w:t>
      </w:r>
    </w:p>
    <w:p w:rsidR="00C60896" w:rsidRPr="004830A9" w:rsidRDefault="00C60896" w:rsidP="00C60896">
      <w:pPr>
        <w:ind w:left="-284" w:firstLine="142"/>
        <w:jc w:val="center"/>
        <w:rPr>
          <w:rFonts w:ascii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4830A9">
        <w:rPr>
          <w:rFonts w:ascii="Times New Roman" w:hAnsi="Times New Roman" w:cs="Times New Roman"/>
          <w:color w:val="333333"/>
          <w:kern w:val="36"/>
          <w:sz w:val="36"/>
          <w:szCs w:val="36"/>
          <w:lang w:eastAsia="ru-RU"/>
        </w:rPr>
        <w:t>средствами дидактической игры»</w:t>
      </w:r>
    </w:p>
    <w:p w:rsidR="00C60896" w:rsidRPr="004830A9" w:rsidRDefault="00C60896" w:rsidP="00C60896">
      <w:pPr>
        <w:ind w:left="-284" w:firstLine="142"/>
        <w:rPr>
          <w:rFonts w:ascii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4830A9">
        <w:rPr>
          <w:rFonts w:ascii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                           </w:t>
      </w:r>
      <w:r w:rsidR="004830A9" w:rsidRPr="004830A9">
        <w:rPr>
          <w:rFonts w:ascii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  </w:t>
      </w:r>
      <w:r w:rsidR="004830A9">
        <w:rPr>
          <w:rFonts w:ascii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   </w:t>
      </w:r>
      <w:r w:rsidR="004830A9" w:rsidRPr="004830A9">
        <w:rPr>
          <w:rFonts w:ascii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</w:t>
      </w:r>
      <w:r w:rsidR="004830A9">
        <w:rPr>
          <w:rFonts w:ascii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</w:t>
      </w:r>
      <w:r w:rsidRPr="004830A9">
        <w:rPr>
          <w:rFonts w:ascii="Times New Roman" w:hAnsi="Times New Roman" w:cs="Times New Roman"/>
          <w:color w:val="333333"/>
          <w:kern w:val="36"/>
          <w:sz w:val="36"/>
          <w:szCs w:val="36"/>
          <w:lang w:eastAsia="ru-RU"/>
        </w:rPr>
        <w:t>(из опыта работы)</w:t>
      </w:r>
    </w:p>
    <w:p w:rsidR="00C60896" w:rsidRPr="004830A9" w:rsidRDefault="00C60896" w:rsidP="00C60896">
      <w:pPr>
        <w:ind w:left="-284" w:firstLine="142"/>
        <w:rPr>
          <w:rFonts w:ascii="Times New Roman" w:hAnsi="Times New Roman" w:cs="Times New Roman"/>
          <w:sz w:val="36"/>
          <w:szCs w:val="36"/>
        </w:rPr>
      </w:pPr>
      <w:r w:rsidRPr="004830A9">
        <w:rPr>
          <w:rFonts w:ascii="Times New Roman" w:hAnsi="Times New Roman" w:cs="Times New Roman"/>
          <w:color w:val="333333"/>
          <w:kern w:val="36"/>
          <w:sz w:val="36"/>
          <w:szCs w:val="36"/>
          <w:lang w:eastAsia="ru-RU"/>
        </w:rPr>
        <w:t xml:space="preserve">                                                   </w:t>
      </w: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C60896" w:rsidRPr="004830A9" w:rsidRDefault="00C60896" w:rsidP="00C608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C60896" w:rsidRPr="004830A9" w:rsidRDefault="00C60896" w:rsidP="00C608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C60896" w:rsidRPr="004830A9" w:rsidRDefault="00C60896" w:rsidP="00C60896">
      <w:pPr>
        <w:spacing w:before="225" w:after="225" w:line="240" w:lineRule="auto"/>
        <w:ind w:left="-284" w:firstLine="142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30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МАДОУ «Детский сад</w:t>
      </w:r>
    </w:p>
    <w:p w:rsidR="00C60896" w:rsidRPr="004830A9" w:rsidRDefault="00C60896" w:rsidP="00C60896">
      <w:pPr>
        <w:spacing w:before="225" w:after="225" w:line="240" w:lineRule="auto"/>
        <w:ind w:left="-284" w:firstLine="142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30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комбинированного вида </w:t>
      </w:r>
    </w:p>
    <w:p w:rsidR="00C60896" w:rsidRPr="004830A9" w:rsidRDefault="00C60896" w:rsidP="00C60896">
      <w:pPr>
        <w:spacing w:before="225" w:after="225" w:line="240" w:lineRule="auto"/>
        <w:ind w:left="-284" w:firstLine="142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30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№8 «Берёзка»</w:t>
      </w:r>
    </w:p>
    <w:p w:rsidR="00C60896" w:rsidRPr="004830A9" w:rsidRDefault="00C60896" w:rsidP="00C60896">
      <w:pPr>
        <w:spacing w:before="225" w:after="225" w:line="240" w:lineRule="auto"/>
        <w:ind w:left="-284" w:firstLine="142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30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Воспитатель: Каплина Т.А.</w:t>
      </w:r>
    </w:p>
    <w:p w:rsidR="00C60896" w:rsidRPr="004830A9" w:rsidRDefault="00C60896" w:rsidP="00C60896">
      <w:pPr>
        <w:spacing w:before="225" w:after="225" w:line="240" w:lineRule="auto"/>
        <w:ind w:left="-284" w:firstLine="14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30A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Январь 2022 г.</w:t>
      </w:r>
    </w:p>
    <w:p w:rsidR="004830A9" w:rsidRDefault="004830A9" w:rsidP="004830A9">
      <w:pPr>
        <w:spacing w:after="0" w:line="240" w:lineRule="auto"/>
        <w:ind w:left="-284" w:firstLine="142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«Ум ребёнка нах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одится на кончиках его пальцев»</w:t>
      </w:r>
    </w:p>
    <w:p w:rsidR="004830A9" w:rsidRPr="004830A9" w:rsidRDefault="004830A9" w:rsidP="004830A9">
      <w:pPr>
        <w:spacing w:after="0" w:line="240" w:lineRule="auto"/>
        <w:ind w:left="-284" w:firstLine="142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В.А. Сухомлинский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830A9" w:rsidRPr="004830A9" w:rsidRDefault="004830A9" w:rsidP="004830A9">
      <w:pPr>
        <w:spacing w:after="0" w:line="240" w:lineRule="auto"/>
        <w:ind w:left="-284" w:firstLine="142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C60896" w:rsidRPr="004830A9" w:rsidRDefault="00C60896" w:rsidP="004830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C60896" w:rsidRPr="004830A9" w:rsidRDefault="004830A9" w:rsidP="004830A9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протяжении нескольких лет я</w:t>
      </w:r>
      <w:r w:rsidR="00C60896"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работаю</w:t>
      </w:r>
      <w:r w:rsidR="00C60896"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группе раннего возраста. В процессе </w:t>
      </w:r>
      <w:r w:rsidR="00C60896" w:rsidRPr="004830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="00C60896"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пришла</w:t>
      </w:r>
      <w:r w:rsidR="00C60896"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выводу, что самая актуальная тема в воспитании малышей </w:t>
      </w:r>
      <w:r w:rsidR="00C60896" w:rsidRPr="004830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 это сенсорное развитие.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60896"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же такое </w:t>
      </w:r>
      <w:proofErr w:type="spellStart"/>
      <w:r w:rsidR="00C60896" w:rsidRPr="004830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сенсорика</w:t>
      </w:r>
      <w:proofErr w:type="spellEnd"/>
      <w:r w:rsidR="00C60896"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4830A9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Сенсо́рика</w:t>
      </w:r>
      <w:proofErr w:type="spellEnd"/>
      <w:r w:rsidRPr="004830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(от лат. </w:t>
      </w:r>
      <w:proofErr w:type="spellStart"/>
      <w:r w:rsidRPr="004830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sensus</w:t>
      </w:r>
      <w:proofErr w:type="spellEnd"/>
      <w:r w:rsidRPr="004830A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«восприятие») — категория, описывающая непосредственное восприятие ощущений, внешних воздействий.</w:t>
      </w: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из задач дошкольного воспитания – сенсорное развитие детей, которые в этом возрасте наиболее восприимчивы к окружающему миру.</w:t>
      </w: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0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Сенсорное развитие ребёнка – это развитие </w:t>
      </w: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его восприятия и формирование представлений о внешних свойствах предметов</w:t>
      </w: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форме, цвете, величине, положении в пространстве, запахе, вкусе. </w:t>
      </w:r>
    </w:p>
    <w:p w:rsidR="00C60896" w:rsidRPr="004830A9" w:rsidRDefault="00C60896" w:rsidP="00C60896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0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Ранний возраст – самое благоприятное время для </w:t>
      </w:r>
      <w:r w:rsidRPr="004830A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сенсорного воспитания</w:t>
      </w:r>
      <w:r w:rsidRPr="004830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которое обеспечивает полноценное восприятие окружающего мира, что способствует умственному, физическому и эстетическому </w:t>
      </w:r>
      <w:r w:rsidRPr="004830A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развитию детей</w:t>
      </w:r>
      <w:r w:rsidRPr="004830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Выдающие учёные в области дошкольной </w:t>
      </w:r>
      <w:r w:rsidRPr="004830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педагогики - Александр Владимирович Запорожец, Алексей Николаевич Леонтьев, Леонид Абрамович </w:t>
      </w:r>
      <w:proofErr w:type="spellStart"/>
      <w:r w:rsidRPr="004830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Венгер</w:t>
      </w:r>
      <w:proofErr w:type="spellEnd"/>
      <w:r w:rsidRPr="004830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Борис Леонидович Ананьев</w:t>
      </w: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830A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справедливо считали,</w:t>
      </w: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 </w:t>
      </w:r>
      <w:r w:rsidRPr="004830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сенсорное развитие</w:t>
      </w: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ребёнка, является одной из основных сторон дошкольного воспитания.</w:t>
      </w:r>
    </w:p>
    <w:p w:rsidR="00C60896" w:rsidRPr="004830A9" w:rsidRDefault="00C60896" w:rsidP="004830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0896" w:rsidRPr="004830A9" w:rsidRDefault="004830A9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 учебном году я взяла</w:t>
      </w:r>
      <w:r w:rsidR="00C60896"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познавательно-игровой проект «Мир сенсорики». </w:t>
      </w: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0A9">
        <w:rPr>
          <w:rFonts w:ascii="Times New Roman" w:hAnsi="Times New Roman" w:cs="Times New Roman"/>
          <w:color w:val="111111"/>
          <w:sz w:val="28"/>
          <w:szCs w:val="28"/>
        </w:rPr>
        <w:t xml:space="preserve">Цель </w:t>
      </w:r>
      <w:r w:rsidRPr="004830A9">
        <w:rPr>
          <w:rFonts w:ascii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проекта</w:t>
      </w:r>
      <w:r w:rsidRPr="004830A9">
        <w:rPr>
          <w:rFonts w:ascii="Times New Roman" w:hAnsi="Times New Roman" w:cs="Times New Roman"/>
          <w:color w:val="111111"/>
          <w:sz w:val="28"/>
          <w:szCs w:val="28"/>
        </w:rPr>
        <w:t>: развитие сенсорных способностей у детей раннего возраста.</w:t>
      </w:r>
    </w:p>
    <w:p w:rsidR="00C60896" w:rsidRPr="004830A9" w:rsidRDefault="00C60896" w:rsidP="00C60896">
      <w:pPr>
        <w:pStyle w:val="a4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4830A9">
        <w:rPr>
          <w:bCs/>
          <w:color w:val="0F0F0F"/>
          <w:sz w:val="28"/>
          <w:szCs w:val="28"/>
        </w:rPr>
        <w:t>Задачи проекта:</w:t>
      </w:r>
    </w:p>
    <w:p w:rsidR="00C60896" w:rsidRPr="004830A9" w:rsidRDefault="00C60896" w:rsidP="00C60896">
      <w:pPr>
        <w:pStyle w:val="a4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4830A9">
        <w:rPr>
          <w:color w:val="0F0F0F"/>
          <w:sz w:val="28"/>
          <w:szCs w:val="28"/>
        </w:rPr>
        <w:t>1. Создать предметную среду для организации игр по сенсорному развитию детей;</w:t>
      </w:r>
    </w:p>
    <w:p w:rsidR="00C60896" w:rsidRPr="004830A9" w:rsidRDefault="00C60896" w:rsidP="004830A9">
      <w:pPr>
        <w:pStyle w:val="a4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 w:rsidRPr="004830A9">
        <w:rPr>
          <w:color w:val="0F0F0F"/>
          <w:sz w:val="28"/>
          <w:szCs w:val="28"/>
        </w:rPr>
        <w:t>2. Разработать методическое сопровождение к организации игр. по сенсорному развитию детей раннего возраста; (перспективный план, картотеку игр)</w:t>
      </w: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Формировать представления </w:t>
      </w:r>
      <w:r w:rsidRPr="004830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 цвете, форме</w:t>
      </w: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величине предметов, положении в пространстве.</w:t>
      </w: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Развивать речь детей.</w:t>
      </w: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Способствовать развитию мелкой моторики рук.</w:t>
      </w: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Воспитывать познавательный интерес, любознательность.</w:t>
      </w:r>
    </w:p>
    <w:p w:rsidR="00C60896" w:rsidRPr="004830A9" w:rsidRDefault="00C60896" w:rsidP="00C6089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0896" w:rsidRPr="004830A9" w:rsidRDefault="00C60896" w:rsidP="00C60896">
      <w:pPr>
        <w:pStyle w:val="a4"/>
        <w:spacing w:before="0" w:beforeAutospacing="0" w:after="0" w:afterAutospacing="0"/>
        <w:ind w:left="-284" w:firstLine="142"/>
        <w:rPr>
          <w:bCs/>
          <w:color w:val="111111"/>
          <w:sz w:val="28"/>
          <w:szCs w:val="28"/>
          <w:bdr w:val="none" w:sz="0" w:space="0" w:color="auto" w:frame="1"/>
        </w:rPr>
      </w:pPr>
      <w:r w:rsidRPr="004830A9">
        <w:rPr>
          <w:color w:val="111111"/>
          <w:sz w:val="28"/>
          <w:szCs w:val="28"/>
          <w:shd w:val="clear" w:color="auto" w:fill="FFFFFF"/>
        </w:rPr>
        <w:t>Ведущим видом деятельности ребёнка является предметная игра.</w:t>
      </w:r>
      <w:r w:rsidRPr="004830A9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C60896" w:rsidRPr="004830A9" w:rsidRDefault="00C60896" w:rsidP="00C60896">
      <w:pPr>
        <w:pStyle w:val="a4"/>
        <w:spacing w:before="0" w:beforeAutospacing="0" w:after="0" w:afterAutospacing="0"/>
        <w:ind w:left="-284" w:firstLine="142"/>
        <w:rPr>
          <w:bCs/>
          <w:color w:val="111111"/>
          <w:sz w:val="28"/>
          <w:szCs w:val="28"/>
          <w:bdr w:val="none" w:sz="0" w:space="0" w:color="auto" w:frame="1"/>
        </w:rPr>
      </w:pPr>
      <w:r w:rsidRPr="004830A9">
        <w:rPr>
          <w:bCs/>
          <w:color w:val="111111"/>
          <w:sz w:val="28"/>
          <w:szCs w:val="28"/>
          <w:bdr w:val="none" w:sz="0" w:space="0" w:color="auto" w:frame="1"/>
        </w:rPr>
        <w:t>Сенсорное</w:t>
      </w:r>
      <w:r w:rsidRPr="004830A9">
        <w:rPr>
          <w:color w:val="111111"/>
          <w:sz w:val="28"/>
          <w:szCs w:val="28"/>
        </w:rPr>
        <w:t> воспитание осуществляем через разные формы </w:t>
      </w:r>
      <w:r w:rsidRPr="004830A9">
        <w:rPr>
          <w:bCs/>
          <w:color w:val="111111"/>
          <w:sz w:val="28"/>
          <w:szCs w:val="28"/>
          <w:bdr w:val="none" w:sz="0" w:space="0" w:color="auto" w:frame="1"/>
        </w:rPr>
        <w:t>работы</w:t>
      </w:r>
      <w:r w:rsidRPr="004830A9">
        <w:rPr>
          <w:color w:val="111111"/>
          <w:sz w:val="28"/>
          <w:szCs w:val="28"/>
        </w:rPr>
        <w:t xml:space="preserve">: образовательную и самостоятельную деятельность, художественное творчество, наблюдение, </w:t>
      </w:r>
      <w:r w:rsidRPr="004830A9">
        <w:rPr>
          <w:bCs/>
          <w:color w:val="111111"/>
          <w:sz w:val="28"/>
          <w:szCs w:val="28"/>
          <w:bdr w:val="none" w:sz="0" w:space="0" w:color="auto" w:frame="1"/>
        </w:rPr>
        <w:t>дидактические игры.</w:t>
      </w:r>
    </w:p>
    <w:p w:rsidR="00C60896" w:rsidRPr="004830A9" w:rsidRDefault="00C60896" w:rsidP="00C60896">
      <w:pPr>
        <w:pStyle w:val="a4"/>
        <w:spacing w:before="0" w:beforeAutospacing="0" w:after="0" w:afterAutospacing="0"/>
        <w:ind w:left="-284" w:firstLine="142"/>
        <w:rPr>
          <w:color w:val="111111"/>
          <w:sz w:val="28"/>
          <w:szCs w:val="28"/>
        </w:rPr>
      </w:pP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0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Работу</w:t>
      </w:r>
      <w:r w:rsid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начала</w:t>
      </w: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изучения методической литературы</w:t>
      </w:r>
      <w:r w:rsid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</w:t>
      </w:r>
      <w:r w:rsidRPr="004830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сенсорному</w:t>
      </w: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воспитанию дошкольников младшего возраста.</w:t>
      </w: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</w:t>
      </w:r>
      <w:r w:rsid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роанализировав литературу пришла</w:t>
      </w: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выводу, что решении этой актуальной задачи в условиях дошкольного учреждения может помочь использование </w:t>
      </w:r>
      <w:r w:rsidRPr="004830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дидактических</w:t>
      </w: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на занятиях и в повседневной деятельности ребенка.</w:t>
      </w: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830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Посредством дидактической</w:t>
      </w: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игры дети овладевают новыми знаниями, умениями, у них формируются </w:t>
      </w:r>
      <w:r w:rsidRPr="004830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сенсорные </w:t>
      </w: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эталоны. </w:t>
      </w: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легче запоминают материал, осваивают новые способы деятельности, сравнивают, различают, сопоставляют, обобщают. </w:t>
      </w: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Задача педагога заключается в том, чтоб с помощью </w:t>
      </w:r>
      <w:r w:rsidRPr="004830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дидактических </w:t>
      </w: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 обратить внимание на свойства предмета, определить его форму, цвет, величину, играя, ребёнок учится осязанию, восприятию, усваивает все </w:t>
      </w:r>
      <w:r w:rsidRPr="004830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сенсорные эталоны</w:t>
      </w: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предметов.</w:t>
      </w:r>
    </w:p>
    <w:p w:rsidR="00C60896" w:rsidRPr="004830A9" w:rsidRDefault="00C60896" w:rsidP="004830A9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успешной организации </w:t>
      </w:r>
      <w:r w:rsidRPr="004830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 развития</w:t>
      </w: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группе создана предметно - </w:t>
      </w:r>
      <w:r w:rsidRPr="004830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развивающая среда</w:t>
      </w: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Среда является одним из основных средств </w:t>
      </w:r>
      <w:r w:rsidRPr="004830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личности ребенка</w:t>
      </w: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обеспечивает совместную деятельность </w:t>
      </w:r>
      <w:r w:rsidRPr="004830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по развитию сенсорных способностей</w:t>
      </w: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являться основой самостоятельного творчества малыша. При создании </w:t>
      </w:r>
      <w:r w:rsidRPr="004830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развивающей среды мы учитывали возрастные особенности детей, интересы, потребности.</w:t>
      </w: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из целей </w:t>
      </w:r>
      <w:r w:rsidRPr="004830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сенсорного</w:t>
      </w: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развития – изучение предметного мира и свойств предметов, которые окружают дошкольников. </w:t>
      </w: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Подобные цели реализуются проведением игр-занятий, дидактических игр, экспериментирования, которые направлены на </w:t>
      </w:r>
      <w:r w:rsidRPr="004830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развитие </w:t>
      </w: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всех видов восприятия</w:t>
      </w: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тактильного, слухового, обонятельного, зрительного.</w:t>
      </w: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0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Дидактический</w:t>
      </w: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материал подбирали с учё</w:t>
      </w: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том следующих принципов</w:t>
      </w: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принцип наглядности, принцип доступности и прочности, систематичности и последовательности.</w:t>
      </w: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Исходя из этих требований, постарались наполнить группу игрушками, дидактическими играми, предметами, которые помогли сформировать у </w:t>
      </w:r>
      <w:r w:rsidRPr="004830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сенсорные способности</w:t>
      </w: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60896" w:rsidRPr="004830A9" w:rsidRDefault="00C60896" w:rsidP="004830A9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группе оформлен центр </w:t>
      </w:r>
      <w:r w:rsidRPr="004830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сенсорного развития, много пособий из дерева, пирамидки, матрешки, разные виды шнуровок, наборы пуговиц, разноцветных палочек, конструкторы, фрукты для изучения цвета, мозаики разной величины, формочки, деревянные </w:t>
      </w:r>
      <w:proofErr w:type="spellStart"/>
      <w:r w:rsidRPr="004830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пазлы</w:t>
      </w:r>
      <w:proofErr w:type="spellEnd"/>
      <w:r w:rsidRPr="004830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, наборы цилиндров, развивающая игрушка «Черепаха», Домик </w:t>
      </w:r>
      <w:proofErr w:type="spellStart"/>
      <w:r w:rsidRPr="004830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Бизиборд</w:t>
      </w:r>
      <w:proofErr w:type="spellEnd"/>
      <w:r w:rsidRPr="004830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та</w:t>
      </w:r>
      <w:r w:rsidR="004830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ктильные мягкие книжки, кубики. С</w:t>
      </w: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обран материала на </w:t>
      </w:r>
      <w:r w:rsidRPr="004830A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тактильных ощущений</w:t>
      </w:r>
      <w:r w:rsidRPr="00483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шишки, жёлуди, грецкие орехи, фасоль, горох и многое другое. </w:t>
      </w: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830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4830A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Работа</w:t>
      </w:r>
      <w:r w:rsidRPr="004830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 бросовым и природным материалом </w:t>
      </w:r>
      <w:r w:rsidRPr="004830A9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(пуговицы, прищепки, крупы)</w:t>
      </w:r>
      <w:r w:rsidRPr="004830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способствуют </w:t>
      </w:r>
      <w:r w:rsidRPr="004830A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развитию</w:t>
      </w:r>
      <w:r w:rsidRPr="004830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мелкой моторики пальцев, что в свою очередь стимулирует </w:t>
      </w:r>
      <w:r w:rsidRPr="004830A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 речи</w:t>
      </w:r>
      <w:r w:rsidRPr="004830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4830A9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Таким образом, благодаря дидактическим играм, многие дети знают основные цвета (красный, синий, зеленый, желтый), геометрические фигуры (круг, квадрат), сравнивают предметы по величине (большой –маленький).</w:t>
      </w: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4830A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Дидактическая</w:t>
      </w:r>
      <w:r w:rsidRPr="004830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игра является ценным </w:t>
      </w:r>
      <w:r w:rsidRPr="004830A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средством воспитания сенсорной активности детей</w:t>
      </w:r>
      <w:r w:rsidRPr="004830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830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Дети охотно учатся сравнивать, классифицировать, уточнять свои знания. Она помогает сделать любой учебный материал увлекательным, создает радостное настроение, облегчает процесс усвоения знаний.</w:t>
      </w:r>
    </w:p>
    <w:p w:rsidR="004830A9" w:rsidRDefault="00C60896" w:rsidP="004830A9">
      <w:pPr>
        <w:spacing w:after="0" w:line="240" w:lineRule="auto"/>
        <w:ind w:left="-284" w:firstLine="142"/>
        <w:rPr>
          <w:rFonts w:ascii="Times New Roman" w:hAnsi="Times New Roman" w:cs="Times New Roman"/>
          <w:color w:val="000000"/>
          <w:sz w:val="28"/>
          <w:szCs w:val="28"/>
        </w:rPr>
      </w:pPr>
      <w:r w:rsidRPr="004830A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Дидактическая</w:t>
      </w:r>
      <w:r w:rsidRPr="004830A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игра помогает ребенку узнать, как устроен окружающий мир и расширить его кругозор, способствует формированию личности.</w:t>
      </w:r>
      <w:r w:rsidRPr="004830A9">
        <w:rPr>
          <w:rFonts w:ascii="Times New Roman" w:hAnsi="Times New Roman" w:cs="Times New Roman"/>
          <w:color w:val="000000"/>
          <w:sz w:val="28"/>
          <w:szCs w:val="28"/>
        </w:rPr>
        <w:t xml:space="preserve">   Она учит самостоятельности, активности, желанию помочь, умению сочувствовать, сопереживать… </w:t>
      </w:r>
    </w:p>
    <w:p w:rsidR="00C60896" w:rsidRPr="004830A9" w:rsidRDefault="00C60896" w:rsidP="004830A9">
      <w:pPr>
        <w:spacing w:after="0" w:line="240" w:lineRule="auto"/>
        <w:ind w:left="-284" w:firstLine="142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830A9">
        <w:rPr>
          <w:rFonts w:ascii="Times New Roman" w:hAnsi="Times New Roman" w:cs="Times New Roman"/>
          <w:color w:val="000000"/>
          <w:sz w:val="28"/>
          <w:szCs w:val="28"/>
        </w:rPr>
        <w:t>В.А. Сухомлинский писал: «Учите ребёнка играть, откройте малышу увлекательный мир игры, которая будет доставлять ему удовольствие и помогать в развитии.</w:t>
      </w:r>
      <w:r w:rsidR="004830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30A9">
        <w:rPr>
          <w:rFonts w:ascii="Times New Roman" w:hAnsi="Times New Roman" w:cs="Times New Roman"/>
          <w:color w:val="000000"/>
          <w:sz w:val="28"/>
          <w:szCs w:val="28"/>
        </w:rPr>
        <w:t xml:space="preserve"> Игра — это огромное светлое окно, через которое в духовный мир ребенка вливается живительный поток представлений, понятий. Игра — это искра, зажигающая огонек пытливости и любознательности».</w:t>
      </w: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60896" w:rsidRPr="004830A9" w:rsidRDefault="00C60896" w:rsidP="00C60896">
      <w:pPr>
        <w:pStyle w:val="c0"/>
        <w:shd w:val="clear" w:color="auto" w:fill="FFFFFF"/>
        <w:spacing w:before="0" w:beforeAutospacing="0" w:after="0" w:afterAutospacing="0"/>
        <w:rPr>
          <w:rStyle w:val="c19"/>
          <w:bCs/>
          <w:color w:val="000000"/>
          <w:sz w:val="28"/>
          <w:szCs w:val="28"/>
        </w:rPr>
      </w:pPr>
      <w:r w:rsidRPr="004830A9">
        <w:rPr>
          <w:rStyle w:val="c19"/>
          <w:bCs/>
          <w:color w:val="000000"/>
          <w:sz w:val="28"/>
          <w:szCs w:val="28"/>
        </w:rPr>
        <w:t xml:space="preserve">                                 Список литературы.</w:t>
      </w:r>
    </w:p>
    <w:p w:rsidR="00C60896" w:rsidRPr="004830A9" w:rsidRDefault="00C60896" w:rsidP="00C608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60896" w:rsidRPr="004830A9" w:rsidRDefault="00C60896" w:rsidP="00C608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30A9">
        <w:rPr>
          <w:rStyle w:val="c17"/>
          <w:color w:val="000000"/>
          <w:sz w:val="28"/>
          <w:szCs w:val="28"/>
        </w:rPr>
        <w:t xml:space="preserve">1.  Л. </w:t>
      </w:r>
      <w:proofErr w:type="spellStart"/>
      <w:r w:rsidRPr="004830A9">
        <w:rPr>
          <w:rStyle w:val="c17"/>
          <w:color w:val="000000"/>
          <w:sz w:val="28"/>
          <w:szCs w:val="28"/>
        </w:rPr>
        <w:t>Венгер</w:t>
      </w:r>
      <w:proofErr w:type="spellEnd"/>
      <w:r w:rsidRPr="004830A9">
        <w:rPr>
          <w:rStyle w:val="c17"/>
          <w:color w:val="000000"/>
          <w:sz w:val="28"/>
          <w:szCs w:val="28"/>
        </w:rPr>
        <w:t xml:space="preserve"> «Дидактические игры и упражнения по сенсорному воспитанию дошкольников». М: Просвещение, 1989г.</w:t>
      </w:r>
    </w:p>
    <w:p w:rsidR="00C60896" w:rsidRPr="004830A9" w:rsidRDefault="00C60896" w:rsidP="00C608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30A9">
        <w:rPr>
          <w:rStyle w:val="c17"/>
          <w:color w:val="000000"/>
          <w:sz w:val="28"/>
          <w:szCs w:val="28"/>
        </w:rPr>
        <w:t xml:space="preserve"> 2.  С.Н. </w:t>
      </w:r>
      <w:proofErr w:type="spellStart"/>
      <w:r w:rsidRPr="004830A9">
        <w:rPr>
          <w:rStyle w:val="c17"/>
          <w:color w:val="000000"/>
          <w:sz w:val="28"/>
          <w:szCs w:val="28"/>
        </w:rPr>
        <w:t>Теплюк</w:t>
      </w:r>
      <w:proofErr w:type="spellEnd"/>
      <w:r w:rsidRPr="004830A9">
        <w:rPr>
          <w:rStyle w:val="c17"/>
          <w:color w:val="000000"/>
          <w:sz w:val="28"/>
          <w:szCs w:val="28"/>
        </w:rPr>
        <w:t xml:space="preserve"> «Ребенок третьего года жизни». Мозаика- синтез, 2014.</w:t>
      </w:r>
    </w:p>
    <w:p w:rsidR="00C60896" w:rsidRPr="004830A9" w:rsidRDefault="00C60896" w:rsidP="00C608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30A9">
        <w:rPr>
          <w:rStyle w:val="c17"/>
          <w:color w:val="000000"/>
          <w:sz w:val="28"/>
          <w:szCs w:val="28"/>
        </w:rPr>
        <w:t>3. А.К. Бондаренко «Дидактические игры в детском саду». Просвещение, 1991.</w:t>
      </w:r>
    </w:p>
    <w:p w:rsidR="00C60896" w:rsidRPr="004830A9" w:rsidRDefault="00C60896" w:rsidP="00C60896">
      <w:pPr>
        <w:pStyle w:val="c0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  <w:r w:rsidRPr="004830A9">
        <w:rPr>
          <w:rStyle w:val="c17"/>
          <w:color w:val="000000"/>
          <w:sz w:val="28"/>
          <w:szCs w:val="28"/>
        </w:rPr>
        <w:t>4. А.В. Запорожец. «Сенсорное воспитание дошкольников».</w:t>
      </w:r>
    </w:p>
    <w:p w:rsidR="00C60896" w:rsidRPr="004830A9" w:rsidRDefault="00C60896" w:rsidP="00C608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830A9">
        <w:rPr>
          <w:rStyle w:val="c17"/>
          <w:color w:val="000000"/>
          <w:sz w:val="28"/>
          <w:szCs w:val="28"/>
        </w:rPr>
        <w:t xml:space="preserve"> М. Просвещение, 1963.</w:t>
      </w:r>
    </w:p>
    <w:p w:rsidR="00C60896" w:rsidRPr="004830A9" w:rsidRDefault="00C60896" w:rsidP="00C60896">
      <w:pPr>
        <w:pStyle w:val="c0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  <w:r w:rsidRPr="004830A9">
        <w:rPr>
          <w:rStyle w:val="c17"/>
          <w:color w:val="000000"/>
          <w:sz w:val="28"/>
          <w:szCs w:val="28"/>
        </w:rPr>
        <w:t>5. Павлова Л.Н. «Развивающие игры занятия с детьми от рождения до трех лет».  Пособие для воспитателей и родителей. – М.: Мозаика – Синтез, 2010.</w:t>
      </w:r>
    </w:p>
    <w:p w:rsidR="00C60896" w:rsidRPr="004830A9" w:rsidRDefault="00C60896" w:rsidP="00C60896">
      <w:pPr>
        <w:pStyle w:val="c0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</w:p>
    <w:p w:rsidR="00C60896" w:rsidRPr="004830A9" w:rsidRDefault="00C60896" w:rsidP="00C60896">
      <w:pPr>
        <w:pStyle w:val="c0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</w:p>
    <w:p w:rsidR="00C60896" w:rsidRPr="004830A9" w:rsidRDefault="00C60896" w:rsidP="00C60896">
      <w:pPr>
        <w:pStyle w:val="c0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</w:p>
    <w:p w:rsidR="00C60896" w:rsidRPr="004830A9" w:rsidRDefault="00C60896" w:rsidP="00C60896">
      <w:pPr>
        <w:pStyle w:val="c0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</w:p>
    <w:p w:rsidR="00C60896" w:rsidRPr="004830A9" w:rsidRDefault="00C60896" w:rsidP="00C60896">
      <w:pPr>
        <w:pStyle w:val="c0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</w:p>
    <w:p w:rsidR="00C60896" w:rsidRPr="004830A9" w:rsidRDefault="00C60896" w:rsidP="00C60896">
      <w:pPr>
        <w:pStyle w:val="c0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</w:p>
    <w:p w:rsidR="00C60896" w:rsidRPr="004830A9" w:rsidRDefault="00C60896" w:rsidP="00C60896">
      <w:pPr>
        <w:pStyle w:val="c0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</w:p>
    <w:p w:rsidR="00C60896" w:rsidRPr="004830A9" w:rsidRDefault="00C60896" w:rsidP="00C60896">
      <w:pPr>
        <w:pStyle w:val="c0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</w:p>
    <w:p w:rsidR="00C60896" w:rsidRPr="004830A9" w:rsidRDefault="00C60896" w:rsidP="00C60896">
      <w:pPr>
        <w:pStyle w:val="c0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</w:p>
    <w:p w:rsidR="00C60896" w:rsidRPr="004830A9" w:rsidRDefault="00C60896" w:rsidP="00C60896">
      <w:pPr>
        <w:pStyle w:val="c0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</w:p>
    <w:p w:rsidR="00C60896" w:rsidRPr="004830A9" w:rsidRDefault="00C60896" w:rsidP="00C60896">
      <w:pPr>
        <w:pStyle w:val="c0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</w:p>
    <w:p w:rsidR="00C60896" w:rsidRPr="004830A9" w:rsidRDefault="00C60896" w:rsidP="00C60896">
      <w:pPr>
        <w:pStyle w:val="c0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</w:p>
    <w:p w:rsidR="00C60896" w:rsidRPr="004830A9" w:rsidRDefault="00C60896" w:rsidP="00C60896">
      <w:pPr>
        <w:pStyle w:val="c0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</w:p>
    <w:p w:rsidR="00C60896" w:rsidRPr="004830A9" w:rsidRDefault="00C60896" w:rsidP="00C60896">
      <w:pPr>
        <w:pStyle w:val="c0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</w:p>
    <w:p w:rsidR="00C60896" w:rsidRPr="004830A9" w:rsidRDefault="00C60896" w:rsidP="00C60896">
      <w:pPr>
        <w:pStyle w:val="c0"/>
        <w:shd w:val="clear" w:color="auto" w:fill="FFFFFF"/>
        <w:spacing w:before="0" w:beforeAutospacing="0" w:after="0" w:afterAutospacing="0"/>
        <w:rPr>
          <w:rStyle w:val="c17"/>
          <w:color w:val="000000"/>
          <w:sz w:val="28"/>
          <w:szCs w:val="28"/>
        </w:rPr>
      </w:pPr>
    </w:p>
    <w:p w:rsidR="00C60896" w:rsidRPr="004830A9" w:rsidRDefault="00C60896" w:rsidP="00C60896">
      <w:pPr>
        <w:pStyle w:val="c0"/>
        <w:shd w:val="clear" w:color="auto" w:fill="FFFFFF"/>
        <w:spacing w:before="0" w:beforeAutospacing="0" w:after="0" w:afterAutospacing="0"/>
        <w:rPr>
          <w:rStyle w:val="c17"/>
          <w:color w:val="000000"/>
          <w:sz w:val="36"/>
          <w:szCs w:val="36"/>
        </w:rPr>
      </w:pPr>
    </w:p>
    <w:p w:rsidR="00C60896" w:rsidRPr="004830A9" w:rsidRDefault="00C60896" w:rsidP="00C60896">
      <w:pPr>
        <w:pStyle w:val="c0"/>
        <w:shd w:val="clear" w:color="auto" w:fill="FFFFFF"/>
        <w:spacing w:before="0" w:beforeAutospacing="0" w:after="0" w:afterAutospacing="0"/>
        <w:rPr>
          <w:rStyle w:val="c17"/>
          <w:color w:val="000000"/>
          <w:sz w:val="36"/>
          <w:szCs w:val="36"/>
        </w:rPr>
      </w:pPr>
    </w:p>
    <w:p w:rsidR="00C60896" w:rsidRPr="004830A9" w:rsidRDefault="00C60896" w:rsidP="00C60896">
      <w:pPr>
        <w:pStyle w:val="c0"/>
        <w:shd w:val="clear" w:color="auto" w:fill="FFFFFF"/>
        <w:spacing w:before="0" w:beforeAutospacing="0" w:after="0" w:afterAutospacing="0"/>
        <w:rPr>
          <w:rStyle w:val="c17"/>
          <w:color w:val="000000"/>
          <w:sz w:val="36"/>
          <w:szCs w:val="36"/>
        </w:rPr>
      </w:pPr>
    </w:p>
    <w:p w:rsidR="00C60896" w:rsidRPr="004830A9" w:rsidRDefault="00C60896" w:rsidP="00C60896">
      <w:pPr>
        <w:pStyle w:val="c0"/>
        <w:shd w:val="clear" w:color="auto" w:fill="FFFFFF"/>
        <w:spacing w:before="0" w:beforeAutospacing="0" w:after="0" w:afterAutospacing="0"/>
        <w:rPr>
          <w:rStyle w:val="c17"/>
          <w:color w:val="000000"/>
          <w:sz w:val="36"/>
          <w:szCs w:val="36"/>
        </w:rPr>
      </w:pPr>
    </w:p>
    <w:p w:rsidR="00C60896" w:rsidRPr="004830A9" w:rsidRDefault="00C60896" w:rsidP="00C60896">
      <w:pPr>
        <w:pStyle w:val="c0"/>
        <w:shd w:val="clear" w:color="auto" w:fill="FFFFFF"/>
        <w:spacing w:before="0" w:beforeAutospacing="0" w:after="0" w:afterAutospacing="0"/>
        <w:rPr>
          <w:rStyle w:val="c17"/>
          <w:color w:val="000000"/>
          <w:sz w:val="36"/>
          <w:szCs w:val="36"/>
        </w:rPr>
      </w:pPr>
    </w:p>
    <w:p w:rsidR="00C60896" w:rsidRPr="004830A9" w:rsidRDefault="00C60896" w:rsidP="00C60896">
      <w:pPr>
        <w:pStyle w:val="c0"/>
        <w:shd w:val="clear" w:color="auto" w:fill="FFFFFF"/>
        <w:spacing w:before="0" w:beforeAutospacing="0" w:after="0" w:afterAutospacing="0"/>
        <w:rPr>
          <w:rStyle w:val="c17"/>
          <w:color w:val="000000"/>
          <w:sz w:val="36"/>
          <w:szCs w:val="36"/>
        </w:rPr>
      </w:pPr>
    </w:p>
    <w:p w:rsidR="00C60896" w:rsidRPr="004830A9" w:rsidRDefault="00C60896" w:rsidP="00C60896">
      <w:pPr>
        <w:pStyle w:val="c0"/>
        <w:shd w:val="clear" w:color="auto" w:fill="FFFFFF"/>
        <w:spacing w:before="0" w:beforeAutospacing="0" w:after="0" w:afterAutospacing="0"/>
        <w:rPr>
          <w:rStyle w:val="c17"/>
          <w:color w:val="000000"/>
          <w:sz w:val="36"/>
          <w:szCs w:val="36"/>
        </w:rPr>
      </w:pPr>
    </w:p>
    <w:p w:rsidR="00C60896" w:rsidRPr="004830A9" w:rsidRDefault="00C60896" w:rsidP="00C60896">
      <w:pPr>
        <w:pStyle w:val="c0"/>
        <w:shd w:val="clear" w:color="auto" w:fill="FFFFFF"/>
        <w:spacing w:before="0" w:beforeAutospacing="0" w:after="0" w:afterAutospacing="0"/>
        <w:rPr>
          <w:rStyle w:val="c17"/>
          <w:color w:val="000000"/>
          <w:sz w:val="36"/>
          <w:szCs w:val="36"/>
        </w:rPr>
      </w:pPr>
    </w:p>
    <w:p w:rsidR="00C60896" w:rsidRPr="004830A9" w:rsidRDefault="00C60896" w:rsidP="00C60896">
      <w:pPr>
        <w:pStyle w:val="c0"/>
        <w:shd w:val="clear" w:color="auto" w:fill="FFFFFF"/>
        <w:spacing w:before="0" w:beforeAutospacing="0" w:after="0" w:afterAutospacing="0"/>
        <w:rPr>
          <w:rStyle w:val="c17"/>
          <w:color w:val="000000"/>
          <w:sz w:val="36"/>
          <w:szCs w:val="36"/>
        </w:rPr>
      </w:pPr>
    </w:p>
    <w:p w:rsidR="00C60896" w:rsidRPr="004830A9" w:rsidRDefault="00C60896" w:rsidP="00C60896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C60896" w:rsidRPr="004830A9" w:rsidRDefault="00C60896" w:rsidP="00C60896">
      <w:pPr>
        <w:spacing w:after="0" w:line="240" w:lineRule="auto"/>
        <w:ind w:left="-284" w:firstLine="142"/>
        <w:rPr>
          <w:rFonts w:ascii="Times New Roman" w:eastAsia="Times New Roman" w:hAnsi="Times New Roman" w:cs="Times New Roman"/>
          <w:color w:val="111111"/>
          <w:sz w:val="36"/>
          <w:szCs w:val="36"/>
          <w:lang w:eastAsia="ru-RU"/>
        </w:rPr>
      </w:pPr>
    </w:p>
    <w:p w:rsidR="00C60896" w:rsidRPr="004830A9" w:rsidRDefault="00C60896" w:rsidP="00C60896">
      <w:pPr>
        <w:ind w:left="-284" w:firstLine="142"/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FFFF"/>
          <w:lang w:eastAsia="ru-RU"/>
        </w:rPr>
      </w:pPr>
    </w:p>
    <w:p w:rsidR="002B26F2" w:rsidRPr="004830A9" w:rsidRDefault="002B26F2"/>
    <w:sectPr w:rsidR="002B26F2" w:rsidRPr="004830A9" w:rsidSect="00E57607">
      <w:pgSz w:w="11906" w:h="16838"/>
      <w:pgMar w:top="1134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4F"/>
    <w:rsid w:val="002B26F2"/>
    <w:rsid w:val="004830A9"/>
    <w:rsid w:val="009C70BB"/>
    <w:rsid w:val="00B8714F"/>
    <w:rsid w:val="00C6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98447-5400-4214-B9CD-454F64F9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60896"/>
    <w:rPr>
      <w:b/>
      <w:bCs/>
    </w:rPr>
  </w:style>
  <w:style w:type="paragraph" w:styleId="a4">
    <w:name w:val="Normal (Web)"/>
    <w:basedOn w:val="a"/>
    <w:uiPriority w:val="99"/>
    <w:unhideWhenUsed/>
    <w:rsid w:val="00C6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60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C60896"/>
  </w:style>
  <w:style w:type="character" w:customStyle="1" w:styleId="c17">
    <w:name w:val="c17"/>
    <w:basedOn w:val="a0"/>
    <w:rsid w:val="00C60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1011</Words>
  <Characters>5765</Characters>
  <Application>Microsoft Office Word</Application>
  <DocSecurity>0</DocSecurity>
  <Lines>48</Lines>
  <Paragraphs>13</Paragraphs>
  <ScaleCrop>false</ScaleCrop>
  <Company/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2022-02-13T09:36:00Z</dcterms:created>
  <dcterms:modified xsi:type="dcterms:W3CDTF">2022-02-13T09:45:00Z</dcterms:modified>
</cp:coreProperties>
</file>