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FD" w:rsidRPr="009345FD" w:rsidRDefault="009345FD" w:rsidP="00241F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5F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345FD" w:rsidRDefault="009345FD" w:rsidP="009345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5FD">
        <w:rPr>
          <w:rFonts w:ascii="Times New Roman" w:hAnsi="Times New Roman" w:cs="Times New Roman"/>
          <w:sz w:val="28"/>
          <w:szCs w:val="28"/>
        </w:rPr>
        <w:t>«Детский сад № 1</w:t>
      </w:r>
      <w:r w:rsidR="00BF51B7">
        <w:rPr>
          <w:rFonts w:ascii="Times New Roman" w:hAnsi="Times New Roman" w:cs="Times New Roman"/>
          <w:sz w:val="28"/>
          <w:szCs w:val="28"/>
          <w:lang w:val="en-US"/>
        </w:rPr>
        <w:t>1</w:t>
      </w:r>
      <w:bookmarkStart w:id="0" w:name="_GoBack"/>
      <w:bookmarkEnd w:id="0"/>
      <w:r w:rsidRPr="009345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города Смоленска</w:t>
      </w:r>
    </w:p>
    <w:p w:rsidR="009345FD" w:rsidRDefault="009345FD" w:rsidP="009345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5FD" w:rsidRDefault="009345FD" w:rsidP="009345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5FD" w:rsidRDefault="009345FD" w:rsidP="009345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5FD" w:rsidRDefault="009345FD" w:rsidP="009345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5FD" w:rsidRDefault="009345FD" w:rsidP="009345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5FD" w:rsidRDefault="009345FD" w:rsidP="009345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5FD" w:rsidRDefault="009345FD" w:rsidP="009345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5FD" w:rsidRPr="009345FD" w:rsidRDefault="009345FD" w:rsidP="009345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9EB" w:rsidRPr="009345FD" w:rsidRDefault="005B1F36" w:rsidP="00241F1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45FD">
        <w:rPr>
          <w:rFonts w:ascii="Times New Roman" w:hAnsi="Times New Roman" w:cs="Times New Roman"/>
          <w:b/>
          <w:sz w:val="40"/>
          <w:szCs w:val="40"/>
        </w:rPr>
        <w:t>Родительское собрание в подготовительной группе</w:t>
      </w:r>
    </w:p>
    <w:p w:rsidR="006A1409" w:rsidRPr="009345FD" w:rsidRDefault="005B1F36" w:rsidP="00241F1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45FD">
        <w:rPr>
          <w:rFonts w:ascii="Times New Roman" w:hAnsi="Times New Roman" w:cs="Times New Roman"/>
          <w:b/>
          <w:sz w:val="40"/>
          <w:szCs w:val="40"/>
        </w:rPr>
        <w:t>«Семья на пороге школы»</w:t>
      </w:r>
    </w:p>
    <w:p w:rsidR="009345FD" w:rsidRPr="009345FD" w:rsidRDefault="009345FD" w:rsidP="00241F17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9345FD" w:rsidRDefault="009345FD" w:rsidP="00241F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45FD" w:rsidRDefault="009345FD" w:rsidP="00241F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45FD" w:rsidRDefault="009345FD" w:rsidP="00241F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45FD" w:rsidRDefault="009345FD" w:rsidP="00241F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45FD" w:rsidRDefault="009345FD" w:rsidP="00241F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45FD" w:rsidRDefault="009345FD" w:rsidP="00241F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45FD" w:rsidRDefault="009345FD" w:rsidP="00241F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45FD" w:rsidRDefault="00BF51B7" w:rsidP="009345F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F51B7" w:rsidRDefault="00BF51B7" w:rsidP="009345F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F51B7" w:rsidRPr="00BF51B7" w:rsidRDefault="00BF51B7" w:rsidP="009345F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345FD" w:rsidRPr="009345FD" w:rsidRDefault="009345FD" w:rsidP="00241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45FD" w:rsidRDefault="009345FD" w:rsidP="00241F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45FD" w:rsidRDefault="009345FD" w:rsidP="00241F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45FD" w:rsidRDefault="009345FD" w:rsidP="00241F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45FD" w:rsidRPr="00BF51B7" w:rsidRDefault="00BF51B7" w:rsidP="009345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F36" w:rsidRPr="00374782" w:rsidRDefault="005B1F36" w:rsidP="00241F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EB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CC1C7E">
        <w:rPr>
          <w:rFonts w:ascii="Times New Roman" w:hAnsi="Times New Roman" w:cs="Times New Roman"/>
          <w:sz w:val="28"/>
          <w:szCs w:val="28"/>
        </w:rPr>
        <w:t xml:space="preserve">: создание условий для включения родителей будущих первоклассников в процесс подготовки ребенка к </w:t>
      </w:r>
      <w:proofErr w:type="gramStart"/>
      <w:r w:rsidRPr="00CC1C7E">
        <w:rPr>
          <w:rFonts w:ascii="Times New Roman" w:hAnsi="Times New Roman" w:cs="Times New Roman"/>
          <w:sz w:val="28"/>
          <w:szCs w:val="28"/>
        </w:rPr>
        <w:t>школе.</w:t>
      </w:r>
      <w:r w:rsidRPr="00CC1C7E">
        <w:rPr>
          <w:rFonts w:ascii="Times New Roman" w:hAnsi="Times New Roman" w:cs="Times New Roman"/>
          <w:sz w:val="28"/>
          <w:szCs w:val="28"/>
        </w:rPr>
        <w:br/>
      </w:r>
      <w:r w:rsidRPr="006B79E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B79EB">
        <w:rPr>
          <w:rFonts w:ascii="Times New Roman" w:hAnsi="Times New Roman" w:cs="Times New Roman"/>
          <w:b/>
          <w:sz w:val="28"/>
          <w:szCs w:val="28"/>
        </w:rPr>
        <w:br/>
      </w:r>
      <w:r w:rsidR="00374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едагогической позиции родителей</w:t>
      </w: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478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7A2168">
        <w:rPr>
          <w:rFonts w:ascii="Times New Roman" w:hAnsi="Times New Roman" w:cs="Times New Roman"/>
          <w:sz w:val="28"/>
          <w:szCs w:val="28"/>
        </w:rPr>
        <w:t>Вовлечение</w:t>
      </w:r>
      <w:r w:rsidRPr="00CC1C7E">
        <w:rPr>
          <w:rFonts w:ascii="Times New Roman" w:hAnsi="Times New Roman" w:cs="Times New Roman"/>
          <w:sz w:val="28"/>
          <w:szCs w:val="28"/>
        </w:rPr>
        <w:t xml:space="preserve"> родителей в процесс определения понятия </w:t>
      </w:r>
      <w:r w:rsidR="00374782">
        <w:rPr>
          <w:rFonts w:ascii="Times New Roman" w:hAnsi="Times New Roman" w:cs="Times New Roman"/>
          <w:sz w:val="28"/>
          <w:szCs w:val="28"/>
        </w:rPr>
        <w:t>«Готовность ребенка к школе».</w:t>
      </w:r>
      <w:r w:rsidR="0037478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7E6D1E">
        <w:rPr>
          <w:rFonts w:ascii="Times New Roman" w:hAnsi="Times New Roman" w:cs="Times New Roman"/>
          <w:sz w:val="28"/>
          <w:szCs w:val="28"/>
        </w:rPr>
        <w:t>Вооружение</w:t>
      </w:r>
      <w:r w:rsidRPr="00CC1C7E">
        <w:rPr>
          <w:rFonts w:ascii="Times New Roman" w:hAnsi="Times New Roman" w:cs="Times New Roman"/>
          <w:sz w:val="28"/>
          <w:szCs w:val="28"/>
        </w:rPr>
        <w:t xml:space="preserve"> практическими советами и рекомендациями по подготовке ребенка к школе.</w:t>
      </w:r>
      <w:r w:rsidRPr="00CC1C7E">
        <w:rPr>
          <w:rFonts w:ascii="Times New Roman" w:hAnsi="Times New Roman" w:cs="Times New Roman"/>
          <w:sz w:val="28"/>
          <w:szCs w:val="28"/>
        </w:rPr>
        <w:br/>
      </w:r>
      <w:r w:rsidRPr="00F36EA9">
        <w:rPr>
          <w:rFonts w:ascii="Times New Roman" w:hAnsi="Times New Roman" w:cs="Times New Roman"/>
          <w:b/>
          <w:bCs/>
          <w:sz w:val="28"/>
          <w:szCs w:val="28"/>
        </w:rPr>
        <w:t>Форма работы:</w:t>
      </w:r>
      <w:r w:rsidRPr="00F36EA9">
        <w:rPr>
          <w:rFonts w:ascii="Times New Roman" w:hAnsi="Times New Roman" w:cs="Times New Roman"/>
          <w:sz w:val="28"/>
          <w:szCs w:val="28"/>
        </w:rPr>
        <w:t> групповая</w:t>
      </w:r>
    </w:p>
    <w:p w:rsidR="005B1F36" w:rsidRPr="005B1F36" w:rsidRDefault="005B1F36" w:rsidP="00241F1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1F36">
        <w:rPr>
          <w:rFonts w:ascii="Times New Roman" w:hAnsi="Times New Roman" w:cs="Times New Roman"/>
          <w:b/>
          <w:bCs/>
          <w:sz w:val="28"/>
          <w:szCs w:val="28"/>
        </w:rPr>
        <w:t>Виды работы:</w:t>
      </w:r>
      <w:r w:rsidRPr="005B1F36">
        <w:rPr>
          <w:rFonts w:ascii="Times New Roman" w:hAnsi="Times New Roman" w:cs="Times New Roman"/>
          <w:sz w:val="28"/>
          <w:szCs w:val="28"/>
        </w:rPr>
        <w:t> короткое информационное сообщени</w:t>
      </w:r>
      <w:r w:rsidR="007E6D1E">
        <w:rPr>
          <w:rFonts w:ascii="Times New Roman" w:hAnsi="Times New Roman" w:cs="Times New Roman"/>
          <w:sz w:val="28"/>
          <w:szCs w:val="28"/>
        </w:rPr>
        <w:t>е</w:t>
      </w:r>
      <w:r w:rsidRPr="005B1F36">
        <w:rPr>
          <w:rFonts w:ascii="Times New Roman" w:hAnsi="Times New Roman" w:cs="Times New Roman"/>
          <w:sz w:val="28"/>
          <w:szCs w:val="28"/>
        </w:rPr>
        <w:t>, упражнения в парах, обсуждения, работа в небольших группах</w:t>
      </w:r>
    </w:p>
    <w:p w:rsidR="005B1F36" w:rsidRDefault="005B1F36" w:rsidP="00241F1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68E8" w:rsidRDefault="005B1F36" w:rsidP="00241F17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C7E">
        <w:rPr>
          <w:rFonts w:ascii="Times New Roman" w:hAnsi="Times New Roman" w:cs="Times New Roman"/>
          <w:sz w:val="28"/>
          <w:szCs w:val="28"/>
        </w:rPr>
        <w:t xml:space="preserve">Дорогие родители! Мы очень рады видеть вас. Начинаем наше собрание. Все познакомились с названием темы – «Семья на пороге школы». Скоро наши дети пойдут в школу. И каждый из Вас хотел бы, чтобы его ребёнок был как можно лучше подготовлен к этому событию. Поступление ребёнка в первый класс – это всегда переломный момент в его жизни. Меняется место ребёнка в </w:t>
      </w:r>
      <w:r w:rsidR="005968E8">
        <w:rPr>
          <w:rFonts w:ascii="Times New Roman" w:hAnsi="Times New Roman" w:cs="Times New Roman"/>
          <w:sz w:val="28"/>
          <w:szCs w:val="28"/>
        </w:rPr>
        <w:t>системе общественных отношений.</w:t>
      </w:r>
    </w:p>
    <w:p w:rsidR="00063687" w:rsidRDefault="005B1F36" w:rsidP="00241F17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C7E">
        <w:rPr>
          <w:rFonts w:ascii="Times New Roman" w:hAnsi="Times New Roman" w:cs="Times New Roman"/>
          <w:sz w:val="28"/>
          <w:szCs w:val="28"/>
        </w:rPr>
        <w:t>А что это значит – готовность ребёнка к школе? Давайте сегодня мы все вместе попробуем понять, что это такое и насколько наши дети готовы к школе.</w:t>
      </w:r>
    </w:p>
    <w:p w:rsidR="00F36EA9" w:rsidRDefault="00F36EA9" w:rsidP="00241F17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хотелось бы познакомить вас с целевыми ориентирами</w:t>
      </w:r>
      <w:r w:rsidRPr="00F36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EA9">
        <w:rPr>
          <w:rFonts w:ascii="Times New Roman" w:hAnsi="Times New Roman" w:cs="Times New Roman"/>
          <w:sz w:val="28"/>
          <w:szCs w:val="28"/>
        </w:rPr>
        <w:t>на этапе завершения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ФГОС</w:t>
      </w:r>
      <w:r w:rsidR="00F42B99">
        <w:rPr>
          <w:rFonts w:ascii="Times New Roman" w:hAnsi="Times New Roman" w:cs="Times New Roman"/>
          <w:sz w:val="28"/>
          <w:szCs w:val="28"/>
        </w:rPr>
        <w:t>, т.е. каким должен быть наш выпускник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EA9" w:rsidRDefault="00F36EA9" w:rsidP="00241F1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6EA9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</w:t>
      </w:r>
    </w:p>
    <w:p w:rsidR="001C2E0F" w:rsidRDefault="00F36EA9" w:rsidP="00241F1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E0F" w:rsidRPr="00A30BD4">
        <w:rPr>
          <w:rFonts w:ascii="Times New Roman" w:hAnsi="Times New Roman" w:cs="Times New Roman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</w:t>
      </w:r>
      <w:r w:rsidR="001C2E0F" w:rsidRPr="00A30BD4">
        <w:rPr>
          <w:rFonts w:ascii="Times New Roman" w:hAnsi="Times New Roman" w:cs="Times New Roman"/>
          <w:sz w:val="28"/>
          <w:szCs w:val="28"/>
        </w:rPr>
        <w:lastRenderedPageBreak/>
        <w:t>достоинства;</w:t>
      </w:r>
      <w:r w:rsidR="001C2E0F" w:rsidRPr="001C2E0F">
        <w:rPr>
          <w:rFonts w:ascii="Times New Roman" w:hAnsi="Times New Roman" w:cs="Times New Roman"/>
          <w:sz w:val="28"/>
          <w:szCs w:val="28"/>
        </w:rPr>
        <w:t xml:space="preserve"> </w:t>
      </w:r>
      <w:r w:rsidR="001C2E0F" w:rsidRPr="00A30BD4">
        <w:rPr>
          <w:rFonts w:ascii="Times New Roman" w:hAnsi="Times New Roman" w:cs="Times New Roman"/>
          <w:sz w:val="28"/>
          <w:szCs w:val="28"/>
        </w:rPr>
        <w:t>активно взаимодействует со сверстниками и взрослыми, участвует в совместных играх.</w:t>
      </w:r>
    </w:p>
    <w:p w:rsidR="001C2E0F" w:rsidRDefault="001C2E0F" w:rsidP="00241F1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0BD4">
        <w:rPr>
          <w:rFonts w:ascii="Times New Roman" w:hAnsi="Times New Roman" w:cs="Times New Roman"/>
          <w:sz w:val="28"/>
          <w:szCs w:val="28"/>
        </w:rPr>
        <w:t xml:space="preserve">ребенок обладает развитым воображением, которое реализуется в разных видах деятельности, и прежде всего в игре; </w:t>
      </w:r>
    </w:p>
    <w:p w:rsidR="001C2E0F" w:rsidRDefault="001C2E0F" w:rsidP="00241F1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6EA9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0009" w:rsidRDefault="003E0009" w:rsidP="00241F1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0BD4">
        <w:rPr>
          <w:rFonts w:ascii="Times New Roman" w:hAnsi="Times New Roman" w:cs="Times New Roman"/>
          <w:sz w:val="28"/>
          <w:szCs w:val="28"/>
        </w:rPr>
        <w:t xml:space="preserve">у ребенка развита крупная и мелкая моторика; </w:t>
      </w:r>
    </w:p>
    <w:p w:rsidR="00F36EA9" w:rsidRDefault="00F36EA9" w:rsidP="00241F1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0BD4">
        <w:rPr>
          <w:rFonts w:ascii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0009" w:rsidRDefault="003E0009" w:rsidP="00241F1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0BD4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</w:t>
      </w:r>
    </w:p>
    <w:p w:rsidR="00F36EA9" w:rsidRPr="00F36EA9" w:rsidRDefault="00F36EA9" w:rsidP="00241F1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30BD4">
        <w:rPr>
          <w:rFonts w:ascii="Times New Roman" w:hAnsi="Times New Roman" w:cs="Times New Roman"/>
          <w:sz w:val="28"/>
          <w:szCs w:val="28"/>
        </w:rPr>
        <w:t>бладает начальными знаниями о себе, о природном и социальном мире, в котором он живет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729" w:rsidRPr="001C456E" w:rsidRDefault="0024572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Упражнение «Снежинка»</w:t>
      </w:r>
    </w:p>
    <w:p w:rsidR="005968E8" w:rsidRPr="001C456E" w:rsidRDefault="0024572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уважаемые родители, чем похожи наши дети друг на друга? А чем они отличаются? </w:t>
      </w:r>
      <w:r w:rsidR="005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есть ли совершенно одинаковые люди? И дети </w:t>
      </w:r>
      <w:r w:rsidR="005968E8"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разные. Различны их способности, возможности и личностные качества.</w:t>
      </w:r>
    </w:p>
    <w:p w:rsidR="00245729" w:rsidRPr="001C456E" w:rsidRDefault="0024572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выполним интересное упражнение</w:t>
      </w:r>
      <w:r w:rsidR="005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проверим, так ли это</w:t>
      </w: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Главное условие: не смотреть ни на кого и слушать мою инструкцию. Перед Вами у каждого на столе лежит лист. Все листы одинаковой формы, размера, качества, цвета. Слушайте внимательно и выполняйте следующее:</w:t>
      </w:r>
    </w:p>
    <w:p w:rsidR="00245729" w:rsidRPr="001C456E" w:rsidRDefault="0024572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Сложите лист пополам.</w:t>
      </w:r>
    </w:p>
    <w:p w:rsidR="00245729" w:rsidRPr="001C456E" w:rsidRDefault="0024572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</w:t>
      </w:r>
      <w:r w:rsidR="007E6D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торвите правый верхний угол</w:t>
      </w: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729" w:rsidRPr="001C456E" w:rsidRDefault="0024572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Опять сложите лист пополам.</w:t>
      </w:r>
    </w:p>
    <w:p w:rsidR="00245729" w:rsidRPr="001C456E" w:rsidRDefault="0024572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Снова оторвите правый верхний угол.</w:t>
      </w:r>
    </w:p>
    <w:p w:rsidR="00245729" w:rsidRPr="001C456E" w:rsidRDefault="0024572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Сложите лист пополам.</w:t>
      </w:r>
    </w:p>
    <w:p w:rsidR="00245729" w:rsidRPr="001C456E" w:rsidRDefault="0024572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E6D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торвите правый верхний угол.</w:t>
      </w:r>
    </w:p>
    <w:p w:rsidR="00245729" w:rsidRPr="001C456E" w:rsidRDefault="0024572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Продолжайте эту процедуру, пока она будет возможна. Теперь раскройте свою красивую снежинку. Сейчас я прошу Вас найти среди остальных снежинок точно такую же, как и у Вас. Снежинки должны быть совершенно одинаковые.</w:t>
      </w:r>
    </w:p>
    <w:p w:rsidR="00245729" w:rsidRPr="001C456E" w:rsidRDefault="0024572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-Нашли? (Уч</w:t>
      </w:r>
      <w:r w:rsidR="005968E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астники отвечают, что не нашли)</w:t>
      </w: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729" w:rsidRPr="001C456E" w:rsidRDefault="005968E8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убедились, что</w:t>
      </w:r>
      <w:r w:rsidR="00245729"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одинаковых людей нет, поэтому и снежинки получились разные, хотя инструкция для всех была совершенно одинаковая.</w:t>
      </w:r>
    </w:p>
    <w:p w:rsidR="00245729" w:rsidRPr="00F42B99" w:rsidRDefault="0024572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Анкетирование</w:t>
      </w:r>
      <w:r w:rsidR="00F42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«Готов ли Ваш ребенок к школе?</w:t>
      </w:r>
      <w:r w:rsidRPr="00F42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45729" w:rsidRDefault="0024572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Приложение 1)</w:t>
      </w:r>
    </w:p>
    <w:p w:rsidR="00F42B99" w:rsidRPr="001C456E" w:rsidRDefault="00F42B9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вы заполнили анкеты, давайте теперь мы с вами подсчитаем результаты и узнаем, насколько ваш ребенок готов к школе.</w:t>
      </w:r>
    </w:p>
    <w:p w:rsidR="005B1F36" w:rsidRPr="00F42B99" w:rsidRDefault="00F42B9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3. </w:t>
      </w:r>
      <w:r w:rsidR="005B1F36" w:rsidRPr="00F42B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Игра-опрос</w:t>
      </w:r>
    </w:p>
    <w:p w:rsidR="005B1F36" w:rsidRPr="005B1F36" w:rsidRDefault="005B1F36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присутствующие получили 3 листочка разных цветов. Я задаю вопрос, а вы поднимаете листочки.</w:t>
      </w:r>
    </w:p>
    <w:p w:rsidR="005B1F36" w:rsidRPr="005B1F36" w:rsidRDefault="005B1F36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</w:p>
    <w:p w:rsidR="005B1F36" w:rsidRPr="005B1F36" w:rsidRDefault="005B1F36" w:rsidP="00241F1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“Да” - </w:t>
      </w:r>
      <w:r w:rsidR="007E6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</w:t>
      </w: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цвет.</w:t>
      </w:r>
    </w:p>
    <w:p w:rsidR="005B1F36" w:rsidRPr="005B1F36" w:rsidRDefault="005B1F36" w:rsidP="00241F1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“Нет” - зеленый.</w:t>
      </w:r>
    </w:p>
    <w:p w:rsidR="005B1F36" w:rsidRPr="005B1F36" w:rsidRDefault="005B1F36" w:rsidP="00241F1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“Не знаю” - </w:t>
      </w:r>
      <w:r w:rsidR="007E6D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</w:t>
      </w: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F36" w:rsidRPr="005B1F36" w:rsidRDefault="005B1F36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</w:p>
    <w:p w:rsidR="005B1F36" w:rsidRPr="005B1F36" w:rsidRDefault="005B1F36" w:rsidP="00241F1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ли ваш ребенок?</w:t>
      </w:r>
    </w:p>
    <w:p w:rsidR="005B1F36" w:rsidRPr="005B1F36" w:rsidRDefault="005B1F36" w:rsidP="00241F1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Вежливый ли ваш ребенок?</w:t>
      </w:r>
    </w:p>
    <w:p w:rsidR="005B1F36" w:rsidRPr="005B1F36" w:rsidRDefault="005B1F36" w:rsidP="00241F1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Общительный ли ваш ребенок?</w:t>
      </w:r>
    </w:p>
    <w:p w:rsidR="005B1F36" w:rsidRPr="005B1F36" w:rsidRDefault="005B1F36" w:rsidP="00241F1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Щедрый ли ваш ребенок?</w:t>
      </w:r>
    </w:p>
    <w:p w:rsidR="005B1F36" w:rsidRPr="005B1F36" w:rsidRDefault="005B1F36" w:rsidP="00241F1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Внимательный ли ваш ребенок?</w:t>
      </w:r>
    </w:p>
    <w:p w:rsidR="005B1F36" w:rsidRPr="005B1F36" w:rsidRDefault="005B1F36" w:rsidP="00241F1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Правдивый ли ваш ребенок?</w:t>
      </w:r>
    </w:p>
    <w:p w:rsidR="005B1F36" w:rsidRPr="005B1F36" w:rsidRDefault="005B1F36" w:rsidP="00241F1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Отзывчивый ли ваш ребенок?</w:t>
      </w:r>
    </w:p>
    <w:p w:rsidR="005B1F36" w:rsidRPr="005B1F36" w:rsidRDefault="005B1F36" w:rsidP="00241F1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Справедливый ли ваш ребенок?</w:t>
      </w:r>
    </w:p>
    <w:p w:rsidR="005B1F36" w:rsidRPr="005B1F36" w:rsidRDefault="005B1F36" w:rsidP="00241F1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Жизнерадостный ли ваш ребенок?</w:t>
      </w:r>
    </w:p>
    <w:p w:rsidR="005B1F36" w:rsidRPr="005B1F36" w:rsidRDefault="005B1F36" w:rsidP="00241F1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ли ваш ребенок?</w:t>
      </w:r>
    </w:p>
    <w:p w:rsidR="005968E8" w:rsidRDefault="00F42B9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Молодцы! Я даже не сомневалась, что наши дети самые добрые, внимательные и жизнерадостные!</w:t>
      </w:r>
    </w:p>
    <w:p w:rsidR="005968E8" w:rsidRPr="005968E8" w:rsidRDefault="005968E8" w:rsidP="00241F1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вы думаете, так что же такое «Школьная готовность ребенка»?</w:t>
      </w:r>
    </w:p>
    <w:p w:rsidR="005B1F36" w:rsidRPr="005B1F36" w:rsidRDefault="005B1F36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“Быть готовым к школе – не значит уметь читать, писать и считать. Быть готовым к школе – значит быть готовым всему этому научиться” (</w:t>
      </w:r>
      <w:proofErr w:type="spellStart"/>
      <w:r w:rsidRPr="005B1F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Венгер</w:t>
      </w:r>
      <w:proofErr w:type="spellEnd"/>
      <w:r w:rsidRPr="005B1F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Л.А.)</w:t>
      </w:r>
    </w:p>
    <w:p w:rsidR="005B1F36" w:rsidRPr="005B1F36" w:rsidRDefault="005B1F36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Раскрытие понятия “Школьная готовность ребенка </w:t>
      </w:r>
      <w:r w:rsidR="00E166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 </w:t>
      </w:r>
      <w:r w:rsidRPr="005B1F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школе”</w:t>
      </w:r>
    </w:p>
    <w:p w:rsidR="005B1F36" w:rsidRPr="005B1F36" w:rsidRDefault="00027310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="00F42B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рактическое задание</w:t>
      </w:r>
    </w:p>
    <w:p w:rsidR="005B1F36" w:rsidRPr="005B1F36" w:rsidRDefault="00F42B9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как вы думаете</w:t>
      </w:r>
      <w:r w:rsidR="005B1F36"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должен уметь ребенок, поступающий в 1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Родители высказывают свои предположения.</w:t>
      </w:r>
    </w:p>
    <w:p w:rsidR="005B1F36" w:rsidRPr="005B1F36" w:rsidRDefault="00E1660E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5B1F36"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обобщает ответы родителей, составляет “портрет идеального (по мнению родителей) первоклассника”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F36" w:rsidRPr="005B1F36" w:rsidRDefault="005B1F36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предлагает познакомиться с “портретом идеального (по мнению психологов, педагогов) первоклассника”</w:t>
      </w:r>
      <w:r w:rsidR="00F4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1F36" w:rsidRDefault="005B1F36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Теоретический блок</w:t>
      </w:r>
    </w:p>
    <w:p w:rsidR="00027310" w:rsidRDefault="00F541BF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ребенка к школе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нескольких составляющих. Так нам говорят психологи.</w:t>
      </w:r>
      <w:r w:rsidR="00027310" w:rsidRPr="00027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027310" w:rsidRDefault="00027310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10050" w:rsidRDefault="00310050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D2DE3F" wp14:editId="3BA4DC29">
            <wp:extent cx="6093550" cy="286397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3550" cy="286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1BF"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41BF" w:rsidRDefault="00F541BF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0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310" w:rsidRPr="000273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</w:t>
      </w:r>
      <w:r w:rsidRPr="00F54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ностная готовность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выражается в отношении ребенка к школе, к учебной деятельности, к учителям, к самому себе</w:t>
      </w:r>
      <w:r w:rsidR="000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психологии существует такое понятие – мотивация – означает побуждение к действию, процесс, управляющий поведением человека, можно еще ее назвать и причиной, по которой чел</w:t>
      </w:r>
      <w:r w:rsidR="000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овек поступает так, а не иначе. 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и у будущего школьника есть мотивы, по которым он желает идти в школу.</w:t>
      </w:r>
    </w:p>
    <w:p w:rsidR="00F42B99" w:rsidRDefault="00F541BF" w:rsidP="00241F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несколько карточек. На них обозначены некоторые мотивы. </w:t>
      </w:r>
      <w:r w:rsidR="00A15B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выбрать те из них, которые, как вы считаете, являются правильными, т. е., у ребенка выработана положительная мотивация поступления в школу. На выполнение задания дается одна минута</w:t>
      </w:r>
      <w:r w:rsidR="000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27310"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«Хочу учиться, чтобы быть, как папа», «Люблю писать», «Научусь читать», «У меня братик есть маленький, ему тоже буду читать</w:t>
      </w:r>
      <w:r w:rsidR="003A20A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 школе буду задачи решать»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. «Мне форму купят красивую», «У меня будет новенький ранец и пенал», «В школе Саша учится, он мой друг...», «Буду много знать, стану умной»</w:t>
      </w:r>
      <w:r w:rsidR="000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7310" w:rsidRDefault="00F541BF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7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посмотрим, что вы выбрали.</w:t>
      </w:r>
    </w:p>
    <w:p w:rsidR="00027310" w:rsidRDefault="00F541BF" w:rsidP="00241F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узнаем правильный ответ. Готовым к школьному обучению является ребенок, которого школа привлекает не внешней стороной (форма, портфель, учебники, тетради), а возможностью получать новые знания, а значит, развитие познавательных инт</w:t>
      </w:r>
      <w:r w:rsidR="0002731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ересов.</w:t>
      </w:r>
    </w:p>
    <w:p w:rsidR="00F541BF" w:rsidRDefault="00F541BF" w:rsidP="00241F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нашей группе 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нтервью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выявление школьной мотивации у наших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экран.</w:t>
      </w:r>
    </w:p>
    <w:p w:rsidR="00027310" w:rsidRDefault="00F541BF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школа привлекала ребенка своей г</w:t>
      </w:r>
      <w:r w:rsidR="0002731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лавной деятельностью — учением.</w:t>
      </w:r>
    </w:p>
    <w:p w:rsidR="003342DB" w:rsidRDefault="00F541BF" w:rsidP="00241F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 мы переходим к следующему аспекту – </w:t>
      </w:r>
      <w:r w:rsidRPr="00F54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эмоционально-волевая готовность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Справляться с эмоциями даже взрослому человеку бывает трудно. Поэтому необходимо воспитывать в детях эмоциональную устойчивость. Не менее важным является воспитание воли. Давайте рассмотрим ситуацию и подумаем, правильно ли поступает мама, и как бы вы поступили на ее месте.</w:t>
      </w:r>
    </w:p>
    <w:p w:rsidR="003342DB" w:rsidRDefault="003342DB" w:rsidP="00241F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41BF"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Илюша предпочитает шумные игры, а занятия, требующие сосредоточенности, не любит. Вот и сейчас, выполнил рисунок, не приложив </w:t>
      </w:r>
      <w:r w:rsidR="00F541BF"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усилий: видно, что может рисовать лучше, но не старается. Но мама, посмотрев его работу, говорит: «Хорошо, молодец». Для неё главное, чтобы сын был занят. Мальчик тут же бросает свой «шедевр» и создаёт новый, ничуть не лучше прежнего. И мама опять хвалит малыша. Она считает: «Подумаешь, не дорисовал. Подумаешь, неправильно держит карандаш! Пойдёт в школу – научится. Не беда, что принимается сразу за несколько дел. Лишь бы занят был. Вот пойдёт в школу, тогда…»</w:t>
      </w:r>
    </w:p>
    <w:p w:rsidR="00A15BF5" w:rsidRDefault="00A15BF5" w:rsidP="00241F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обсудим ситуацию, как вы думаете, права ли мама? А как бы вы поступили?</w:t>
      </w:r>
    </w:p>
    <w:p w:rsidR="00A15BF5" w:rsidRDefault="00F541BF" w:rsidP="00241F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Волевой готовности будущего первоклассни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 должно уделяться серьезное внимание. Ведь его ждет напряженный труд, от него понадобится умение делать не только то, что ему хочется, но то, что требуется. </w:t>
      </w:r>
    </w:p>
    <w:p w:rsidR="007E6D1E" w:rsidRDefault="00F541BF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Есть еще одна составляющая готовности ребенка к школе – </w:t>
      </w:r>
      <w:r w:rsidRPr="00F54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интеллектуальная готовность.</w:t>
      </w:r>
      <w:r w:rsidR="007E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интеллект?</w:t>
      </w:r>
    </w:p>
    <w:p w:rsidR="00F541BF" w:rsidRPr="00F541BF" w:rsidRDefault="00F541BF" w:rsidP="00241F1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перед вами карточки. В них указаны те знания, умения и навыки, которыми должен или может обладать будущий ученик. Рассмотрите их, возьмите в руки и постройтесь в порядке важности знаний, умений и навыков, необходимых будущему первокласснику. Самые важные – впереди и т. д.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42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анализировать</w:t>
      </w:r>
      <w:r w:rsidR="003342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</w:t>
      </w:r>
      <w:r w:rsidR="003342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рассказ по картинке</w:t>
      </w:r>
      <w:r w:rsidR="003342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Широкий кругозор</w:t>
      </w:r>
      <w:r w:rsidR="003342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чита</w:t>
      </w:r>
      <w:r w:rsidR="009568E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</w:p>
    <w:p w:rsidR="00F541BF" w:rsidRDefault="003342DB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41BF"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решать арифметические задачи</w:t>
      </w:r>
    </w:p>
    <w:p w:rsidR="00241F17" w:rsidRDefault="00241F17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409" w:rsidRPr="00F42B99" w:rsidRDefault="006A1409" w:rsidP="00241F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2B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Сказка «Колобок»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предлагаю Вам всем известную сказку «Колобок» на психологический лад и попрошу Вас принять активное участие в ее разборе.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начали.</w:t>
      </w:r>
    </w:p>
    <w:p w:rsidR="006A1409" w:rsidRPr="001C456E" w:rsidRDefault="006A1409" w:rsidP="00241F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Жили-были дед со старухой. Не было у них детей. Было им одиноко на старости лет, и решили они испечь колобок. Что они сделали, чтобы испечь? </w:t>
      </w: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Правильно! По сусекам помели, по коробу поскребли, и получился у них колобок.</w:t>
      </w:r>
    </w:p>
    <w:p w:rsidR="006A1409" w:rsidRPr="009568E3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Заповедь первая: Осознанно подходи к вопросам пополнения семейства.</w:t>
      </w:r>
    </w:p>
    <w:p w:rsidR="006A1409" w:rsidRPr="001C456E" w:rsidRDefault="006A1409" w:rsidP="00241F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сусекам помели, по коробу поскребли, и получился у них колобок. Поставили они его на подоконник остужаться. Колобок спрыгнул с подоконника и покатился.</w:t>
      </w:r>
    </w:p>
    <w:p w:rsidR="006A1409" w:rsidRPr="009568E3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Заповедь вторая: </w:t>
      </w:r>
      <w:r w:rsidR="00956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какая, как вы думаете? </w:t>
      </w:r>
      <w:r w:rsidRPr="00956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оставляйте маленьких детей без присмотра.</w:t>
      </w:r>
    </w:p>
    <w:p w:rsidR="006A1409" w:rsidRPr="001C456E" w:rsidRDefault="006A1409" w:rsidP="00241F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 колобок по дорожке и встретил там сначала зайку, потом медведя, потом волка.</w:t>
      </w:r>
    </w:p>
    <w:p w:rsidR="006A1409" w:rsidRPr="00B105D9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Заповедь третья: Научите ребенка общаться с окружающим миром.</w:t>
      </w:r>
    </w:p>
    <w:p w:rsidR="006A1409" w:rsidRPr="001C456E" w:rsidRDefault="00B105D9" w:rsidP="00241F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ему кто встретился? (</w:t>
      </w:r>
      <w:r w:rsidR="006A1409"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А лиса какая? Л</w:t>
      </w:r>
      <w:r w:rsidR="006A1409"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асковая, хитрая.</w:t>
      </w:r>
    </w:p>
    <w:p w:rsidR="006A1409" w:rsidRPr="00B105D9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Заповедь четвертая: </w:t>
      </w:r>
      <w:r w:rsidR="00B10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чтобы наш ребенок не попал в такую сложную ситуацию, что нужно сделать? </w:t>
      </w:r>
      <w:r w:rsidRPr="00B10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Научите ребенка распознавать добро и зло, истинные намерения людей.</w:t>
      </w:r>
    </w:p>
    <w:p w:rsidR="006A1409" w:rsidRPr="001C456E" w:rsidRDefault="00B105D9" w:rsidP="00241F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сделала хитрая лиса с колобком? </w:t>
      </w:r>
      <w:r w:rsidR="006A1409"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Съела лиса колобка.</w:t>
      </w:r>
    </w:p>
    <w:p w:rsidR="006A1409" w:rsidRPr="00B105D9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Заповедь пятая: Научите ребенка самостоятельно с честью и достоинством, без ущерба для жизни, выходить из сложных жизненных ситуаций.</w:t>
      </w:r>
    </w:p>
    <w:p w:rsidR="006A1409" w:rsidRPr="001C456E" w:rsidRDefault="006A1409" w:rsidP="00241F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такая известная сказка у нас получилась.</w:t>
      </w:r>
    </w:p>
    <w:p w:rsidR="00B105D9" w:rsidRDefault="00B105D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сделаем вывод: так что же значит «ребенок готов к школе»? </w:t>
      </w:r>
    </w:p>
    <w:p w:rsidR="00951D65" w:rsidRDefault="00B105D9" w:rsidP="00241F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знаний само по себе</w:t>
      </w:r>
      <w:r w:rsidR="0095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определяет успешности обучения. Гораздо важнее, чтобы ребенок умел самостоятельно их добывать и применять. Поэтому цель подготовки к школе – формирование личностных качеств, необходимых для овладения учебной деятельностью: любознательности, инициативности, творческого воображения, произвольности. Задача детского сада и родителей – помочь ребенку.</w:t>
      </w:r>
    </w:p>
    <w:p w:rsidR="00951D65" w:rsidRDefault="00951D65" w:rsidP="00241F17">
      <w:pPr>
        <w:pStyle w:val="a3"/>
        <w:shd w:val="clear" w:color="auto" w:fill="FFFFFF"/>
        <w:spacing w:after="0" w:line="360" w:lineRule="auto"/>
        <w:ind w:firstLine="708"/>
        <w:rPr>
          <w:sz w:val="28"/>
          <w:szCs w:val="28"/>
        </w:rPr>
      </w:pPr>
      <w:r w:rsidRPr="00CC1C7E">
        <w:rPr>
          <w:sz w:val="28"/>
          <w:szCs w:val="28"/>
        </w:rPr>
        <w:t>Предлага</w:t>
      </w:r>
      <w:r>
        <w:rPr>
          <w:sz w:val="28"/>
          <w:szCs w:val="28"/>
        </w:rPr>
        <w:t>ю</w:t>
      </w:r>
      <w:r w:rsidRPr="00CC1C7E">
        <w:rPr>
          <w:sz w:val="28"/>
          <w:szCs w:val="28"/>
        </w:rPr>
        <w:t xml:space="preserve"> вам </w:t>
      </w:r>
      <w:r>
        <w:rPr>
          <w:sz w:val="28"/>
          <w:szCs w:val="28"/>
        </w:rPr>
        <w:t>рекомендации и советы</w:t>
      </w:r>
      <w:r w:rsidRPr="00CC1C7E">
        <w:rPr>
          <w:sz w:val="28"/>
          <w:szCs w:val="28"/>
        </w:rPr>
        <w:t>, как подготовить ребенка к школе</w:t>
      </w:r>
      <w:r>
        <w:rPr>
          <w:sz w:val="28"/>
          <w:szCs w:val="28"/>
        </w:rPr>
        <w:t xml:space="preserve"> (приложение 2)</w:t>
      </w:r>
      <w:r w:rsidRPr="00CC1C7E">
        <w:rPr>
          <w:sz w:val="28"/>
          <w:szCs w:val="28"/>
        </w:rPr>
        <w:t>.</w:t>
      </w:r>
    </w:p>
    <w:p w:rsidR="006B79EB" w:rsidRPr="00241F17" w:rsidRDefault="00F42B99" w:rsidP="00241F17">
      <w:pPr>
        <w:pStyle w:val="a3"/>
        <w:shd w:val="clear" w:color="auto" w:fill="FFFFFF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При подготовке ребенка к школе большая ответственность лежит, конечно же, на родителях</w:t>
      </w:r>
      <w:r w:rsidR="000B13B6">
        <w:rPr>
          <w:sz w:val="28"/>
          <w:szCs w:val="28"/>
        </w:rPr>
        <w:t>.</w:t>
      </w:r>
    </w:p>
    <w:p w:rsidR="006A1409" w:rsidRPr="006A1409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Упражнение «Мусорная корзина».</w:t>
      </w:r>
    </w:p>
    <w:p w:rsidR="006A1409" w:rsidRPr="006A1409" w:rsidRDefault="006A1409" w:rsidP="00241F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листе напишите качества, которые мешают вам общаться с ребенком, тормозят развитие его инициативы, самостоятельности, провоцируют конфликты. На другом листе напишите те качества, которые бы вы хотели приобрести взамен тех, которые мешают, которые бы приблизили вас к позиции идеального родителя, помогли бы в общении с ребенком (вне зависимости от того, могу я это сделать или нет), напишите, что должно произойти, чтобы эти качества появились.</w:t>
      </w:r>
    </w:p>
    <w:p w:rsidR="006A1409" w:rsidRPr="006A1409" w:rsidRDefault="00951D65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сомните (или порвите</w:t>
      </w:r>
      <w:r w:rsidR="006A1409" w:rsidRPr="006A1409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листок с теми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которые мешают, и выбросите</w:t>
      </w:r>
      <w:r w:rsidR="006A1409" w:rsidRPr="006A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 мусорную корзину, а листок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позитивными качествами оставьте</w:t>
      </w:r>
      <w:r w:rsidR="006A1409" w:rsidRPr="006A1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1409" w:rsidRDefault="006A1409" w:rsidP="00241F1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2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1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Ритуал прощания. </w:t>
      </w:r>
      <w:r w:rsidR="00951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1409" w:rsidRDefault="000B13B6" w:rsidP="00241F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подведем итог нашего собрания. Для этого встанем в круг и, п</w:t>
      </w:r>
      <w:r w:rsidR="00860516" w:rsidRPr="0086051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клубок по кругу, предлагаю вам</w:t>
      </w:r>
      <w:r w:rsidR="00860516" w:rsidRPr="0086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закончить 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0516" w:rsidRPr="0086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“Чтобы помочь нашим детям стать хорошими учениками, я ...”</w:t>
      </w:r>
    </w:p>
    <w:p w:rsidR="000B13B6" w:rsidRDefault="000B13B6" w:rsidP="00241F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за встречу. Я надеюсь, от нее вы получили много интересного и полезного и наши дети со 100% готовностью пойдут в школу и будут нас радовать своими успехами!</w:t>
      </w:r>
    </w:p>
    <w:p w:rsidR="0080634E" w:rsidRDefault="0080634E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D1E" w:rsidRDefault="007E6D1E" w:rsidP="00241F17">
      <w:pPr>
        <w:shd w:val="clear" w:color="auto" w:fill="FFFFFF"/>
        <w:tabs>
          <w:tab w:val="left" w:pos="501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родительского собрания</w:t>
      </w:r>
      <w:r w:rsidR="00806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0634E" w:rsidRPr="007E6D1E" w:rsidRDefault="0080634E" w:rsidP="00241F17">
      <w:pPr>
        <w:shd w:val="clear" w:color="auto" w:fill="FFFFFF"/>
        <w:tabs>
          <w:tab w:val="left" w:pos="501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D1E" w:rsidRDefault="007E6D1E" w:rsidP="00241F17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детей к школе</w:t>
      </w:r>
      <w:r w:rsidR="00806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D1E" w:rsidRDefault="007E6D1E" w:rsidP="00241F17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любознательность, инициативу, самостоятельность, воображение, мышление, память, речь ребенка.</w:t>
      </w:r>
    </w:p>
    <w:p w:rsidR="007E6D1E" w:rsidRPr="007E6D1E" w:rsidRDefault="007E6D1E" w:rsidP="00241F17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Приучать детей доводить начатое дело до конца. </w:t>
      </w:r>
    </w:p>
    <w:p w:rsidR="006B79EB" w:rsidRDefault="006B79EB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F17" w:rsidRDefault="00241F17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409" w:rsidRPr="006A1409" w:rsidRDefault="006A1409" w:rsidP="00241F1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«Готов ли Ваш ребенок к школе? »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посещает детский сад или групповые занятия?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с удовольствием.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Посещает по необходимости, но ему там не нравиться.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Нет.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ведет себя Ваш ребенок, попадая в незнакомую компанию сверстников?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Предлагает ребятам играть в свои любимые игры.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Присоединяется к их играм, даже если они ему не нравятся.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Играет в одиночестве или сидит около взрослых.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Вашего ребенка кто-то из детей обидит, он: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Даст сдачи.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Пожалуется взрослым.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Будет терпеть и никому ничего не скажет.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ребенок реагирует на критические замечания?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Старается исправиться.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Никак не реагирует.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Делает «назло».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Когда Вы задаете ребенку вопрос, на который он не знает ответ, он:</w:t>
      </w:r>
    </w:p>
    <w:p w:rsidR="006A1409" w:rsidRPr="001C456E" w:rsidRDefault="00374782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Рассуждает в</w:t>
      </w:r>
      <w:r w:rsidR="006A1409"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 и пытается догадаться.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Честно признается, что не знает. Задает этот вопрос Вам и внимательно слушает ответ.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Начинает кривляться и переводить тему.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к ребенку обращается малознакомый человек, он: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Легко вступает в разговор.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Односложно отвечает на вопросы.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Молчит и прячется за родителей.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Разговаривая, ребенок: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Спокойно излагает свои мысли.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Много жестикулирует, часто заменяет слова жестами и мимикой.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Часто сбивается, перескакивает с одного на другое, по несколько раз повторяет одни и те же слова и забывает, с чего он начал рассказ.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 разговариваете с кем-то из взрослых и просите ребенка немного помолчать, он: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Терпеливо ждет, пока Вы договорите.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Постоянно влезает во взрослый разговор.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Начинает ныть и капризничать.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9. Если Вы даете ребенку поручение, которое ему не нравиться (например</w:t>
      </w:r>
      <w:r w:rsidR="003747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убрать игрушки</w:t>
      </w:r>
      <w:r w:rsidR="003747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он: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Старается побыстрее убрать.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Долго ноет, но все-таки убирает.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Убирает только с Вашей помощью.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необходимости длительное время концентрировать внимание на одном деле (например, собирая конструктор</w:t>
      </w:r>
      <w:r w:rsidR="003747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ребенок: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Сидит до тех пор, пока не соберет.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Просит Вас помочь.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возникают сложности, откладывает конструктор и переключается на другие дела.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Подведем итоги: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ответ «а» - поставьте три балла, «б» - один балл, «в» - ноль баллов.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Подсчитаем полученный результат.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до 30 баллов: Психологическая готовность 100%.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 Ваш ребенок готов к школе. Он достаточно уверен в себе и в своих способностях, адекватно воспринимает критику и умеет отстаивать свою точку зрения. Изменение распорядка дня, повышенная ответственность, новые требования и правила поведения не станут для него сильным стрессом. Поэтому, даже если он еще недостаточно хорошо умеет писать и считать, не стоит откладывать знакомство со школой. Хорошая психологическая готовность поможет Вашему ребенку быстро догнать сверстников по интеллектуальному развитию (если он действительно отстает). А если ребенок </w:t>
      </w: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уже давно освоил программу первого класса, психологическая зрелость поможет ему наилучшим образом проявить свои способности.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до 10 баллов: Психическая готовность 50%.</w:t>
      </w:r>
    </w:p>
    <w:p w:rsidR="006A1409" w:rsidRPr="001C456E" w:rsidRDefault="006A1409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находиться на промежуточной стадии психологической готовности к школе. В этом случае, при принятии решения, решающее значение имеет наличие интеллектуальной зрелости. Если ребенок легко проходит, все тесты и решает вступительные задачки, то можно не откладывать знакомство со школой до следующего года. Но, принимая решение отдать малыша в школу, будьте готовы к тому, что Вам придется постоянно его контролировать и помогать концентрировать внимание на конкретном предмете (действии). Кроме того, изменение образа жизни и повышенные требования могут стать для ребенка сильным стрессом. Чтобы сгладить резкую смену ролей, рекомендуется отдать ребенка в группу подготовки к школе.</w:t>
      </w:r>
    </w:p>
    <w:p w:rsidR="006A1409" w:rsidRDefault="006A1409" w:rsidP="00241F17">
      <w:pPr>
        <w:shd w:val="clear" w:color="auto" w:fill="FFFFFF"/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241F17">
      <w:pPr>
        <w:shd w:val="clear" w:color="auto" w:fill="FFFFFF"/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241F17">
      <w:pPr>
        <w:shd w:val="clear" w:color="auto" w:fill="FFFFFF"/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241F17">
      <w:pPr>
        <w:shd w:val="clear" w:color="auto" w:fill="FFFFFF"/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241F17">
      <w:pPr>
        <w:shd w:val="clear" w:color="auto" w:fill="FFFFFF"/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241F17">
      <w:pPr>
        <w:shd w:val="clear" w:color="auto" w:fill="FFFFFF"/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241F17">
      <w:pPr>
        <w:shd w:val="clear" w:color="auto" w:fill="FFFFFF"/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241F17">
      <w:pPr>
        <w:shd w:val="clear" w:color="auto" w:fill="FFFFFF"/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241F17">
      <w:pPr>
        <w:shd w:val="clear" w:color="auto" w:fill="FFFFFF"/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241F17">
      <w:pPr>
        <w:shd w:val="clear" w:color="auto" w:fill="FFFFFF"/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241F17">
      <w:pPr>
        <w:shd w:val="clear" w:color="auto" w:fill="FFFFFF"/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241F17">
      <w:pPr>
        <w:shd w:val="clear" w:color="auto" w:fill="FFFFFF"/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241F17">
      <w:pPr>
        <w:shd w:val="clear" w:color="auto" w:fill="FFFFFF"/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241F17">
      <w:pPr>
        <w:shd w:val="clear" w:color="auto" w:fill="FFFFFF"/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F17" w:rsidRDefault="00241F17" w:rsidP="00241F17">
      <w:pPr>
        <w:shd w:val="clear" w:color="auto" w:fill="FFFFFF"/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F17" w:rsidRDefault="00241F17" w:rsidP="00241F17">
      <w:pPr>
        <w:shd w:val="clear" w:color="auto" w:fill="FFFFFF"/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F17" w:rsidRDefault="00241F17" w:rsidP="00241F17">
      <w:pPr>
        <w:shd w:val="clear" w:color="auto" w:fill="FFFFFF"/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241F17">
      <w:pPr>
        <w:shd w:val="clear" w:color="auto" w:fill="FFFFFF"/>
        <w:tabs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374782" w:rsidRDefault="00374782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4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родителям будущих первоклассников</w:t>
      </w:r>
    </w:p>
    <w:p w:rsidR="00374782" w:rsidRPr="00374782" w:rsidRDefault="00374782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782" w:rsidRPr="00B2677D" w:rsidRDefault="00374782" w:rsidP="00241F17">
      <w:pPr>
        <w:numPr>
          <w:ilvl w:val="0"/>
          <w:numId w:val="6"/>
        </w:numPr>
        <w:shd w:val="clear" w:color="auto" w:fill="FFFFFF"/>
        <w:spacing w:after="0" w:line="36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инициативу ребенка.</w:t>
      </w:r>
    </w:p>
    <w:p w:rsidR="00374782" w:rsidRPr="00B2677D" w:rsidRDefault="00374782" w:rsidP="00241F17">
      <w:pPr>
        <w:numPr>
          <w:ilvl w:val="0"/>
          <w:numId w:val="6"/>
        </w:numPr>
        <w:shd w:val="clear" w:color="auto" w:fill="FFFFFF"/>
        <w:spacing w:after="0" w:line="36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настрой ребенка должен быть положительным.</w:t>
      </w:r>
    </w:p>
    <w:p w:rsidR="00374782" w:rsidRPr="00B2677D" w:rsidRDefault="00374782" w:rsidP="00241F17">
      <w:pPr>
        <w:numPr>
          <w:ilvl w:val="0"/>
          <w:numId w:val="6"/>
        </w:numPr>
        <w:shd w:val="clear" w:color="auto" w:fill="FFFFFF"/>
        <w:spacing w:after="0" w:line="36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ругайте за ошибки, не насмехайтесь.</w:t>
      </w:r>
    </w:p>
    <w:p w:rsidR="00374782" w:rsidRPr="00B2677D" w:rsidRDefault="00374782" w:rsidP="00241F17">
      <w:pPr>
        <w:numPr>
          <w:ilvl w:val="0"/>
          <w:numId w:val="6"/>
        </w:numPr>
        <w:shd w:val="clear" w:color="auto" w:fill="FFFFFF"/>
        <w:spacing w:after="0" w:line="36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хвалить.</w:t>
      </w:r>
    </w:p>
    <w:p w:rsidR="00374782" w:rsidRPr="00B2677D" w:rsidRDefault="00374782" w:rsidP="00241F17">
      <w:pPr>
        <w:numPr>
          <w:ilvl w:val="0"/>
          <w:numId w:val="6"/>
        </w:numPr>
        <w:shd w:val="clear" w:color="auto" w:fill="FFFFFF"/>
        <w:spacing w:after="0" w:line="36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оценки (то есть указание на недостатки) должна быть в мягкой форме: «Ты действительно очень хорошо действовал, но пока получилось не совсем правильно».</w:t>
      </w:r>
    </w:p>
    <w:p w:rsidR="00374782" w:rsidRPr="00B2677D" w:rsidRDefault="00374782" w:rsidP="00241F17">
      <w:pPr>
        <w:numPr>
          <w:ilvl w:val="0"/>
          <w:numId w:val="6"/>
        </w:numPr>
        <w:shd w:val="clear" w:color="auto" w:fill="FFFFFF"/>
        <w:spacing w:after="0" w:line="36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общая положительная оценка.</w:t>
      </w:r>
    </w:p>
    <w:p w:rsidR="00374782" w:rsidRPr="00B2677D" w:rsidRDefault="00374782" w:rsidP="00241F17">
      <w:pPr>
        <w:numPr>
          <w:ilvl w:val="0"/>
          <w:numId w:val="6"/>
        </w:numPr>
        <w:shd w:val="clear" w:color="auto" w:fill="FFFFFF"/>
        <w:spacing w:after="0" w:line="36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вместе разбирайте ошибки.</w:t>
      </w:r>
    </w:p>
    <w:p w:rsidR="00374782" w:rsidRPr="00B2677D" w:rsidRDefault="00374782" w:rsidP="00241F17">
      <w:pPr>
        <w:numPr>
          <w:ilvl w:val="0"/>
          <w:numId w:val="6"/>
        </w:numPr>
        <w:shd w:val="clear" w:color="auto" w:fill="FFFFFF"/>
        <w:spacing w:after="0" w:line="36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дошкольников следует проводить в игровой форме.</w:t>
      </w:r>
    </w:p>
    <w:p w:rsidR="00374782" w:rsidRPr="00B2677D" w:rsidRDefault="00374782" w:rsidP="00241F17">
      <w:pPr>
        <w:numPr>
          <w:ilvl w:val="0"/>
          <w:numId w:val="6"/>
        </w:numPr>
        <w:shd w:val="clear" w:color="auto" w:fill="FFFFFF"/>
        <w:spacing w:after="0" w:line="36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принуждения, которое сопровождается личными оскорблениями, </w:t>
      </w:r>
      <w:proofErr w:type="gramStart"/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«Садись</w:t>
      </w:r>
      <w:r w:rsidR="006B7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занимайся, балбес». Это порождает неуверенность в себе и приводит к личным неудачам.</w:t>
      </w:r>
    </w:p>
    <w:p w:rsidR="00374782" w:rsidRPr="00B2677D" w:rsidRDefault="00374782" w:rsidP="00241F17">
      <w:pPr>
        <w:numPr>
          <w:ilvl w:val="0"/>
          <w:numId w:val="6"/>
        </w:numPr>
        <w:shd w:val="clear" w:color="auto" w:fill="FFFFFF"/>
        <w:spacing w:after="0" w:line="36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старайтесь «натаскать» ребенка на выполнение отдельных заданий, не забегайте вперед и не начинайте проходить школьную программу.</w:t>
      </w:r>
    </w:p>
    <w:p w:rsidR="00374782" w:rsidRPr="00B2677D" w:rsidRDefault="00374782" w:rsidP="00241F17">
      <w:pPr>
        <w:numPr>
          <w:ilvl w:val="0"/>
          <w:numId w:val="6"/>
        </w:numPr>
        <w:shd w:val="clear" w:color="auto" w:fill="FFFFFF"/>
        <w:spacing w:after="0" w:line="36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думать, рассуждать, приучайте к пониманию, что достигнуть определенных результатов можно только затратив усилия.</w:t>
      </w:r>
    </w:p>
    <w:p w:rsidR="00374782" w:rsidRPr="00B2677D" w:rsidRDefault="00374782" w:rsidP="00241F17">
      <w:pPr>
        <w:numPr>
          <w:ilvl w:val="0"/>
          <w:numId w:val="6"/>
        </w:numPr>
        <w:shd w:val="clear" w:color="auto" w:fill="FFFFFF"/>
        <w:spacing w:after="0" w:line="36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Закаляйте ребенка, укрепляйте его здоровье.</w:t>
      </w:r>
    </w:p>
    <w:p w:rsidR="00374782" w:rsidRPr="00B2677D" w:rsidRDefault="00374782" w:rsidP="00241F17">
      <w:pPr>
        <w:numPr>
          <w:ilvl w:val="0"/>
          <w:numId w:val="6"/>
        </w:numPr>
        <w:shd w:val="clear" w:color="auto" w:fill="FFFFFF"/>
        <w:spacing w:after="0" w:line="36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школой обязательно проконсультируйтесь с врачами- специалистами, педагогами, логопедом, психологом.</w:t>
      </w:r>
    </w:p>
    <w:p w:rsidR="00374782" w:rsidRPr="00B2677D" w:rsidRDefault="00374782" w:rsidP="00241F17">
      <w:pPr>
        <w:numPr>
          <w:ilvl w:val="0"/>
          <w:numId w:val="6"/>
        </w:numPr>
        <w:shd w:val="clear" w:color="auto" w:fill="FFFFFF"/>
        <w:spacing w:after="0" w:line="36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перегружайте ребенка! Не требуйте невыполнимого! Утраченное здоровье ребенка вам никто не вернет.</w:t>
      </w:r>
    </w:p>
    <w:p w:rsidR="00374782" w:rsidRPr="00B2677D" w:rsidRDefault="00374782" w:rsidP="00241F17">
      <w:pPr>
        <w:numPr>
          <w:ilvl w:val="0"/>
          <w:numId w:val="6"/>
        </w:numPr>
        <w:shd w:val="clear" w:color="auto" w:fill="FFFFFF"/>
        <w:spacing w:after="0" w:line="36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«Нет плохих учеников, а есть плохие учителя».</w:t>
      </w:r>
    </w:p>
    <w:p w:rsidR="00374782" w:rsidRDefault="00374782" w:rsidP="00241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1F17" w:rsidRDefault="00374782" w:rsidP="00241F17">
      <w:pPr>
        <w:tabs>
          <w:tab w:val="left" w:pos="708"/>
          <w:tab w:val="left" w:pos="1416"/>
          <w:tab w:val="left" w:pos="2124"/>
          <w:tab w:val="left" w:pos="2832"/>
          <w:tab w:val="left" w:pos="38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1F17" w:rsidRDefault="00241F17" w:rsidP="00241F17">
      <w:pPr>
        <w:tabs>
          <w:tab w:val="left" w:pos="708"/>
          <w:tab w:val="left" w:pos="1416"/>
          <w:tab w:val="left" w:pos="2124"/>
          <w:tab w:val="left" w:pos="2832"/>
          <w:tab w:val="left" w:pos="38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1F17" w:rsidRDefault="00241F17" w:rsidP="00241F17">
      <w:pPr>
        <w:tabs>
          <w:tab w:val="left" w:pos="708"/>
          <w:tab w:val="left" w:pos="1416"/>
          <w:tab w:val="left" w:pos="2124"/>
          <w:tab w:val="left" w:pos="2832"/>
          <w:tab w:val="left" w:pos="38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4782" w:rsidRDefault="00241F17" w:rsidP="00241F17">
      <w:pPr>
        <w:tabs>
          <w:tab w:val="left" w:pos="708"/>
          <w:tab w:val="left" w:pos="1416"/>
          <w:tab w:val="left" w:pos="2124"/>
          <w:tab w:val="left" w:pos="2832"/>
          <w:tab w:val="left" w:pos="381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F1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41F17">
        <w:rPr>
          <w:rFonts w:ascii="Times New Roman" w:hAnsi="Times New Roman" w:cs="Times New Roman"/>
          <w:sz w:val="28"/>
          <w:szCs w:val="28"/>
        </w:rPr>
        <w:tab/>
      </w:r>
      <w:r w:rsidR="00374782" w:rsidRPr="0037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родителям:</w:t>
      </w:r>
      <w:r w:rsidR="0037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74782" w:rsidRPr="00374782" w:rsidRDefault="00374782" w:rsidP="00241F17">
      <w:pPr>
        <w:tabs>
          <w:tab w:val="left" w:pos="708"/>
          <w:tab w:val="left" w:pos="1416"/>
          <w:tab w:val="left" w:pos="2124"/>
          <w:tab w:val="left" w:pos="2832"/>
          <w:tab w:val="left" w:pos="381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782" w:rsidRPr="00254F36" w:rsidRDefault="00374782" w:rsidP="00241F1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настойчивость, трудолюбие ребёнка, умение доводить дело до конца</w:t>
      </w:r>
    </w:p>
    <w:p w:rsidR="00374782" w:rsidRPr="00254F36" w:rsidRDefault="00374782" w:rsidP="00241F1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:rsidR="00374782" w:rsidRPr="00254F36" w:rsidRDefault="00374782" w:rsidP="00241F1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не давайте ребёнку готовых ответов, заставляйте его размышлять, исследовать</w:t>
      </w:r>
    </w:p>
    <w:p w:rsidR="00374782" w:rsidRPr="00254F36" w:rsidRDefault="00374782" w:rsidP="00241F1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374782" w:rsidRPr="00254F36" w:rsidRDefault="00374782" w:rsidP="00241F1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</w:r>
    </w:p>
    <w:p w:rsidR="00374782" w:rsidRPr="006A1409" w:rsidRDefault="00374782" w:rsidP="00241F17">
      <w:pPr>
        <w:shd w:val="clear" w:color="auto" w:fill="FFFFFF"/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1BF" w:rsidRPr="00F541BF" w:rsidRDefault="00F541BF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1BF" w:rsidRPr="00F541BF" w:rsidRDefault="00F541BF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36" w:rsidRPr="005B1F36" w:rsidRDefault="005B1F36" w:rsidP="0024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1F36" w:rsidRPr="005B1F36" w:rsidSect="009345FD">
      <w:pgSz w:w="11906" w:h="16838"/>
      <w:pgMar w:top="1134" w:right="1134" w:bottom="1134" w:left="1134" w:header="708" w:footer="708" w:gutter="0"/>
      <w:pgBorders w:offsetFrom="page">
        <w:top w:val="candyCorn" w:sz="10" w:space="24" w:color="auto"/>
        <w:left w:val="candyCorn" w:sz="10" w:space="24" w:color="auto"/>
        <w:bottom w:val="candyCorn" w:sz="10" w:space="24" w:color="auto"/>
        <w:right w:val="candyCorn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631C"/>
    <w:multiLevelType w:val="multilevel"/>
    <w:tmpl w:val="E628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A2B66"/>
    <w:multiLevelType w:val="multilevel"/>
    <w:tmpl w:val="5D46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E21F6"/>
    <w:multiLevelType w:val="multilevel"/>
    <w:tmpl w:val="31A6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D236E"/>
    <w:multiLevelType w:val="multilevel"/>
    <w:tmpl w:val="B786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E0D68"/>
    <w:multiLevelType w:val="multilevel"/>
    <w:tmpl w:val="054EE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D717E"/>
    <w:multiLevelType w:val="multilevel"/>
    <w:tmpl w:val="5ABE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8C"/>
    <w:rsid w:val="00027310"/>
    <w:rsid w:val="000B13B6"/>
    <w:rsid w:val="001C2E0F"/>
    <w:rsid w:val="00241F17"/>
    <w:rsid w:val="00245729"/>
    <w:rsid w:val="002C447C"/>
    <w:rsid w:val="00310050"/>
    <w:rsid w:val="003342DB"/>
    <w:rsid w:val="00374782"/>
    <w:rsid w:val="003A20A7"/>
    <w:rsid w:val="003E0009"/>
    <w:rsid w:val="005968E8"/>
    <w:rsid w:val="005B1F36"/>
    <w:rsid w:val="006A1409"/>
    <w:rsid w:val="006B79EB"/>
    <w:rsid w:val="006E0F8C"/>
    <w:rsid w:val="007A2168"/>
    <w:rsid w:val="007E6D1E"/>
    <w:rsid w:val="0080634E"/>
    <w:rsid w:val="008071F1"/>
    <w:rsid w:val="00860516"/>
    <w:rsid w:val="009345FD"/>
    <w:rsid w:val="00951D65"/>
    <w:rsid w:val="009568E3"/>
    <w:rsid w:val="0095751A"/>
    <w:rsid w:val="00A15BF5"/>
    <w:rsid w:val="00B105D9"/>
    <w:rsid w:val="00BF51B7"/>
    <w:rsid w:val="00E1660E"/>
    <w:rsid w:val="00F36EA9"/>
    <w:rsid w:val="00F42B99"/>
    <w:rsid w:val="00F541BF"/>
    <w:rsid w:val="00FC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22EA8-2BCF-46FA-B7B6-1D286DF0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F3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73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татьяна елисеева</cp:lastModifiedBy>
  <cp:revision>2</cp:revision>
  <dcterms:created xsi:type="dcterms:W3CDTF">2022-02-15T17:43:00Z</dcterms:created>
  <dcterms:modified xsi:type="dcterms:W3CDTF">2022-02-15T17:43:00Z</dcterms:modified>
</cp:coreProperties>
</file>