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AC" w:rsidRDefault="007057AC" w:rsidP="007057AC">
      <w:pPr>
        <w:ind w:left="-1134"/>
        <w:jc w:val="center"/>
        <w:outlineLvl w:val="0"/>
        <w:rPr>
          <w:rFonts w:ascii="Times New Roman" w:hAnsi="Times New Roman"/>
          <w:sz w:val="28"/>
          <w:szCs w:val="28"/>
        </w:rPr>
      </w:pPr>
      <w:r>
        <w:rPr>
          <w:rFonts w:ascii="Times New Roman" w:hAnsi="Times New Roman"/>
          <w:sz w:val="28"/>
          <w:szCs w:val="28"/>
        </w:rPr>
        <w:t>Занятие №4</w:t>
      </w:r>
    </w:p>
    <w:p w:rsidR="007057AC" w:rsidRPr="007747BD" w:rsidRDefault="007057AC" w:rsidP="007747BD">
      <w:pPr>
        <w:spacing w:line="360" w:lineRule="auto"/>
        <w:ind w:left="-1134"/>
        <w:jc w:val="center"/>
        <w:outlineLvl w:val="0"/>
        <w:rPr>
          <w:rFonts w:ascii="Times New Roman" w:hAnsi="Times New Roman" w:cs="Times New Roman"/>
          <w:sz w:val="28"/>
          <w:szCs w:val="28"/>
        </w:rPr>
      </w:pPr>
      <w:r w:rsidRPr="007747BD">
        <w:rPr>
          <w:rFonts w:ascii="Times New Roman" w:hAnsi="Times New Roman" w:cs="Times New Roman"/>
          <w:sz w:val="28"/>
          <w:szCs w:val="28"/>
        </w:rPr>
        <w:t>Тема:  «Как заплатить за электричество»</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Цель: Формирование умения воспитанников самостоятельно оплатить счёт  за электричество.</w:t>
      </w:r>
    </w:p>
    <w:p w:rsidR="007057AC" w:rsidRPr="007747BD" w:rsidRDefault="007057AC" w:rsidP="007747BD">
      <w:pPr>
        <w:spacing w:line="360" w:lineRule="auto"/>
        <w:ind w:left="-1134"/>
        <w:jc w:val="both"/>
        <w:outlineLvl w:val="0"/>
        <w:rPr>
          <w:rFonts w:ascii="Times New Roman" w:hAnsi="Times New Roman" w:cs="Times New Roman"/>
          <w:sz w:val="28"/>
          <w:szCs w:val="28"/>
        </w:rPr>
      </w:pPr>
      <w:r w:rsidRPr="007747BD">
        <w:rPr>
          <w:rFonts w:ascii="Times New Roman" w:hAnsi="Times New Roman" w:cs="Times New Roman"/>
          <w:sz w:val="28"/>
          <w:szCs w:val="28"/>
          <w:u w:val="single"/>
        </w:rPr>
        <w:t>Демонстрационный материал</w:t>
      </w:r>
      <w:r w:rsidRPr="007747BD">
        <w:rPr>
          <w:rFonts w:ascii="Times New Roman" w:hAnsi="Times New Roman" w:cs="Times New Roman"/>
          <w:sz w:val="28"/>
          <w:szCs w:val="28"/>
        </w:rPr>
        <w:t>:</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Карточки с изображением счётчиков, образец квитанции.</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Индивидуальные карточки с заданиями.</w:t>
      </w:r>
    </w:p>
    <w:p w:rsidR="007057AC" w:rsidRPr="007747BD" w:rsidRDefault="007057AC" w:rsidP="007747BD">
      <w:pPr>
        <w:spacing w:line="360" w:lineRule="auto"/>
        <w:jc w:val="center"/>
        <w:rPr>
          <w:rFonts w:ascii="Times New Roman" w:eastAsia="Century Schoolbook" w:hAnsi="Times New Roman" w:cs="Times New Roman"/>
          <w:sz w:val="28"/>
          <w:szCs w:val="28"/>
        </w:rPr>
      </w:pPr>
      <w:r w:rsidRPr="007747BD">
        <w:rPr>
          <w:rFonts w:ascii="Times New Roman" w:eastAsia="Century Schoolbook" w:hAnsi="Times New Roman" w:cs="Times New Roman"/>
          <w:sz w:val="28"/>
          <w:szCs w:val="28"/>
        </w:rPr>
        <w:t>Вводная беседа:</w:t>
      </w:r>
    </w:p>
    <w:p w:rsidR="007057AC" w:rsidRPr="007747BD" w:rsidRDefault="007747BD"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Н</w:t>
      </w:r>
      <w:r w:rsidR="007057AC" w:rsidRPr="007747BD">
        <w:rPr>
          <w:rFonts w:ascii="Times New Roman" w:hAnsi="Times New Roman" w:cs="Times New Roman"/>
          <w:sz w:val="28"/>
          <w:szCs w:val="28"/>
        </w:rPr>
        <w:t>ет  необходимости  объяснять  вам значение  электричества</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для обеспечения нормальной жизнедеятельности каждого человека. Не</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будет  преувеличением  сказать,  что  сегодня  оно  является  такой  же  её</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составной частью, как вода, тепло, пища. И если в доме погас свет, вы чувствуете себя некомфортно.</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 xml:space="preserve">Долгий и трудный путь проходит электричество прежде, чем попасть </w:t>
      </w:r>
      <w:proofErr w:type="gramStart"/>
      <w:r w:rsidRPr="007747BD">
        <w:rPr>
          <w:rFonts w:ascii="Times New Roman" w:hAnsi="Times New Roman" w:cs="Times New Roman"/>
          <w:sz w:val="28"/>
          <w:szCs w:val="28"/>
        </w:rPr>
        <w:t>в</w:t>
      </w:r>
      <w:proofErr w:type="gramEnd"/>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наш  дом.  Выработанное  из  топлива  на  электростанции,  оно</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путешествует  через  трансформаторные  и  коммутационные  подстанции,</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через тысячи километров линий, укреплённых на десятках тысяч опор.</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Электричество  сегодня  –  это  совершенная  технология,  надёжное  и</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качественное  электроснабжение,  забота  о  потребителе  и  его</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обслуживание.</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Однако, это ещё не всё. Конечное звено в электрической цепочке – это</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электрооборудование нашего дома. А оно, как и всякое другое, требует</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некоторых  знаний  для  его  правильной  эксплуатации.  Поэтому  мы</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lastRenderedPageBreak/>
        <w:t xml:space="preserve">должны </w:t>
      </w:r>
      <w:proofErr w:type="gramStart"/>
      <w:r w:rsidRPr="007747BD">
        <w:rPr>
          <w:rFonts w:ascii="Times New Roman" w:hAnsi="Times New Roman" w:cs="Times New Roman"/>
          <w:sz w:val="28"/>
          <w:szCs w:val="28"/>
        </w:rPr>
        <w:t>знать</w:t>
      </w:r>
      <w:proofErr w:type="gramEnd"/>
      <w:r w:rsidRPr="007747BD">
        <w:rPr>
          <w:rFonts w:ascii="Times New Roman" w:hAnsi="Times New Roman" w:cs="Times New Roman"/>
          <w:sz w:val="28"/>
          <w:szCs w:val="28"/>
        </w:rPr>
        <w:t xml:space="preserve"> как с ним обращаться.</w:t>
      </w:r>
    </w:p>
    <w:p w:rsidR="007057AC" w:rsidRPr="007747BD" w:rsidRDefault="007057AC" w:rsidP="007747BD">
      <w:pPr>
        <w:tabs>
          <w:tab w:val="left" w:pos="9356"/>
        </w:tabs>
        <w:spacing w:line="360" w:lineRule="auto"/>
        <w:rPr>
          <w:rFonts w:ascii="Times New Roman" w:hAnsi="Times New Roman" w:cs="Times New Roman"/>
          <w:sz w:val="28"/>
          <w:szCs w:val="28"/>
        </w:rPr>
      </w:pPr>
      <w:r w:rsidRPr="007747BD">
        <w:rPr>
          <w:rFonts w:ascii="Times New Roman" w:hAnsi="Times New Roman" w:cs="Times New Roman"/>
          <w:sz w:val="28"/>
          <w:szCs w:val="28"/>
        </w:rPr>
        <w:t>Показ картинки с изображением электрического счётчика.</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noProof/>
          <w:sz w:val="28"/>
          <w:szCs w:val="28"/>
          <w:lang w:eastAsia="ru-RU"/>
        </w:rPr>
        <w:drawing>
          <wp:inline distT="0" distB="0" distL="0" distR="0">
            <wp:extent cx="2270925" cy="1710212"/>
            <wp:effectExtent l="19050" t="0" r="0" b="0"/>
            <wp:docPr id="1" name="Рисунок 1" descr="http://im5-tub-ru.yandex.net/i?id=176042847-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176042847-39-72&amp;n=21"/>
                    <pic:cNvPicPr>
                      <a:picLocks noChangeAspect="1" noChangeArrowheads="1"/>
                    </pic:cNvPicPr>
                  </pic:nvPicPr>
                  <pic:blipFill>
                    <a:blip r:embed="rId5" cstate="print"/>
                    <a:srcRect/>
                    <a:stretch>
                      <a:fillRect/>
                    </a:stretch>
                  </pic:blipFill>
                  <pic:spPr bwMode="auto">
                    <a:xfrm>
                      <a:off x="0" y="0"/>
                      <a:ext cx="2271012" cy="1710278"/>
                    </a:xfrm>
                    <a:prstGeom prst="rect">
                      <a:avLst/>
                    </a:prstGeom>
                    <a:noFill/>
                    <a:ln w="9525">
                      <a:noFill/>
                      <a:miter lim="800000"/>
                      <a:headEnd/>
                      <a:tailEnd/>
                    </a:ln>
                  </pic:spPr>
                </pic:pic>
              </a:graphicData>
            </a:graphic>
          </wp:inline>
        </w:drawing>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 xml:space="preserve">-Как вы </w:t>
      </w:r>
      <w:proofErr w:type="gramStart"/>
      <w:r w:rsidRPr="007747BD">
        <w:rPr>
          <w:rFonts w:ascii="Times New Roman" w:hAnsi="Times New Roman" w:cs="Times New Roman"/>
          <w:sz w:val="28"/>
          <w:szCs w:val="28"/>
        </w:rPr>
        <w:t>думаете для чего он нужен</w:t>
      </w:r>
      <w:proofErr w:type="gramEnd"/>
      <w:r w:rsidRPr="007747BD">
        <w:rPr>
          <w:rFonts w:ascii="Times New Roman" w:hAnsi="Times New Roman" w:cs="Times New Roman"/>
          <w:sz w:val="28"/>
          <w:szCs w:val="28"/>
        </w:rPr>
        <w:t>? (ответы детей)</w:t>
      </w:r>
    </w:p>
    <w:p w:rsidR="007057AC" w:rsidRPr="007747BD" w:rsidRDefault="007057AC" w:rsidP="007747BD">
      <w:pPr>
        <w:spacing w:line="360" w:lineRule="auto"/>
        <w:ind w:left="-1134"/>
        <w:jc w:val="both"/>
        <w:rPr>
          <w:rFonts w:ascii="Times New Roman" w:hAnsi="Times New Roman" w:cs="Times New Roman"/>
          <w:sz w:val="28"/>
          <w:szCs w:val="28"/>
        </w:rPr>
      </w:pPr>
      <w:proofErr w:type="gramStart"/>
      <w:r w:rsidRPr="007747BD">
        <w:rPr>
          <w:rFonts w:ascii="Times New Roman" w:hAnsi="Times New Roman" w:cs="Times New Roman"/>
          <w:sz w:val="28"/>
          <w:szCs w:val="28"/>
        </w:rPr>
        <w:t>-Счётчик электроэнергии предназначен  для  измерения  потреблённой</w:t>
      </w:r>
      <w:proofErr w:type="gramEnd"/>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 xml:space="preserve">электроэнергии,  которую  необходимо  своевременно  оплатить.  </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Он может  быть  установлен  в квартире  или  на  лестничной  площадке  на  коллективном  щитке  учёта.</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Если  счётчик  установлен  в  квартире,  то  владелец  должен  обеспечить</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его  сохранность  в  исправном  состоянии:  оберегать  от  ударов  и</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сотрясений,  не  загромождать  подход  к  нему,  обеспечить  возможность</w:t>
      </w:r>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 xml:space="preserve">удобной  замены  и  снятия  показаний.  Нельзя  переносить  счётчик  </w:t>
      </w:r>
      <w:proofErr w:type="gramStart"/>
      <w:r w:rsidRPr="007747BD">
        <w:rPr>
          <w:rFonts w:ascii="Times New Roman" w:hAnsi="Times New Roman" w:cs="Times New Roman"/>
          <w:sz w:val="28"/>
          <w:szCs w:val="28"/>
        </w:rPr>
        <w:t>без</w:t>
      </w:r>
      <w:proofErr w:type="gramEnd"/>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 xml:space="preserve">согласования с </w:t>
      </w:r>
      <w:proofErr w:type="spellStart"/>
      <w:r w:rsidRPr="007747BD">
        <w:rPr>
          <w:rFonts w:ascii="Times New Roman" w:hAnsi="Times New Roman" w:cs="Times New Roman"/>
          <w:sz w:val="28"/>
          <w:szCs w:val="28"/>
        </w:rPr>
        <w:t>энергонадзором</w:t>
      </w:r>
      <w:proofErr w:type="spellEnd"/>
      <w:r w:rsidRPr="007747BD">
        <w:rPr>
          <w:rFonts w:ascii="Times New Roman" w:hAnsi="Times New Roman" w:cs="Times New Roman"/>
          <w:sz w:val="28"/>
          <w:szCs w:val="28"/>
        </w:rPr>
        <w:t xml:space="preserve"> </w:t>
      </w:r>
      <w:proofErr w:type="gramStart"/>
      <w:r w:rsidRPr="007747BD">
        <w:rPr>
          <w:rFonts w:ascii="Times New Roman" w:hAnsi="Times New Roman" w:cs="Times New Roman"/>
          <w:sz w:val="28"/>
          <w:szCs w:val="28"/>
        </w:rPr>
        <w:t>–о</w:t>
      </w:r>
      <w:proofErr w:type="gramEnd"/>
      <w:r w:rsidRPr="007747BD">
        <w:rPr>
          <w:rFonts w:ascii="Times New Roman" w:hAnsi="Times New Roman" w:cs="Times New Roman"/>
          <w:sz w:val="28"/>
          <w:szCs w:val="28"/>
        </w:rPr>
        <w:t xml:space="preserve">рганизацией которая </w:t>
      </w:r>
      <w:r w:rsidRPr="007747BD">
        <w:rPr>
          <w:rStyle w:val="apple-converted-space"/>
          <w:rFonts w:ascii="Times New Roman" w:hAnsi="Times New Roman" w:cs="Times New Roman"/>
          <w:color w:val="FFFFFF"/>
          <w:sz w:val="28"/>
          <w:szCs w:val="28"/>
        </w:rPr>
        <w:t> о</w:t>
      </w:r>
      <w:proofErr w:type="spellStart"/>
      <w:r w:rsidRPr="007747BD">
        <w:rPr>
          <w:rStyle w:val="apple-converted-space"/>
          <w:rFonts w:ascii="Times New Roman" w:hAnsi="Times New Roman" w:cs="Times New Roman"/>
          <w:color w:val="FFFFFF"/>
          <w:sz w:val="28"/>
          <w:szCs w:val="28"/>
          <w:lang w:val="en-US"/>
        </w:rPr>
        <w:t>jj</w:t>
      </w:r>
      <w:proofErr w:type="spellEnd"/>
    </w:p>
    <w:p w:rsidR="007057AC" w:rsidRPr="007747BD" w:rsidRDefault="007057AC" w:rsidP="007747BD">
      <w:pPr>
        <w:spacing w:line="360" w:lineRule="auto"/>
        <w:ind w:left="-1134"/>
        <w:jc w:val="both"/>
        <w:rPr>
          <w:rFonts w:ascii="Times New Roman" w:hAnsi="Times New Roman" w:cs="Times New Roman"/>
          <w:sz w:val="28"/>
          <w:szCs w:val="28"/>
        </w:rPr>
      </w:pPr>
      <w:proofErr w:type="gramStart"/>
      <w:r w:rsidRPr="007747BD">
        <w:rPr>
          <w:rFonts w:ascii="Times New Roman" w:hAnsi="Times New Roman" w:cs="Times New Roman"/>
          <w:sz w:val="28"/>
          <w:szCs w:val="28"/>
        </w:rPr>
        <w:t>Если  вы  заметите  признаки  неисправности  счётчика  (например,  диск</w:t>
      </w:r>
      <w:proofErr w:type="gramEnd"/>
    </w:p>
    <w:p w:rsidR="007057AC" w:rsidRPr="007747BD" w:rsidRDefault="007057AC" w:rsidP="007747BD">
      <w:pPr>
        <w:spacing w:line="360" w:lineRule="auto"/>
        <w:ind w:left="-1134"/>
        <w:jc w:val="both"/>
        <w:rPr>
          <w:rFonts w:ascii="Times New Roman" w:hAnsi="Times New Roman" w:cs="Times New Roman"/>
          <w:sz w:val="28"/>
          <w:szCs w:val="28"/>
        </w:rPr>
      </w:pPr>
      <w:r w:rsidRPr="007747BD">
        <w:rPr>
          <w:rFonts w:ascii="Times New Roman" w:hAnsi="Times New Roman" w:cs="Times New Roman"/>
          <w:sz w:val="28"/>
          <w:szCs w:val="28"/>
        </w:rPr>
        <w:t xml:space="preserve">счётчика  не  вращается  при  наличии  нагрузки  или  вращается  </w:t>
      </w:r>
      <w:proofErr w:type="gramStart"/>
      <w:r w:rsidRPr="007747BD">
        <w:rPr>
          <w:rFonts w:ascii="Times New Roman" w:hAnsi="Times New Roman" w:cs="Times New Roman"/>
          <w:sz w:val="28"/>
          <w:szCs w:val="28"/>
        </w:rPr>
        <w:t>при</w:t>
      </w:r>
      <w:proofErr w:type="gramEnd"/>
      <w:r w:rsidRPr="007747BD">
        <w:rPr>
          <w:rFonts w:ascii="Times New Roman" w:hAnsi="Times New Roman" w:cs="Times New Roman"/>
          <w:sz w:val="28"/>
          <w:szCs w:val="28"/>
        </w:rPr>
        <w:t xml:space="preserve">  её</w:t>
      </w:r>
    </w:p>
    <w:p w:rsidR="007057AC" w:rsidRPr="007747BD" w:rsidRDefault="007057AC" w:rsidP="007747BD">
      <w:pPr>
        <w:spacing w:line="360" w:lineRule="auto"/>
        <w:ind w:left="-1134"/>
        <w:jc w:val="both"/>
        <w:rPr>
          <w:rFonts w:ascii="Times New Roman" w:hAnsi="Times New Roman" w:cs="Times New Roman"/>
          <w:sz w:val="28"/>
          <w:szCs w:val="28"/>
        </w:rPr>
      </w:pPr>
      <w:proofErr w:type="gramStart"/>
      <w:r w:rsidRPr="007747BD">
        <w:rPr>
          <w:rFonts w:ascii="Times New Roman" w:hAnsi="Times New Roman" w:cs="Times New Roman"/>
          <w:sz w:val="28"/>
          <w:szCs w:val="28"/>
        </w:rPr>
        <w:t>отсутствии</w:t>
      </w:r>
      <w:proofErr w:type="gramEnd"/>
      <w:r w:rsidRPr="007747BD">
        <w:rPr>
          <w:rFonts w:ascii="Times New Roman" w:hAnsi="Times New Roman" w:cs="Times New Roman"/>
          <w:sz w:val="28"/>
          <w:szCs w:val="28"/>
        </w:rPr>
        <w:t>),  необходимо  немедленно  вызвать  представителя</w:t>
      </w:r>
    </w:p>
    <w:p w:rsidR="007057AC" w:rsidRPr="007747BD" w:rsidRDefault="007057AC" w:rsidP="007747BD">
      <w:pPr>
        <w:spacing w:line="360" w:lineRule="auto"/>
        <w:ind w:left="-1134"/>
        <w:jc w:val="both"/>
        <w:rPr>
          <w:rFonts w:ascii="Times New Roman" w:hAnsi="Times New Roman" w:cs="Times New Roman"/>
          <w:sz w:val="28"/>
          <w:szCs w:val="28"/>
        </w:rPr>
      </w:pPr>
      <w:proofErr w:type="spellStart"/>
      <w:r w:rsidRPr="007747BD">
        <w:rPr>
          <w:rFonts w:ascii="Times New Roman" w:hAnsi="Times New Roman" w:cs="Times New Roman"/>
          <w:sz w:val="28"/>
          <w:szCs w:val="28"/>
        </w:rPr>
        <w:t>энергонадзора</w:t>
      </w:r>
      <w:proofErr w:type="spellEnd"/>
      <w:r w:rsidRPr="007747BD">
        <w:rPr>
          <w:rFonts w:ascii="Times New Roman" w:hAnsi="Times New Roman" w:cs="Times New Roman"/>
          <w:sz w:val="28"/>
          <w:szCs w:val="28"/>
        </w:rPr>
        <w:t>.</w:t>
      </w:r>
    </w:p>
    <w:p w:rsidR="007057AC" w:rsidRPr="007747BD" w:rsidRDefault="007057AC" w:rsidP="007747BD">
      <w:pPr>
        <w:pStyle w:val="a5"/>
        <w:shd w:val="clear" w:color="auto" w:fill="FFFFFF"/>
        <w:spacing w:before="0" w:beforeAutospacing="0" w:after="0" w:afterAutospacing="0" w:line="360" w:lineRule="auto"/>
        <w:ind w:left="-993"/>
        <w:jc w:val="both"/>
        <w:rPr>
          <w:color w:val="333333"/>
          <w:sz w:val="28"/>
          <w:szCs w:val="28"/>
        </w:rPr>
      </w:pPr>
      <w:r w:rsidRPr="007747BD">
        <w:rPr>
          <w:color w:val="333333"/>
          <w:sz w:val="28"/>
          <w:szCs w:val="28"/>
        </w:rPr>
        <w:t xml:space="preserve">Для учёта расхода электроэнергии и начисления оплаты за её использование необходимо ежемесячно снимать показания счетчиков электроэнергии. </w:t>
      </w:r>
    </w:p>
    <w:p w:rsidR="007057AC" w:rsidRPr="007747BD" w:rsidRDefault="007057AC" w:rsidP="007747BD">
      <w:pPr>
        <w:pStyle w:val="a5"/>
        <w:shd w:val="clear" w:color="auto" w:fill="FFFFFF"/>
        <w:spacing w:before="0" w:beforeAutospacing="0" w:after="0" w:afterAutospacing="0" w:line="360" w:lineRule="auto"/>
        <w:ind w:left="-1134"/>
        <w:jc w:val="both"/>
        <w:rPr>
          <w:color w:val="333333"/>
          <w:sz w:val="28"/>
          <w:szCs w:val="28"/>
        </w:rPr>
      </w:pPr>
      <w:r w:rsidRPr="007747BD">
        <w:rPr>
          <w:color w:val="333333"/>
          <w:sz w:val="28"/>
          <w:szCs w:val="28"/>
        </w:rPr>
        <w:lastRenderedPageBreak/>
        <w:t>Согласно правилам предоставления коммунальных услуг, граждане имеют право снимать показания с собственного счётчика самостоятельно.</w:t>
      </w:r>
    </w:p>
    <w:p w:rsidR="007057AC" w:rsidRPr="007747BD" w:rsidRDefault="007057AC" w:rsidP="007747BD">
      <w:pPr>
        <w:pStyle w:val="a5"/>
        <w:shd w:val="clear" w:color="auto" w:fill="FFFFFF"/>
        <w:spacing w:before="0" w:beforeAutospacing="0" w:after="0" w:afterAutospacing="0" w:line="360" w:lineRule="auto"/>
        <w:ind w:left="-993"/>
        <w:jc w:val="both"/>
        <w:rPr>
          <w:color w:val="333333"/>
          <w:sz w:val="28"/>
          <w:szCs w:val="28"/>
        </w:rPr>
      </w:pPr>
      <w:r w:rsidRPr="007747BD">
        <w:rPr>
          <w:color w:val="333333"/>
          <w:sz w:val="28"/>
          <w:szCs w:val="28"/>
        </w:rPr>
        <w:t>Снимая показания со счётчика самостоятельно, необходимо списывать все цифры, которые вы видите — от первой до последней цифры в ряду. В стандартных счётчиках один полный оборот, который совершается счётным механизмом, соответствует десяти тысячам киловатт в час. Поэтому для того, чтобы узнать сумму оплаты за израсходованную электроэнергию (в большинстве случаев расчетный период равен одному месяцу), необходимо узнать расход электроэнергии за месяц (путём вычитания показаний месячной давности от цифр, полученных в конце расчетного периода), а затем умножить получившуюся в итоге сумму на тариф.</w:t>
      </w:r>
    </w:p>
    <w:p w:rsidR="007057AC" w:rsidRPr="007747BD" w:rsidRDefault="007057AC" w:rsidP="007747BD">
      <w:pPr>
        <w:pStyle w:val="a5"/>
        <w:shd w:val="clear" w:color="auto" w:fill="FFFFFF"/>
        <w:spacing w:before="0" w:beforeAutospacing="0" w:after="0" w:afterAutospacing="0" w:line="360" w:lineRule="auto"/>
        <w:ind w:left="-851"/>
        <w:rPr>
          <w:color w:val="000000"/>
          <w:sz w:val="28"/>
          <w:szCs w:val="28"/>
          <w:shd w:val="clear" w:color="auto" w:fill="FFFFFF"/>
        </w:rPr>
      </w:pPr>
      <w:r w:rsidRPr="007747BD">
        <w:rPr>
          <w:b/>
          <w:color w:val="333333"/>
          <w:sz w:val="28"/>
          <w:szCs w:val="28"/>
        </w:rPr>
        <w:t> </w:t>
      </w:r>
      <w:r w:rsidRPr="007747BD">
        <w:rPr>
          <w:color w:val="000000"/>
          <w:sz w:val="28"/>
          <w:szCs w:val="28"/>
        </w:rPr>
        <w:br/>
      </w:r>
      <w:r w:rsidRPr="007747BD">
        <w:rPr>
          <w:color w:val="000000"/>
          <w:sz w:val="28"/>
          <w:szCs w:val="28"/>
          <w:shd w:val="clear" w:color="auto" w:fill="FFFFFF"/>
        </w:rPr>
        <w:t>Тариф — система ставок платы (платёж) за различные производственные и непроизводственные услуги, предоставляемые компаниями, организациями, фирмами и учреждениями. К категории тарифов относят также системы ставок оплаты труда.</w:t>
      </w:r>
      <w:r w:rsidRPr="007747BD">
        <w:rPr>
          <w:rStyle w:val="apple-converted-space"/>
          <w:rFonts w:eastAsiaTheme="majorEastAsia"/>
          <w:color w:val="000000"/>
          <w:sz w:val="28"/>
          <w:szCs w:val="28"/>
          <w:shd w:val="clear" w:color="auto" w:fill="FFFFFF"/>
        </w:rPr>
        <w:t> </w:t>
      </w:r>
      <w:r w:rsidRPr="007747BD">
        <w:rPr>
          <w:color w:val="000000"/>
          <w:sz w:val="28"/>
          <w:szCs w:val="28"/>
        </w:rPr>
        <w:br/>
      </w:r>
    </w:p>
    <w:p w:rsidR="007057AC" w:rsidRPr="007747BD" w:rsidRDefault="007747BD" w:rsidP="007747BD">
      <w:pPr>
        <w:spacing w:line="360" w:lineRule="auto"/>
        <w:jc w:val="both"/>
        <w:rPr>
          <w:rFonts w:ascii="Times New Roman" w:hAnsi="Times New Roman" w:cs="Times New Roman"/>
          <w:color w:val="333333"/>
          <w:sz w:val="28"/>
          <w:szCs w:val="28"/>
        </w:rPr>
      </w:pPr>
      <w:r w:rsidRPr="007747BD">
        <w:rPr>
          <w:rFonts w:ascii="Times New Roman" w:hAnsi="Times New Roman" w:cs="Times New Roman"/>
          <w:noProof/>
          <w:color w:val="F04205"/>
          <w:sz w:val="28"/>
          <w:szCs w:val="28"/>
          <w:lang w:eastAsia="ru-RU"/>
        </w:rPr>
        <w:drawing>
          <wp:inline distT="0" distB="0" distL="0" distR="0">
            <wp:extent cx="1285875" cy="1714500"/>
            <wp:effectExtent l="19050" t="0" r="9525" b="0"/>
            <wp:docPr id="2" name="Рисунок 36" descr="Как рассчитать стоимость электроэнерги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ак рассчитать стоимость электроэнергии">
                      <a:hlinkClick r:id="rId6"/>
                    </pic:cNvPr>
                    <pic:cNvPicPr>
                      <a:picLocks noChangeAspect="1" noChangeArrowheads="1"/>
                    </pic:cNvPicPr>
                  </pic:nvPicPr>
                  <pic:blipFill>
                    <a:blip r:embed="rId7" cstate="print"/>
                    <a:srcRect/>
                    <a:stretch>
                      <a:fillRect/>
                    </a:stretch>
                  </pic:blipFill>
                  <pic:spPr bwMode="auto">
                    <a:xfrm>
                      <a:off x="0" y="0"/>
                      <a:ext cx="1285875" cy="1714500"/>
                    </a:xfrm>
                    <a:prstGeom prst="rect">
                      <a:avLst/>
                    </a:prstGeom>
                    <a:noFill/>
                    <a:ln w="9525">
                      <a:noFill/>
                      <a:miter lim="800000"/>
                      <a:headEnd/>
                      <a:tailEnd/>
                    </a:ln>
                  </pic:spPr>
                </pic:pic>
              </a:graphicData>
            </a:graphic>
          </wp:inline>
        </w:drawing>
      </w:r>
    </w:p>
    <w:p w:rsidR="007057AC" w:rsidRPr="007747BD" w:rsidRDefault="007057AC" w:rsidP="007747BD">
      <w:pPr>
        <w:shd w:val="clear" w:color="auto" w:fill="FFFFFF"/>
        <w:spacing w:line="360" w:lineRule="auto"/>
        <w:jc w:val="both"/>
        <w:rPr>
          <w:rFonts w:ascii="Times New Roman" w:hAnsi="Times New Roman" w:cs="Times New Roman"/>
          <w:color w:val="333333"/>
          <w:sz w:val="28"/>
          <w:szCs w:val="28"/>
        </w:rPr>
      </w:pP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Рассчитывать стоимость электроэнергии, потребленной за месяц, должен сам хозяин дома или квартиры, отталкиваясь от показаний счетчика. Для того, кто совершает такой расчет регулярно, процедура эта никакого затруднения не вызывает, но производя подсчеты впервые, можно столкнуться с теми или иными затруднениями.</w:t>
      </w:r>
    </w:p>
    <w:p w:rsidR="007057AC" w:rsidRPr="007747BD" w:rsidRDefault="007057AC" w:rsidP="007747BD">
      <w:pPr>
        <w:shd w:val="clear" w:color="auto" w:fill="FFFFFF"/>
        <w:spacing w:line="360" w:lineRule="auto"/>
        <w:jc w:val="both"/>
        <w:outlineLvl w:val="0"/>
        <w:rPr>
          <w:rFonts w:ascii="Times New Roman" w:hAnsi="Times New Roman" w:cs="Times New Roman"/>
          <w:color w:val="000000"/>
          <w:sz w:val="28"/>
          <w:szCs w:val="28"/>
        </w:rPr>
      </w:pPr>
      <w:r w:rsidRPr="007747BD">
        <w:rPr>
          <w:rFonts w:ascii="Times New Roman" w:hAnsi="Times New Roman" w:cs="Times New Roman"/>
          <w:color w:val="000000"/>
          <w:sz w:val="28"/>
          <w:szCs w:val="28"/>
        </w:rPr>
        <w:t>Вам понадобится</w:t>
      </w:r>
    </w:p>
    <w:p w:rsidR="007057AC" w:rsidRPr="007747BD" w:rsidRDefault="007057AC" w:rsidP="007747BD">
      <w:pPr>
        <w:pStyle w:val="a5"/>
        <w:shd w:val="clear" w:color="auto" w:fill="FFFFFF"/>
        <w:spacing w:before="0" w:beforeAutospacing="0" w:after="0" w:afterAutospacing="0" w:line="360" w:lineRule="auto"/>
        <w:jc w:val="both"/>
        <w:rPr>
          <w:color w:val="333333"/>
          <w:sz w:val="28"/>
          <w:szCs w:val="28"/>
        </w:rPr>
      </w:pPr>
      <w:r w:rsidRPr="007747BD">
        <w:rPr>
          <w:color w:val="333333"/>
          <w:sz w:val="28"/>
          <w:szCs w:val="28"/>
        </w:rPr>
        <w:lastRenderedPageBreak/>
        <w:t>-квитанция оплаты услуг по снабжению электроэнергией;</w:t>
      </w:r>
      <w:proofErr w:type="gramStart"/>
      <w:r w:rsidRPr="007747BD">
        <w:rPr>
          <w:color w:val="333333"/>
          <w:sz w:val="28"/>
          <w:szCs w:val="28"/>
        </w:rPr>
        <w:br/>
        <w:t>-</w:t>
      </w:r>
      <w:proofErr w:type="gramEnd"/>
      <w:r w:rsidRPr="007747BD">
        <w:rPr>
          <w:color w:val="333333"/>
          <w:sz w:val="28"/>
          <w:szCs w:val="28"/>
        </w:rPr>
        <w:t>текущие показания счетчика ("конечный показатель");</w:t>
      </w:r>
      <w:r w:rsidRPr="007747BD">
        <w:rPr>
          <w:color w:val="333333"/>
          <w:sz w:val="28"/>
          <w:szCs w:val="28"/>
        </w:rPr>
        <w:br/>
        <w:t>-показания счетчика на момент оплаты электроэнергии в прошлом месяце ("начальный показатель");</w:t>
      </w:r>
      <w:r w:rsidRPr="007747BD">
        <w:rPr>
          <w:color w:val="333333"/>
          <w:sz w:val="28"/>
          <w:szCs w:val="28"/>
        </w:rPr>
        <w:br/>
        <w:t>-размер тарифа на оплату электроэнергии в текущем месяце.</w:t>
      </w:r>
    </w:p>
    <w:p w:rsidR="007057AC" w:rsidRPr="007747BD" w:rsidRDefault="007057AC" w:rsidP="007747BD">
      <w:pPr>
        <w:pStyle w:val="a5"/>
        <w:shd w:val="clear" w:color="auto" w:fill="FFFFFF"/>
        <w:spacing w:before="0" w:beforeAutospacing="0" w:after="240" w:afterAutospacing="0" w:line="360" w:lineRule="auto"/>
        <w:jc w:val="both"/>
        <w:outlineLvl w:val="0"/>
        <w:rPr>
          <w:color w:val="333333"/>
          <w:sz w:val="28"/>
          <w:szCs w:val="28"/>
          <w:u w:val="single"/>
        </w:rPr>
      </w:pPr>
      <w:r w:rsidRPr="007747BD">
        <w:rPr>
          <w:color w:val="333333"/>
          <w:sz w:val="28"/>
          <w:szCs w:val="28"/>
          <w:u w:val="single"/>
        </w:rPr>
        <w:t>Практическое задание:</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Демонстрационный материал: карточка с изображением счётчиков с разницей в показаниях</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noProof/>
          <w:sz w:val="28"/>
          <w:szCs w:val="28"/>
        </w:rPr>
        <w:drawing>
          <wp:inline distT="0" distB="0" distL="0" distR="0">
            <wp:extent cx="1431290" cy="1431290"/>
            <wp:effectExtent l="19050" t="0" r="0" b="0"/>
            <wp:docPr id="4" name="Рисунок 4" descr="http://im8-tub-ru.yandex.net/i?id=124884650-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8-tub-ru.yandex.net/i?id=124884650-62-72&amp;n=21"/>
                    <pic:cNvPicPr>
                      <a:picLocks noChangeAspect="1" noChangeArrowheads="1"/>
                    </pic:cNvPicPr>
                  </pic:nvPicPr>
                  <pic:blipFill>
                    <a:blip r:embed="rId8" cstate="print"/>
                    <a:srcRect/>
                    <a:stretch>
                      <a:fillRect/>
                    </a:stretch>
                  </pic:blipFill>
                  <pic:spPr bwMode="auto">
                    <a:xfrm>
                      <a:off x="0" y="0"/>
                      <a:ext cx="1431290" cy="1431290"/>
                    </a:xfrm>
                    <a:prstGeom prst="rect">
                      <a:avLst/>
                    </a:prstGeom>
                    <a:noFill/>
                    <a:ln w="9525">
                      <a:noFill/>
                      <a:miter lim="800000"/>
                      <a:headEnd/>
                      <a:tailEnd/>
                    </a:ln>
                  </pic:spPr>
                </pic:pic>
              </a:graphicData>
            </a:graphic>
          </wp:inline>
        </w:drawing>
      </w:r>
      <w:r w:rsidRPr="007747BD">
        <w:rPr>
          <w:sz w:val="28"/>
          <w:szCs w:val="28"/>
        </w:rPr>
        <w:t xml:space="preserve"> </w:t>
      </w:r>
      <w:r w:rsidRPr="007747BD">
        <w:rPr>
          <w:noProof/>
          <w:sz w:val="28"/>
          <w:szCs w:val="28"/>
        </w:rPr>
        <w:drawing>
          <wp:inline distT="0" distB="0" distL="0" distR="0">
            <wp:extent cx="1025525" cy="1431290"/>
            <wp:effectExtent l="19050" t="0" r="3175" b="0"/>
            <wp:docPr id="7" name="Рисунок 7" descr="http://im6-tub-ru.yandex.net/i?id=697815877-0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6-tub-ru.yandex.net/i?id=697815877-09-72&amp;n=21"/>
                    <pic:cNvPicPr>
                      <a:picLocks noChangeAspect="1" noChangeArrowheads="1"/>
                    </pic:cNvPicPr>
                  </pic:nvPicPr>
                  <pic:blipFill>
                    <a:blip r:embed="rId9" cstate="print"/>
                    <a:srcRect/>
                    <a:stretch>
                      <a:fillRect/>
                    </a:stretch>
                  </pic:blipFill>
                  <pic:spPr bwMode="auto">
                    <a:xfrm>
                      <a:off x="0" y="0"/>
                      <a:ext cx="1025525" cy="1431290"/>
                    </a:xfrm>
                    <a:prstGeom prst="rect">
                      <a:avLst/>
                    </a:prstGeom>
                    <a:noFill/>
                    <a:ln w="9525">
                      <a:noFill/>
                      <a:miter lim="800000"/>
                      <a:headEnd/>
                      <a:tailEnd/>
                    </a:ln>
                  </pic:spPr>
                </pic:pic>
              </a:graphicData>
            </a:graphic>
          </wp:inline>
        </w:drawing>
      </w:r>
      <w:r w:rsidRPr="007747BD">
        <w:rPr>
          <w:sz w:val="28"/>
          <w:szCs w:val="28"/>
        </w:rPr>
        <w:t xml:space="preserve"> </w:t>
      </w:r>
      <w:r w:rsidRPr="007747BD">
        <w:rPr>
          <w:noProof/>
          <w:sz w:val="28"/>
          <w:szCs w:val="28"/>
        </w:rPr>
        <w:drawing>
          <wp:inline distT="0" distB="0" distL="0" distR="0">
            <wp:extent cx="2017574" cy="1470292"/>
            <wp:effectExtent l="19050" t="0" r="1726" b="0"/>
            <wp:docPr id="10" name="Рисунок 10" descr="http://im8-tub-ru.yandex.net/i?id=561057555-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8-tub-ru.yandex.net/i?id=561057555-70-72&amp;n=21"/>
                    <pic:cNvPicPr>
                      <a:picLocks noChangeAspect="1" noChangeArrowheads="1"/>
                    </pic:cNvPicPr>
                  </pic:nvPicPr>
                  <pic:blipFill>
                    <a:blip r:embed="rId10" cstate="print"/>
                    <a:srcRect/>
                    <a:stretch>
                      <a:fillRect/>
                    </a:stretch>
                  </pic:blipFill>
                  <pic:spPr bwMode="auto">
                    <a:xfrm>
                      <a:off x="0" y="0"/>
                      <a:ext cx="2021552" cy="1473191"/>
                    </a:xfrm>
                    <a:prstGeom prst="rect">
                      <a:avLst/>
                    </a:prstGeom>
                    <a:noFill/>
                    <a:ln w="9525">
                      <a:noFill/>
                      <a:miter lim="800000"/>
                      <a:headEnd/>
                      <a:tailEnd/>
                    </a:ln>
                  </pic:spPr>
                </pic:pic>
              </a:graphicData>
            </a:graphic>
          </wp:inline>
        </w:drawing>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noProof/>
          <w:sz w:val="28"/>
          <w:szCs w:val="28"/>
        </w:rPr>
        <w:drawing>
          <wp:inline distT="0" distB="0" distL="0" distR="0">
            <wp:extent cx="2305685" cy="1431290"/>
            <wp:effectExtent l="19050" t="0" r="0" b="0"/>
            <wp:docPr id="13" name="Рисунок 13" descr="http://im2-tub-ru.yandex.net/i?id=124520877-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2-tub-ru.yandex.net/i?id=124520877-36-72&amp;n=21"/>
                    <pic:cNvPicPr>
                      <a:picLocks noChangeAspect="1" noChangeArrowheads="1"/>
                    </pic:cNvPicPr>
                  </pic:nvPicPr>
                  <pic:blipFill>
                    <a:blip r:embed="rId11" cstate="print"/>
                    <a:srcRect/>
                    <a:stretch>
                      <a:fillRect/>
                    </a:stretch>
                  </pic:blipFill>
                  <pic:spPr bwMode="auto">
                    <a:xfrm>
                      <a:off x="0" y="0"/>
                      <a:ext cx="2305685" cy="1431290"/>
                    </a:xfrm>
                    <a:prstGeom prst="rect">
                      <a:avLst/>
                    </a:prstGeom>
                    <a:noFill/>
                    <a:ln w="9525">
                      <a:noFill/>
                      <a:miter lim="800000"/>
                      <a:headEnd/>
                      <a:tailEnd/>
                    </a:ln>
                  </pic:spPr>
                </pic:pic>
              </a:graphicData>
            </a:graphic>
          </wp:inline>
        </w:drawing>
      </w:r>
    </w:p>
    <w:p w:rsidR="007057AC" w:rsidRPr="007747BD" w:rsidRDefault="007057AC" w:rsidP="007747BD">
      <w:pPr>
        <w:spacing w:line="360" w:lineRule="auto"/>
        <w:ind w:left="-142"/>
        <w:jc w:val="both"/>
        <w:rPr>
          <w:rFonts w:ascii="Times New Roman" w:hAnsi="Times New Roman" w:cs="Times New Roman"/>
          <w:sz w:val="28"/>
          <w:szCs w:val="28"/>
        </w:rPr>
      </w:pPr>
      <w:r w:rsidRPr="007747BD">
        <w:rPr>
          <w:rFonts w:ascii="Times New Roman" w:hAnsi="Times New Roman" w:cs="Times New Roman"/>
          <w:sz w:val="28"/>
          <w:szCs w:val="28"/>
        </w:rPr>
        <w:t xml:space="preserve">-Давайте </w:t>
      </w:r>
      <w:proofErr w:type="gramStart"/>
      <w:r w:rsidRPr="007747BD">
        <w:rPr>
          <w:rFonts w:ascii="Times New Roman" w:hAnsi="Times New Roman" w:cs="Times New Roman"/>
          <w:sz w:val="28"/>
          <w:szCs w:val="28"/>
        </w:rPr>
        <w:t>посчитаем</w:t>
      </w:r>
      <w:proofErr w:type="gramEnd"/>
      <w:r w:rsidRPr="007747BD">
        <w:rPr>
          <w:rFonts w:ascii="Times New Roman" w:hAnsi="Times New Roman" w:cs="Times New Roman"/>
          <w:sz w:val="28"/>
          <w:szCs w:val="28"/>
        </w:rPr>
        <w:t xml:space="preserve"> сколько израсходовано киловатт?</w:t>
      </w:r>
    </w:p>
    <w:p w:rsidR="007057AC" w:rsidRPr="007747BD" w:rsidRDefault="007057AC" w:rsidP="007747BD">
      <w:pPr>
        <w:pStyle w:val="a5"/>
        <w:shd w:val="clear" w:color="auto" w:fill="FFFFFF"/>
        <w:spacing w:after="240" w:line="360" w:lineRule="auto"/>
        <w:jc w:val="both"/>
        <w:rPr>
          <w:color w:val="333333"/>
          <w:sz w:val="28"/>
          <w:szCs w:val="28"/>
        </w:rPr>
      </w:pPr>
      <w:r w:rsidRPr="007747BD">
        <w:rPr>
          <w:color w:val="333333"/>
          <w:sz w:val="28"/>
          <w:szCs w:val="28"/>
        </w:rPr>
        <w:t xml:space="preserve">Пример 1. Конечные показания счётчика – 5124. </w:t>
      </w:r>
    </w:p>
    <w:p w:rsidR="007057AC" w:rsidRPr="007747BD" w:rsidRDefault="007057AC" w:rsidP="007747BD">
      <w:pPr>
        <w:pStyle w:val="a5"/>
        <w:shd w:val="clear" w:color="auto" w:fill="FFFFFF"/>
        <w:spacing w:after="240" w:line="360" w:lineRule="auto"/>
        <w:jc w:val="both"/>
        <w:rPr>
          <w:color w:val="333333"/>
          <w:sz w:val="28"/>
          <w:szCs w:val="28"/>
        </w:rPr>
      </w:pPr>
      <w:r w:rsidRPr="007747BD">
        <w:rPr>
          <w:color w:val="333333"/>
          <w:sz w:val="28"/>
          <w:szCs w:val="28"/>
        </w:rPr>
        <w:t xml:space="preserve">Начальные показания счётчика – 4975. </w:t>
      </w:r>
    </w:p>
    <w:p w:rsidR="007057AC" w:rsidRPr="007747BD" w:rsidRDefault="007057AC" w:rsidP="007747BD">
      <w:pPr>
        <w:pStyle w:val="a5"/>
        <w:shd w:val="clear" w:color="auto" w:fill="FFFFFF"/>
        <w:spacing w:after="240" w:line="360" w:lineRule="auto"/>
        <w:jc w:val="both"/>
        <w:rPr>
          <w:color w:val="333333"/>
          <w:sz w:val="28"/>
          <w:szCs w:val="28"/>
        </w:rPr>
      </w:pPr>
      <w:r w:rsidRPr="007747BD">
        <w:rPr>
          <w:color w:val="333333"/>
          <w:sz w:val="28"/>
          <w:szCs w:val="28"/>
        </w:rPr>
        <w:t>Расход электроэнергии составит:  5124 – 4975 = 149 киловатт-часов.</w:t>
      </w:r>
    </w:p>
    <w:p w:rsidR="007057AC" w:rsidRPr="007747BD" w:rsidRDefault="007057AC" w:rsidP="007747BD">
      <w:pPr>
        <w:pStyle w:val="a5"/>
        <w:shd w:val="clear" w:color="auto" w:fill="FFFFFF"/>
        <w:spacing w:after="240" w:line="360" w:lineRule="auto"/>
        <w:jc w:val="both"/>
        <w:rPr>
          <w:color w:val="333333"/>
          <w:sz w:val="28"/>
          <w:szCs w:val="28"/>
        </w:rPr>
      </w:pPr>
      <w:r w:rsidRPr="007747BD">
        <w:rPr>
          <w:color w:val="333333"/>
          <w:sz w:val="28"/>
          <w:szCs w:val="28"/>
        </w:rPr>
        <w:t>Пример 2. Конечные показания счётчика – 0047.</w:t>
      </w:r>
    </w:p>
    <w:p w:rsidR="007057AC" w:rsidRPr="007747BD" w:rsidRDefault="007057AC" w:rsidP="007747BD">
      <w:pPr>
        <w:pStyle w:val="a5"/>
        <w:shd w:val="clear" w:color="auto" w:fill="FFFFFF"/>
        <w:spacing w:after="240" w:line="360" w:lineRule="auto"/>
        <w:jc w:val="both"/>
        <w:outlineLvl w:val="0"/>
        <w:rPr>
          <w:color w:val="333333"/>
          <w:sz w:val="28"/>
          <w:szCs w:val="28"/>
        </w:rPr>
      </w:pPr>
      <w:r w:rsidRPr="007747BD">
        <w:rPr>
          <w:color w:val="333333"/>
          <w:sz w:val="28"/>
          <w:szCs w:val="28"/>
        </w:rPr>
        <w:t xml:space="preserve"> Начальные показания счётчика - 9950</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lastRenderedPageBreak/>
        <w:t>Расход электроэнергии составит: 10047 – 9950 = 97 киловатт-часов.</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Теперь нужно сосчитать сколько это стоит</w:t>
      </w:r>
      <w:proofErr w:type="gramStart"/>
      <w:r w:rsidRPr="007747BD">
        <w:rPr>
          <w:color w:val="333333"/>
          <w:sz w:val="28"/>
          <w:szCs w:val="28"/>
        </w:rPr>
        <w:t xml:space="preserve"> .</w:t>
      </w:r>
      <w:proofErr w:type="gramEnd"/>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proofErr w:type="gramStart"/>
      <w:r w:rsidRPr="007747BD">
        <w:rPr>
          <w:color w:val="333333"/>
          <w:sz w:val="28"/>
          <w:szCs w:val="28"/>
        </w:rPr>
        <w:t>Например</w:t>
      </w:r>
      <w:proofErr w:type="gramEnd"/>
      <w:r w:rsidRPr="007747BD">
        <w:rPr>
          <w:color w:val="333333"/>
          <w:sz w:val="28"/>
          <w:szCs w:val="28"/>
        </w:rPr>
        <w:t xml:space="preserve"> тариф за 1киловатт-час-2 рубля.</w:t>
      </w:r>
    </w:p>
    <w:p w:rsidR="007057AC" w:rsidRPr="007747BD" w:rsidRDefault="007057AC" w:rsidP="007747BD">
      <w:pPr>
        <w:pStyle w:val="a5"/>
        <w:shd w:val="clear" w:color="auto" w:fill="FFFFFF"/>
        <w:spacing w:after="240" w:line="360" w:lineRule="auto"/>
        <w:jc w:val="both"/>
        <w:rPr>
          <w:color w:val="333333"/>
          <w:sz w:val="28"/>
          <w:szCs w:val="28"/>
        </w:rPr>
      </w:pPr>
      <w:r w:rsidRPr="007747BD">
        <w:rPr>
          <w:color w:val="333333"/>
          <w:sz w:val="28"/>
          <w:szCs w:val="28"/>
        </w:rPr>
        <w:t>Значит: 149 киловатт-часов умножаем на 2 рубля = 298 рублей</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97 киловатт-часов умножаем на 2 рубля = 194 рубля.</w:t>
      </w:r>
    </w:p>
    <w:p w:rsidR="007057AC" w:rsidRPr="007747BD" w:rsidRDefault="007057AC" w:rsidP="007747BD">
      <w:pPr>
        <w:pStyle w:val="a5"/>
        <w:shd w:val="clear" w:color="auto" w:fill="FFFFFF"/>
        <w:spacing w:before="0" w:beforeAutospacing="0" w:after="240" w:afterAutospacing="0" w:line="360" w:lineRule="auto"/>
        <w:jc w:val="both"/>
        <w:outlineLvl w:val="0"/>
        <w:rPr>
          <w:color w:val="333333"/>
          <w:sz w:val="28"/>
          <w:szCs w:val="28"/>
          <w:u w:val="single"/>
        </w:rPr>
      </w:pPr>
      <w:r w:rsidRPr="007747BD">
        <w:rPr>
          <w:color w:val="333333"/>
          <w:sz w:val="28"/>
          <w:szCs w:val="28"/>
          <w:u w:val="single"/>
        </w:rPr>
        <w:t>Раздаются индивидуальные карточки с заданиями</w:t>
      </w:r>
      <w:proofErr w:type="gramStart"/>
      <w:r w:rsidRPr="007747BD">
        <w:rPr>
          <w:color w:val="333333"/>
          <w:sz w:val="28"/>
          <w:szCs w:val="28"/>
          <w:u w:val="single"/>
        </w:rPr>
        <w:t xml:space="preserve"> :</w:t>
      </w:r>
      <w:proofErr w:type="gramEnd"/>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1.снять показания счётчика</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2.расчитать стоимость потраченной электроэнергии.</w:t>
      </w:r>
    </w:p>
    <w:p w:rsidR="007057AC" w:rsidRPr="007747BD" w:rsidRDefault="007057AC" w:rsidP="007747BD">
      <w:pPr>
        <w:pStyle w:val="a5"/>
        <w:shd w:val="clear" w:color="auto" w:fill="FFFFFF"/>
        <w:spacing w:before="0" w:beforeAutospacing="0" w:after="240" w:afterAutospacing="0" w:line="360" w:lineRule="auto"/>
        <w:jc w:val="both"/>
        <w:outlineLvl w:val="0"/>
        <w:rPr>
          <w:color w:val="333333"/>
          <w:sz w:val="28"/>
          <w:szCs w:val="28"/>
        </w:rPr>
      </w:pPr>
      <w:r w:rsidRPr="007747BD">
        <w:rPr>
          <w:color w:val="333333"/>
          <w:sz w:val="28"/>
          <w:szCs w:val="28"/>
        </w:rPr>
        <w:t>Проверка заданий</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-Молодцы! Но это ещё не всё, теперь мы должны с вами заполнить квитанции об оплате электроэнергии.</w:t>
      </w:r>
    </w:p>
    <w:p w:rsidR="007057AC" w:rsidRPr="007747BD" w:rsidRDefault="007057AC" w:rsidP="007747BD">
      <w:pPr>
        <w:spacing w:line="360" w:lineRule="auto"/>
        <w:ind w:left="-142"/>
        <w:jc w:val="both"/>
        <w:rPr>
          <w:rFonts w:ascii="Times New Roman" w:hAnsi="Times New Roman" w:cs="Times New Roman"/>
          <w:sz w:val="28"/>
          <w:szCs w:val="28"/>
        </w:rPr>
      </w:pPr>
      <w:r w:rsidRPr="007747BD">
        <w:rPr>
          <w:rFonts w:ascii="Times New Roman" w:hAnsi="Times New Roman" w:cs="Times New Roman"/>
          <w:sz w:val="28"/>
          <w:szCs w:val="28"/>
        </w:rPr>
        <w:t>Демонстрация образца квитанции.</w:t>
      </w:r>
    </w:p>
    <w:p w:rsidR="007057AC" w:rsidRPr="007747BD" w:rsidRDefault="007057AC" w:rsidP="007747BD">
      <w:pPr>
        <w:spacing w:line="360" w:lineRule="auto"/>
        <w:jc w:val="both"/>
        <w:rPr>
          <w:rFonts w:ascii="Times New Roman" w:hAnsi="Times New Roman" w:cs="Times New Roman"/>
          <w:sz w:val="28"/>
          <w:szCs w:val="28"/>
        </w:rPr>
      </w:pPr>
      <w:r w:rsidRPr="007747BD">
        <w:rPr>
          <w:rFonts w:ascii="Times New Roman" w:hAnsi="Times New Roman" w:cs="Times New Roman"/>
          <w:sz w:val="28"/>
          <w:szCs w:val="28"/>
        </w:rPr>
        <w:t xml:space="preserve">Показ последовательности заполнения </w:t>
      </w:r>
    </w:p>
    <w:p w:rsidR="007057AC" w:rsidRPr="007747BD" w:rsidRDefault="007057AC" w:rsidP="007747BD">
      <w:pPr>
        <w:pStyle w:val="a5"/>
        <w:shd w:val="clear" w:color="auto" w:fill="FFFFFF"/>
        <w:spacing w:before="0" w:beforeAutospacing="0" w:after="240" w:afterAutospacing="0" w:line="360" w:lineRule="auto"/>
        <w:jc w:val="both"/>
        <w:outlineLvl w:val="0"/>
        <w:rPr>
          <w:color w:val="333333"/>
          <w:sz w:val="28"/>
          <w:szCs w:val="28"/>
          <w:u w:val="single"/>
        </w:rPr>
      </w:pPr>
      <w:r w:rsidRPr="007747BD">
        <w:rPr>
          <w:color w:val="333333"/>
          <w:sz w:val="28"/>
          <w:szCs w:val="28"/>
          <w:u w:val="single"/>
        </w:rPr>
        <w:t>Раздаются индивидуальные карточки с заданиями</w:t>
      </w:r>
      <w:proofErr w:type="gramStart"/>
      <w:r w:rsidRPr="007747BD">
        <w:rPr>
          <w:color w:val="333333"/>
          <w:sz w:val="28"/>
          <w:szCs w:val="28"/>
          <w:u w:val="single"/>
        </w:rPr>
        <w:t xml:space="preserve"> :</w:t>
      </w:r>
      <w:proofErr w:type="gramEnd"/>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1.снять показания счётчика</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2.расчитать стоимость потраченной электроэнергии</w:t>
      </w:r>
    </w:p>
    <w:p w:rsidR="007057AC" w:rsidRPr="007747BD" w:rsidRDefault="007057AC" w:rsidP="007747BD">
      <w:pPr>
        <w:pStyle w:val="a5"/>
        <w:shd w:val="clear" w:color="auto" w:fill="FFFFFF"/>
        <w:spacing w:before="0" w:beforeAutospacing="0" w:after="240" w:afterAutospacing="0" w:line="360" w:lineRule="auto"/>
        <w:jc w:val="both"/>
        <w:rPr>
          <w:color w:val="333333"/>
          <w:sz w:val="28"/>
          <w:szCs w:val="28"/>
        </w:rPr>
      </w:pPr>
      <w:r w:rsidRPr="007747BD">
        <w:rPr>
          <w:color w:val="333333"/>
          <w:sz w:val="28"/>
          <w:szCs w:val="28"/>
        </w:rPr>
        <w:t>3. заполнить квитанцию об оплате.</w:t>
      </w:r>
    </w:p>
    <w:p w:rsidR="007057AC" w:rsidRPr="007747BD" w:rsidRDefault="007057AC" w:rsidP="007747BD">
      <w:pPr>
        <w:spacing w:line="360" w:lineRule="auto"/>
        <w:ind w:left="-1134"/>
        <w:jc w:val="both"/>
        <w:rPr>
          <w:rFonts w:ascii="Times New Roman" w:hAnsi="Times New Roman" w:cs="Times New Roman"/>
          <w:sz w:val="28"/>
          <w:szCs w:val="28"/>
        </w:rPr>
      </w:pPr>
    </w:p>
    <w:p w:rsidR="007853FD" w:rsidRPr="007747BD" w:rsidRDefault="007853FD" w:rsidP="007747BD">
      <w:pPr>
        <w:spacing w:line="360" w:lineRule="auto"/>
        <w:jc w:val="both"/>
        <w:rPr>
          <w:rFonts w:ascii="Times New Roman" w:hAnsi="Times New Roman" w:cs="Times New Roman"/>
          <w:sz w:val="28"/>
          <w:szCs w:val="28"/>
        </w:rPr>
      </w:pPr>
    </w:p>
    <w:sectPr w:rsidR="007853FD" w:rsidRPr="007747BD" w:rsidSect="007747BD">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F1D"/>
    <w:rsid w:val="00316F1D"/>
    <w:rsid w:val="007057AC"/>
    <w:rsid w:val="007747BD"/>
    <w:rsid w:val="007853FD"/>
    <w:rsid w:val="007F4FEA"/>
    <w:rsid w:val="00AC6840"/>
    <w:rsid w:val="00CE521E"/>
    <w:rsid w:val="00ED5F09"/>
    <w:rsid w:val="00FE0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AC"/>
  </w:style>
  <w:style w:type="paragraph" w:styleId="1">
    <w:name w:val="heading 1"/>
    <w:basedOn w:val="a"/>
    <w:next w:val="a"/>
    <w:link w:val="10"/>
    <w:uiPriority w:val="9"/>
    <w:qFormat/>
    <w:rsid w:val="00ED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F0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D5F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D5F0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7057AC"/>
  </w:style>
  <w:style w:type="paragraph" w:customStyle="1" w:styleId="c2">
    <w:name w:val="c2"/>
    <w:basedOn w:val="a"/>
    <w:rsid w:val="00705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057AC"/>
  </w:style>
  <w:style w:type="character" w:customStyle="1" w:styleId="c5">
    <w:name w:val="c5"/>
    <w:basedOn w:val="a0"/>
    <w:rsid w:val="007057AC"/>
  </w:style>
  <w:style w:type="character" w:customStyle="1" w:styleId="c3">
    <w:name w:val="c3"/>
    <w:basedOn w:val="a0"/>
    <w:rsid w:val="007057AC"/>
  </w:style>
  <w:style w:type="paragraph" w:customStyle="1" w:styleId="c8">
    <w:name w:val="c8"/>
    <w:basedOn w:val="a"/>
    <w:rsid w:val="00705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05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05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057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7AC"/>
    <w:rPr>
      <w:rFonts w:ascii="Tahoma" w:hAnsi="Tahoma" w:cs="Tahoma"/>
      <w:sz w:val="16"/>
      <w:szCs w:val="16"/>
    </w:rPr>
  </w:style>
  <w:style w:type="paragraph" w:styleId="a8">
    <w:name w:val="Document Map"/>
    <w:basedOn w:val="a"/>
    <w:link w:val="a9"/>
    <w:uiPriority w:val="99"/>
    <w:semiHidden/>
    <w:unhideWhenUsed/>
    <w:rsid w:val="007057A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705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akprosto.ru/sites/kakprosto/files/styles/step_full/public/images/201111/78387/main-78387-1e1f46c52de8919fc12ca8cf627cace7.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CB89-668D-4EAA-B399-03A65F3D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Blastbit</dc:creator>
  <cp:keywords/>
  <dc:description/>
  <cp:lastModifiedBy>Blastbit</cp:lastModifiedBy>
  <cp:revision>5</cp:revision>
  <dcterms:created xsi:type="dcterms:W3CDTF">2012-11-28T10:11:00Z</dcterms:created>
  <dcterms:modified xsi:type="dcterms:W3CDTF">2022-02-28T19:45:00Z</dcterms:modified>
</cp:coreProperties>
</file>