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68" w:rsidRPr="00185B96" w:rsidRDefault="004E1C68" w:rsidP="004E1C68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B96">
        <w:rPr>
          <w:rFonts w:ascii="Times New Roman" w:hAnsi="Times New Roman" w:cs="Times New Roman"/>
          <w:b/>
          <w:sz w:val="28"/>
          <w:szCs w:val="28"/>
        </w:rPr>
        <w:t xml:space="preserve">Трифонова Н.А. социальный педагог </w:t>
      </w:r>
    </w:p>
    <w:p w:rsidR="004E1C68" w:rsidRPr="00185B96" w:rsidRDefault="004E1C68" w:rsidP="004E1C6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185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C68" w:rsidRPr="00185B96" w:rsidRDefault="004E1C68" w:rsidP="004E1C6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4E1C68" w:rsidRPr="00185B96" w:rsidRDefault="004E1C68" w:rsidP="004E1C6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4E1C68" w:rsidRPr="00185B96" w:rsidRDefault="004E1C68" w:rsidP="004E1C6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«Тольяттинский социально-</w:t>
      </w:r>
    </w:p>
    <w:p w:rsidR="004E1C68" w:rsidRPr="00185B96" w:rsidRDefault="004E1C68" w:rsidP="004E1C6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реабилитационный центр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E1C68" w:rsidRPr="00185B96" w:rsidRDefault="004E1C68" w:rsidP="004E1C6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несовершеннолетних «Гармония»</w:t>
      </w:r>
    </w:p>
    <w:p w:rsidR="004E1C68" w:rsidRDefault="004E1C68" w:rsidP="004E1C68">
      <w:pPr>
        <w:spacing w:after="142" w:line="240" w:lineRule="auto"/>
        <w:jc w:val="center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</w:p>
    <w:p w:rsidR="004E1C68" w:rsidRDefault="004E1C68" w:rsidP="004E1C68">
      <w:pPr>
        <w:spacing w:after="142" w:line="240" w:lineRule="auto"/>
        <w:jc w:val="center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</w:p>
    <w:p w:rsidR="004E1C68" w:rsidRPr="004E1C68" w:rsidRDefault="004E1C68" w:rsidP="004E1C68">
      <w:pPr>
        <w:spacing w:after="142" w:line="240" w:lineRule="auto"/>
        <w:jc w:val="center"/>
        <w:outlineLvl w:val="0"/>
        <w:rPr>
          <w:rFonts w:eastAsia="Times New Roman" w:cs="Times New Roman"/>
          <w:b/>
          <w:kern w:val="36"/>
          <w:sz w:val="24"/>
          <w:szCs w:val="24"/>
          <w:lang w:eastAsia="ru-RU"/>
        </w:rPr>
      </w:pPr>
      <w:r w:rsidRPr="004E1C68">
        <w:rPr>
          <w:rFonts w:ascii="OfficinaSansBlackC" w:eastAsia="Times New Roman" w:hAnsi="OfficinaSansBlackC" w:cs="Times New Roman"/>
          <w:b/>
          <w:kern w:val="36"/>
          <w:sz w:val="24"/>
          <w:szCs w:val="24"/>
          <w:lang w:eastAsia="ru-RU"/>
        </w:rPr>
        <w:t>Особенности работы реабилитацион</w:t>
      </w:r>
      <w:r w:rsidRPr="004E1C6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</w:t>
      </w:r>
      <w:r w:rsidR="004B49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ых</w:t>
      </w:r>
      <w:r w:rsidRPr="004E1C68">
        <w:rPr>
          <w:rFonts w:ascii="OfficinaSansBlackC" w:eastAsia="Times New Roman" w:hAnsi="OfficinaSansBlackC" w:cs="Times New Roman"/>
          <w:b/>
          <w:kern w:val="36"/>
          <w:sz w:val="24"/>
          <w:szCs w:val="24"/>
          <w:lang w:eastAsia="ru-RU"/>
        </w:rPr>
        <w:t xml:space="preserve"> цент</w:t>
      </w:r>
      <w:r w:rsidRPr="004E1C6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</w:t>
      </w:r>
      <w:r w:rsidR="004B49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ов</w:t>
      </w:r>
      <w:r w:rsidRPr="004E1C68">
        <w:rPr>
          <w:rFonts w:ascii="OfficinaSansBlackC" w:eastAsia="Times New Roman" w:hAnsi="OfficinaSansBlackC" w:cs="Times New Roman"/>
          <w:b/>
          <w:kern w:val="36"/>
          <w:sz w:val="24"/>
          <w:szCs w:val="24"/>
          <w:lang w:eastAsia="ru-RU"/>
        </w:rPr>
        <w:t xml:space="preserve"> для несовершеннолетних детей</w:t>
      </w:r>
      <w:r w:rsidRPr="004E1C68">
        <w:rPr>
          <w:rFonts w:eastAsia="Times New Roman" w:cs="Times New Roman"/>
          <w:b/>
          <w:kern w:val="36"/>
          <w:sz w:val="24"/>
          <w:szCs w:val="24"/>
          <w:lang w:eastAsia="ru-RU"/>
        </w:rPr>
        <w:t>.</w:t>
      </w:r>
    </w:p>
    <w:tbl>
      <w:tblPr>
        <w:tblW w:w="0" w:type="auto"/>
        <w:tblInd w:w="-262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4E1C68" w:rsidRPr="004E1C68" w:rsidTr="004E1C68">
        <w:tc>
          <w:tcPr>
            <w:tcW w:w="0" w:type="auto"/>
            <w:shd w:val="clear" w:color="auto" w:fill="F2F2F2"/>
            <w:vAlign w:val="center"/>
            <w:hideMark/>
          </w:tcPr>
          <w:p w:rsidR="004E1C68" w:rsidRPr="004E1C68" w:rsidRDefault="004E1C68" w:rsidP="004E1C68">
            <w:pPr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E1C68" w:rsidRPr="004E1C68" w:rsidRDefault="004E1C68" w:rsidP="004E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1C68" w:rsidRPr="004E1C68" w:rsidRDefault="004E1C68" w:rsidP="004E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C68" w:rsidRPr="004E1C68" w:rsidRDefault="004E1C68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среди обстоятельств, способствующих бегству ребенка на улицу, занимают психические заболевания, выражающиеся в нарушении душевного равновесия, страхе перед школьными учителями, утрате познавательных и волевых психических процессов. Наиболее распространенными психическими нарушениями у детей является задержка психического развития различной степени тяжести. Убежав из семьи, дети теряют последнее, что имели, и начинают резко отставать в своем умственном и психофизическом развитии, поэтому они чаще своих сверстников совершают противоправные поступки. Среди несовершеннолетних правонарушителей немало беспризорников, страдающих психически</w:t>
      </w:r>
      <w:r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расстройствами. Если в воспитании улица доминирует над семьей и школой, резко нарушается социализация детей. Уличные дети утверждаются в обществе через силу. Педагогическое невежество с виду "нормальной" семьи или частые конфликтные ситуации в семье группы риска выталкивают ребенка на улицу. Уличные дети, хотя и обижены на всех и на все, отличаются завидной жизнестойкостью, социальной приспособленностью, подозрительностью, недоверчивостью, неподчинением взрослым, вороватостью. Все аномалии поведения уличных детей связаны с интеллектуальной недостаточностью, у них резко снижается индекс образованности.</w:t>
      </w:r>
    </w:p>
    <w:p w:rsidR="004E1C68" w:rsidRPr="004E1C68" w:rsidRDefault="004E1C68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B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еречисленные ниже структуры могут стать звеньями РП в программе реабилитации конкретного ребенка:</w:t>
      </w:r>
    </w:p>
    <w:p w:rsidR="004E1C68" w:rsidRPr="004E1C68" w:rsidRDefault="004E1C68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приют - предназначен для детей, оказавшихся в критической ситуации;</w:t>
      </w:r>
    </w:p>
    <w:p w:rsidR="004E1C68" w:rsidRPr="004E1C68" w:rsidRDefault="004E1C68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детские клубы и секции - необходимы для организации досуга;</w:t>
      </w:r>
    </w:p>
    <w:p w:rsidR="004E1C68" w:rsidRPr="004E1C68" w:rsidRDefault="004E1C68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реабилитационные центры - специализируются на реабилитационных программах и организации восстановительных процессов для детей;</w:t>
      </w:r>
    </w:p>
    <w:p w:rsidR="004E1C68" w:rsidRPr="004E1C68" w:rsidRDefault="004B49C6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ГКУ </w:t>
      </w:r>
      <w:proofErr w:type="gramStart"/>
      <w:r w:rsid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«Тольяттинский СР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Н» Гармония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 для круглосуточного пребывания детей и подростков в возрасте от 3-х до 18-ти лет, оставшихся без попечения родителей; проживающих в семьях, находящихся в социально опасном положении; заблудившихся или подкинутых; ушедших из семей и других учреждений, оказавшихся в трудной жизненной ситуации, а также для детей из многодетных, малообеспеченных, неполных семей, детей-инвалидов, нуждающихся в социально-правовой помощи и реабилитации.</w:t>
      </w:r>
    </w:p>
    <w:p w:rsidR="004E1C68" w:rsidRPr="004E1C68" w:rsidRDefault="004B49C6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центра осуществляется во взаимодействии с территориальными органами исполнительной власти, органами местного самоуправления, органами и учреждениями социальной защиты, здравоохранения, образования, внутренних дел, благотворительными организациями и другими учреждениями городской системы профилактики безнадзорности и правонарушений несовершеннолетних.</w:t>
      </w:r>
    </w:p>
    <w:p w:rsidR="004E1C68" w:rsidRPr="004E1C68" w:rsidRDefault="004B49C6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49C6" w:rsidRDefault="004B49C6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Центра является оказание экстренной социальной помощи несовершеннолетним, оказавшимся в трудной жизненной ситуации.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коллектива заключается в координировании внутреннего взаимодействия по реализации социальной поддержки и адаптации каждого воспитанника.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или обрести нормальное существование ребёнок может только в семье. Поэтому приоритетным направлением работы Центра является возвращение ребёнка в кровную семью.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специалисты видят, что ситуацию в семье можно исправить, то работа ведётся в этом направлении. На Консилиуме решается вопрос, как можно помочь семье и вернуть ребёнка.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нет возможности вернуть ребёнка родителям, то специалисты работают над тем, чтобы его взяли под опеку ближайшие родственники, либо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приемную семью.</w:t>
      </w:r>
    </w:p>
    <w:p w:rsidR="004E1C68" w:rsidRPr="004E1C68" w:rsidRDefault="004B49C6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работы 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1C68" w:rsidRPr="004E1C68" w:rsidRDefault="004E1C68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Межведомственное партнёрство, в том числе в работе с ближайшим окружением семьи.</w:t>
      </w:r>
    </w:p>
    <w:p w:rsidR="004E1C68" w:rsidRPr="004E1C68" w:rsidRDefault="004E1C68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Ранняя системная профилактика социального сиротства и семейного неблагополучия.</w:t>
      </w:r>
    </w:p>
    <w:p w:rsidR="004E1C68" w:rsidRPr="004E1C68" w:rsidRDefault="004E1C68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поддерживающей социальной среды для ребенка и семьи, обеспечивающей устойчивость реабилитационного процесса.</w:t>
      </w:r>
    </w:p>
    <w:p w:rsidR="004E1C68" w:rsidRPr="004E1C68" w:rsidRDefault="004E1C68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Доступность и открытость для общества.</w:t>
      </w:r>
    </w:p>
    <w:p w:rsidR="004E1C68" w:rsidRPr="004E1C68" w:rsidRDefault="004B49C6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 кризисных явлений в экономике, нарастание социальной напряженности приводит к формированию негативных процессов во всех слоях жизни общества. Социальное неблагополучие проявляется в распаде семейных и родственных связей, безнадзорности, бродяжничестве детей.</w:t>
      </w:r>
    </w:p>
    <w:p w:rsidR="004E1C68" w:rsidRPr="004E1C68" w:rsidRDefault="004B49C6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актуальной задачей российского общества является формирование новой политики профилактики детской беспризорности. В стране создана система социальных учреждений для </w:t>
      </w:r>
      <w:proofErr w:type="spellStart"/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дезадаптированных</w:t>
      </w:r>
      <w:proofErr w:type="spellEnd"/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подростков, оказавшихся в трудной жизненной ситуации. В данную систему входят: территориальные центры социальной помощи семье и детям, осуществляющие профилактические мероприятия, направленные на снижение </w:t>
      </w:r>
      <w:proofErr w:type="spellStart"/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среди несовершеннолетних; социальные приюты для детей и подростков; социально-реабилитационные центры помощи семье и детям, задачей которых является целенаправленная работа по социальной реабилитации несовершеннолетних.</w:t>
      </w:r>
    </w:p>
    <w:p w:rsidR="004E1C68" w:rsidRPr="004E1C68" w:rsidRDefault="004B49C6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Социально-реабилитационные центры для несовершеннолетних берут на себя заботу о восстановлении социального статуса детей, находящихся в трудной жизненной ситуации.</w:t>
      </w:r>
    </w:p>
    <w:p w:rsidR="004E1C68" w:rsidRPr="004E1C68" w:rsidRDefault="004B49C6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своей деятельности социально-реабилитационный центр для несовершеннолетних ориентирован на проведение с несовершеннолетними всесторонних реабилитационных мероприятий и на организацию работы по жизнеустройству детей. Он решает важные задачи по сокращению числа </w:t>
      </w:r>
      <w:proofErr w:type="spellStart"/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дезадаптированных</w:t>
      </w:r>
      <w:proofErr w:type="spellEnd"/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подростков, помогает устранить причины появления </w:t>
      </w:r>
      <w:proofErr w:type="spellStart"/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на начальном уровне, до разрыва связи ребенка с семьей.</w:t>
      </w:r>
    </w:p>
    <w:p w:rsidR="004E1C68" w:rsidRPr="004E1C68" w:rsidRDefault="004B49C6" w:rsidP="004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E1C68" w:rsidRPr="004E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Социально-реабилитационный центр для несовершеннолетних, являясь неотъемлемой частью реабилитационного пространства, должен решать проблемы детской безнадзорности и беспризорности не только своими усилиями, но и в тесной взаимосвязи и активном сотрудничестве всех учреждений, занимающихся проблемами несовершеннолетних.</w:t>
      </w:r>
    </w:p>
    <w:sectPr w:rsidR="004E1C68" w:rsidRPr="004E1C68" w:rsidSect="00B7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lack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07E8"/>
    <w:multiLevelType w:val="multilevel"/>
    <w:tmpl w:val="37EC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C68"/>
    <w:rsid w:val="00264951"/>
    <w:rsid w:val="004B49C6"/>
    <w:rsid w:val="004E1C68"/>
    <w:rsid w:val="00A84CE2"/>
    <w:rsid w:val="00B3594D"/>
    <w:rsid w:val="00B7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BD"/>
  </w:style>
  <w:style w:type="paragraph" w:styleId="1">
    <w:name w:val="heading 1"/>
    <w:basedOn w:val="a"/>
    <w:link w:val="10"/>
    <w:uiPriority w:val="9"/>
    <w:qFormat/>
    <w:rsid w:val="004E1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1C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E1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688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888">
          <w:marLeft w:val="0"/>
          <w:marRight w:val="0"/>
          <w:marTop w:val="0"/>
          <w:marBottom w:val="262"/>
          <w:divBdr>
            <w:top w:val="single" w:sz="4" w:space="11" w:color="B1B5B6"/>
            <w:left w:val="none" w:sz="0" w:space="0" w:color="auto"/>
            <w:bottom w:val="single" w:sz="4" w:space="7" w:color="B1B5B6"/>
            <w:right w:val="none" w:sz="0" w:space="0" w:color="auto"/>
          </w:divBdr>
          <w:divsChild>
            <w:div w:id="12325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2022-03-24T11:10:00Z</cp:lastPrinted>
  <dcterms:created xsi:type="dcterms:W3CDTF">2022-03-24T07:26:00Z</dcterms:created>
  <dcterms:modified xsi:type="dcterms:W3CDTF">2022-03-24T11:11:00Z</dcterms:modified>
</cp:coreProperties>
</file>