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5B435" w14:textId="71249C24" w:rsidR="00805522" w:rsidRPr="008C460C" w:rsidRDefault="00805522" w:rsidP="008C460C">
      <w:pPr>
        <w:rPr>
          <w:rFonts w:ascii="Times New Roman" w:hAnsi="Times New Roman" w:cs="Times New Roman"/>
          <w:sz w:val="32"/>
          <w:szCs w:val="32"/>
        </w:rPr>
      </w:pPr>
      <w:bookmarkStart w:id="0" w:name="_GoBack"/>
      <w:bookmarkEnd w:id="0"/>
    </w:p>
    <w:p w14:paraId="329E36ED" w14:textId="77777777" w:rsidR="00805522" w:rsidRPr="00805522" w:rsidRDefault="00805522" w:rsidP="00CD0FC2">
      <w:pPr>
        <w:jc w:val="center"/>
        <w:rPr>
          <w:rFonts w:ascii="Times New Roman" w:hAnsi="Times New Roman" w:cs="Times New Roman"/>
          <w:sz w:val="36"/>
          <w:szCs w:val="36"/>
        </w:rPr>
      </w:pPr>
    </w:p>
    <w:p w14:paraId="20B86D46" w14:textId="0A8F32D8" w:rsidR="00805522" w:rsidRPr="00805522" w:rsidRDefault="00805522" w:rsidP="00CD0FC2">
      <w:pPr>
        <w:jc w:val="center"/>
        <w:rPr>
          <w:rFonts w:ascii="Times New Roman" w:hAnsi="Times New Roman" w:cs="Times New Roman"/>
          <w:sz w:val="36"/>
          <w:szCs w:val="36"/>
        </w:rPr>
      </w:pPr>
      <w:r w:rsidRPr="00805522">
        <w:rPr>
          <w:rFonts w:ascii="Times New Roman" w:hAnsi="Times New Roman" w:cs="Times New Roman"/>
          <w:sz w:val="36"/>
          <w:szCs w:val="36"/>
        </w:rPr>
        <w:t xml:space="preserve">Методическая работа </w:t>
      </w:r>
    </w:p>
    <w:p w14:paraId="107B5586" w14:textId="77777777" w:rsidR="00805522" w:rsidRPr="00805522" w:rsidRDefault="00805522" w:rsidP="00CD0FC2">
      <w:pPr>
        <w:jc w:val="center"/>
        <w:rPr>
          <w:rFonts w:ascii="Times New Roman" w:hAnsi="Times New Roman" w:cs="Times New Roman"/>
          <w:sz w:val="36"/>
          <w:szCs w:val="36"/>
        </w:rPr>
      </w:pPr>
    </w:p>
    <w:p w14:paraId="3FFF95A6" w14:textId="77777777" w:rsidR="00805522" w:rsidRPr="00805522" w:rsidRDefault="00805522" w:rsidP="00CD0FC2">
      <w:pPr>
        <w:jc w:val="center"/>
        <w:rPr>
          <w:rFonts w:ascii="Times New Roman" w:hAnsi="Times New Roman" w:cs="Times New Roman"/>
          <w:sz w:val="36"/>
          <w:szCs w:val="36"/>
        </w:rPr>
      </w:pPr>
    </w:p>
    <w:p w14:paraId="2BC83ADC" w14:textId="77777777" w:rsidR="00805522" w:rsidRPr="00805522" w:rsidRDefault="00805522" w:rsidP="00CD0FC2">
      <w:pPr>
        <w:jc w:val="center"/>
        <w:rPr>
          <w:rFonts w:ascii="Times New Roman" w:hAnsi="Times New Roman" w:cs="Times New Roman"/>
          <w:b/>
          <w:bCs/>
          <w:sz w:val="36"/>
          <w:szCs w:val="36"/>
        </w:rPr>
      </w:pPr>
    </w:p>
    <w:p w14:paraId="64D33193" w14:textId="4B1CD29A" w:rsidR="006E631A" w:rsidRPr="00C962CE" w:rsidRDefault="00805522" w:rsidP="00CD0FC2">
      <w:pPr>
        <w:jc w:val="center"/>
        <w:rPr>
          <w:rFonts w:ascii="Times New Roman" w:hAnsi="Times New Roman" w:cs="Times New Roman"/>
          <w:sz w:val="28"/>
          <w:szCs w:val="28"/>
        </w:rPr>
      </w:pPr>
      <w:r w:rsidRPr="00805522">
        <w:rPr>
          <w:rFonts w:ascii="Times New Roman" w:hAnsi="Times New Roman" w:cs="Times New Roman"/>
          <w:b/>
          <w:bCs/>
          <w:sz w:val="36"/>
          <w:szCs w:val="36"/>
        </w:rPr>
        <w:t>«Работа над ансамблями как одна из форм развития интереса в обучении музыки детей»</w:t>
      </w:r>
      <w:r w:rsidR="006E631A" w:rsidRPr="00C962CE">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884984459"/>
        <w:docPartObj>
          <w:docPartGallery w:val="Table of Contents"/>
          <w:docPartUnique/>
        </w:docPartObj>
      </w:sdtPr>
      <w:sdtEndPr>
        <w:rPr>
          <w:b/>
          <w:bCs/>
        </w:rPr>
      </w:sdtEndPr>
      <w:sdtContent>
        <w:p w14:paraId="51696277" w14:textId="409D9BF6" w:rsidR="00C962CE" w:rsidRPr="004F71E8" w:rsidRDefault="00C962CE" w:rsidP="00C962CE">
          <w:pPr>
            <w:pStyle w:val="a6"/>
            <w:ind w:firstLine="851"/>
            <w:jc w:val="center"/>
            <w:rPr>
              <w:rFonts w:ascii="Times New Roman" w:hAnsi="Times New Roman" w:cs="Times New Roman"/>
              <w:color w:val="auto"/>
              <w:sz w:val="28"/>
              <w:szCs w:val="28"/>
            </w:rPr>
          </w:pPr>
          <w:r w:rsidRPr="004F71E8">
            <w:rPr>
              <w:rFonts w:ascii="Times New Roman" w:hAnsi="Times New Roman" w:cs="Times New Roman"/>
              <w:b/>
              <w:bCs/>
              <w:color w:val="auto"/>
              <w:sz w:val="28"/>
              <w:szCs w:val="28"/>
            </w:rPr>
            <w:t>Оглавление</w:t>
          </w:r>
        </w:p>
        <w:p w14:paraId="3696129A" w14:textId="468FECF3" w:rsidR="00C962CE" w:rsidRPr="004F71E8" w:rsidRDefault="00C962CE" w:rsidP="004F71E8">
          <w:pPr>
            <w:pStyle w:val="11"/>
            <w:rPr>
              <w:rFonts w:ascii="Times New Roman" w:hAnsi="Times New Roman" w:cs="Times New Roman"/>
              <w:noProof/>
              <w:sz w:val="28"/>
              <w:szCs w:val="28"/>
            </w:rPr>
          </w:pPr>
          <w:r w:rsidRPr="004F71E8">
            <w:rPr>
              <w:rFonts w:ascii="Times New Roman" w:hAnsi="Times New Roman" w:cs="Times New Roman"/>
              <w:sz w:val="28"/>
              <w:szCs w:val="28"/>
            </w:rPr>
            <w:fldChar w:fldCharType="begin"/>
          </w:r>
          <w:r w:rsidRPr="004F71E8">
            <w:rPr>
              <w:rFonts w:ascii="Times New Roman" w:hAnsi="Times New Roman" w:cs="Times New Roman"/>
              <w:sz w:val="28"/>
              <w:szCs w:val="28"/>
            </w:rPr>
            <w:instrText xml:space="preserve"> TOC \o "1-3" \h \z \u </w:instrText>
          </w:r>
          <w:r w:rsidRPr="004F71E8">
            <w:rPr>
              <w:rFonts w:ascii="Times New Roman" w:hAnsi="Times New Roman" w:cs="Times New Roman"/>
              <w:sz w:val="28"/>
              <w:szCs w:val="28"/>
            </w:rPr>
            <w:fldChar w:fldCharType="separate"/>
          </w:r>
          <w:hyperlink w:anchor="_Toc94119399" w:history="1">
            <w:r w:rsidRPr="004F71E8">
              <w:rPr>
                <w:rStyle w:val="a7"/>
                <w:rFonts w:ascii="Times New Roman" w:hAnsi="Times New Roman" w:cs="Times New Roman"/>
                <w:noProof/>
                <w:color w:val="auto"/>
                <w:sz w:val="28"/>
                <w:szCs w:val="28"/>
              </w:rPr>
              <w:t>Введение</w:t>
            </w:r>
            <w:r w:rsidRPr="004F71E8">
              <w:rPr>
                <w:rFonts w:ascii="Times New Roman" w:hAnsi="Times New Roman" w:cs="Times New Roman"/>
                <w:noProof/>
                <w:webHidden/>
                <w:sz w:val="28"/>
                <w:szCs w:val="28"/>
              </w:rPr>
              <w:tab/>
            </w:r>
            <w:r w:rsidRPr="004F71E8">
              <w:rPr>
                <w:rFonts w:ascii="Times New Roman" w:hAnsi="Times New Roman" w:cs="Times New Roman"/>
                <w:noProof/>
                <w:webHidden/>
                <w:sz w:val="28"/>
                <w:szCs w:val="28"/>
              </w:rPr>
              <w:fldChar w:fldCharType="begin"/>
            </w:r>
            <w:r w:rsidRPr="004F71E8">
              <w:rPr>
                <w:rFonts w:ascii="Times New Roman" w:hAnsi="Times New Roman" w:cs="Times New Roman"/>
                <w:noProof/>
                <w:webHidden/>
                <w:sz w:val="28"/>
                <w:szCs w:val="28"/>
              </w:rPr>
              <w:instrText xml:space="preserve"> PAGEREF _Toc94119399 \h </w:instrText>
            </w:r>
            <w:r w:rsidRPr="004F71E8">
              <w:rPr>
                <w:rFonts w:ascii="Times New Roman" w:hAnsi="Times New Roman" w:cs="Times New Roman"/>
                <w:noProof/>
                <w:webHidden/>
                <w:sz w:val="28"/>
                <w:szCs w:val="28"/>
              </w:rPr>
            </w:r>
            <w:r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3</w:t>
            </w:r>
            <w:r w:rsidRPr="004F71E8">
              <w:rPr>
                <w:rFonts w:ascii="Times New Roman" w:hAnsi="Times New Roman" w:cs="Times New Roman"/>
                <w:noProof/>
                <w:webHidden/>
                <w:sz w:val="28"/>
                <w:szCs w:val="28"/>
              </w:rPr>
              <w:fldChar w:fldCharType="end"/>
            </w:r>
          </w:hyperlink>
        </w:p>
        <w:p w14:paraId="36547BAE" w14:textId="090BE7E9" w:rsidR="00C962CE" w:rsidRPr="004F71E8" w:rsidRDefault="008C460C" w:rsidP="004F71E8">
          <w:pPr>
            <w:pStyle w:val="11"/>
            <w:rPr>
              <w:rFonts w:ascii="Times New Roman" w:hAnsi="Times New Roman" w:cs="Times New Roman"/>
              <w:noProof/>
              <w:sz w:val="28"/>
              <w:szCs w:val="28"/>
            </w:rPr>
          </w:pPr>
          <w:hyperlink w:anchor="_Toc94119400" w:history="1">
            <w:r w:rsidR="00C962CE" w:rsidRPr="004F71E8">
              <w:rPr>
                <w:rStyle w:val="a7"/>
                <w:rFonts w:ascii="Times New Roman" w:hAnsi="Times New Roman" w:cs="Times New Roman"/>
                <w:noProof/>
                <w:color w:val="auto"/>
                <w:sz w:val="28"/>
                <w:szCs w:val="28"/>
              </w:rPr>
              <w:t>История вопроса</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_Toc94119400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3</w:t>
            </w:r>
            <w:r w:rsidR="00C962CE" w:rsidRPr="004F71E8">
              <w:rPr>
                <w:rFonts w:ascii="Times New Roman" w:hAnsi="Times New Roman" w:cs="Times New Roman"/>
                <w:noProof/>
                <w:webHidden/>
                <w:sz w:val="28"/>
                <w:szCs w:val="28"/>
              </w:rPr>
              <w:fldChar w:fldCharType="end"/>
            </w:r>
          </w:hyperlink>
        </w:p>
        <w:p w14:paraId="6219A4F7" w14:textId="4881A9C5" w:rsidR="00C962CE" w:rsidRPr="004F71E8" w:rsidRDefault="008C460C" w:rsidP="004F71E8">
          <w:pPr>
            <w:pStyle w:val="11"/>
            <w:rPr>
              <w:rFonts w:ascii="Times New Roman" w:hAnsi="Times New Roman" w:cs="Times New Roman"/>
              <w:noProof/>
              <w:sz w:val="28"/>
              <w:szCs w:val="28"/>
            </w:rPr>
          </w:pPr>
          <w:hyperlink w:anchor="_Toc94119401" w:history="1">
            <w:r w:rsidR="00C962CE" w:rsidRPr="004F71E8">
              <w:rPr>
                <w:rStyle w:val="a7"/>
                <w:rFonts w:ascii="Times New Roman" w:hAnsi="Times New Roman" w:cs="Times New Roman"/>
                <w:noProof/>
                <w:color w:val="auto"/>
                <w:sz w:val="28"/>
                <w:szCs w:val="28"/>
              </w:rPr>
              <w:t>Значение занятий в классе фортепианного ансамбля</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_Toc94119401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4</w:t>
            </w:r>
            <w:r w:rsidR="00C962CE" w:rsidRPr="004F71E8">
              <w:rPr>
                <w:rFonts w:ascii="Times New Roman" w:hAnsi="Times New Roman" w:cs="Times New Roman"/>
                <w:noProof/>
                <w:webHidden/>
                <w:sz w:val="28"/>
                <w:szCs w:val="28"/>
              </w:rPr>
              <w:fldChar w:fldCharType="end"/>
            </w:r>
          </w:hyperlink>
        </w:p>
        <w:p w14:paraId="0CDA8102" w14:textId="04F39B83" w:rsidR="00C962CE" w:rsidRPr="004F71E8" w:rsidRDefault="008C460C" w:rsidP="004F71E8">
          <w:pPr>
            <w:pStyle w:val="11"/>
            <w:rPr>
              <w:rFonts w:ascii="Times New Roman" w:hAnsi="Times New Roman" w:cs="Times New Roman"/>
              <w:noProof/>
              <w:sz w:val="28"/>
              <w:szCs w:val="28"/>
            </w:rPr>
          </w:pPr>
          <w:hyperlink w:anchor="_Toc94119402" w:history="1">
            <w:r w:rsidR="00C962CE" w:rsidRPr="004F71E8">
              <w:rPr>
                <w:rStyle w:val="a7"/>
                <w:rFonts w:ascii="Times New Roman" w:hAnsi="Times New Roman" w:cs="Times New Roman"/>
                <w:noProof/>
                <w:color w:val="auto"/>
                <w:sz w:val="28"/>
                <w:szCs w:val="28"/>
              </w:rPr>
              <w:t>Этапы работы над ансамблевым произведением.</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_Toc94119402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5</w:t>
            </w:r>
            <w:r w:rsidR="00C962CE" w:rsidRPr="004F71E8">
              <w:rPr>
                <w:rFonts w:ascii="Times New Roman" w:hAnsi="Times New Roman" w:cs="Times New Roman"/>
                <w:noProof/>
                <w:webHidden/>
                <w:sz w:val="28"/>
                <w:szCs w:val="28"/>
              </w:rPr>
              <w:fldChar w:fldCharType="end"/>
            </w:r>
          </w:hyperlink>
        </w:p>
        <w:p w14:paraId="3593E512" w14:textId="2E8B4FEF" w:rsidR="00C962CE" w:rsidRPr="004F71E8" w:rsidRDefault="008C460C" w:rsidP="004F71E8">
          <w:pPr>
            <w:pStyle w:val="11"/>
            <w:rPr>
              <w:rFonts w:ascii="Times New Roman" w:hAnsi="Times New Roman" w:cs="Times New Roman"/>
              <w:noProof/>
              <w:sz w:val="28"/>
              <w:szCs w:val="28"/>
            </w:rPr>
          </w:pPr>
          <w:hyperlink w:anchor="_Toc94119403" w:history="1">
            <w:r w:rsidR="00C962CE" w:rsidRPr="004F71E8">
              <w:rPr>
                <w:rStyle w:val="a7"/>
                <w:rFonts w:ascii="Times New Roman" w:hAnsi="Times New Roman" w:cs="Times New Roman"/>
                <w:noProof/>
                <w:color w:val="auto"/>
                <w:sz w:val="28"/>
                <w:szCs w:val="28"/>
              </w:rPr>
              <w:t>Основные проблемы в области «ансамблевой</w:t>
            </w:r>
            <w:r w:rsidR="004F71E8" w:rsidRPr="004F71E8">
              <w:rPr>
                <w:rStyle w:val="a7"/>
                <w:rFonts w:ascii="Times New Roman" w:hAnsi="Times New Roman" w:cs="Times New Roman"/>
                <w:noProof/>
                <w:color w:val="auto"/>
                <w:sz w:val="28"/>
                <w:szCs w:val="28"/>
              </w:rPr>
              <w:t>»</w:t>
            </w:r>
            <w:r w:rsidR="00C962CE" w:rsidRPr="004F71E8">
              <w:rPr>
                <w:rStyle w:val="a7"/>
                <w:rFonts w:ascii="Times New Roman" w:hAnsi="Times New Roman" w:cs="Times New Roman"/>
                <w:noProof/>
                <w:color w:val="auto"/>
                <w:sz w:val="28"/>
                <w:szCs w:val="28"/>
              </w:rPr>
              <w:t xml:space="preserve"> техники и пути их преодоления.</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_Toc94119403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7</w:t>
            </w:r>
            <w:r w:rsidR="00C962CE" w:rsidRPr="004F71E8">
              <w:rPr>
                <w:rFonts w:ascii="Times New Roman" w:hAnsi="Times New Roman" w:cs="Times New Roman"/>
                <w:noProof/>
                <w:webHidden/>
                <w:sz w:val="28"/>
                <w:szCs w:val="28"/>
              </w:rPr>
              <w:fldChar w:fldCharType="end"/>
            </w:r>
          </w:hyperlink>
        </w:p>
        <w:p w14:paraId="05C7B7FD" w14:textId="77FAB72C" w:rsidR="00C962CE" w:rsidRPr="004F71E8" w:rsidRDefault="008C460C" w:rsidP="004F71E8">
          <w:pPr>
            <w:pStyle w:val="11"/>
            <w:rPr>
              <w:rFonts w:ascii="Times New Roman" w:hAnsi="Times New Roman" w:cs="Times New Roman"/>
              <w:noProof/>
              <w:sz w:val="28"/>
              <w:szCs w:val="28"/>
            </w:rPr>
          </w:pPr>
          <w:hyperlink w:anchor="_Toc94119404" w:history="1">
            <w:r w:rsidR="00C962CE" w:rsidRPr="004F71E8">
              <w:rPr>
                <w:rStyle w:val="a7"/>
                <w:rFonts w:ascii="Times New Roman" w:hAnsi="Times New Roman" w:cs="Times New Roman"/>
                <w:noProof/>
                <w:color w:val="auto"/>
                <w:sz w:val="28"/>
                <w:szCs w:val="28"/>
              </w:rPr>
              <w:t>Каковы критерии оценки работы учащихся?</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_Toc94119404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12</w:t>
            </w:r>
            <w:r w:rsidR="00C962CE" w:rsidRPr="004F71E8">
              <w:rPr>
                <w:rFonts w:ascii="Times New Roman" w:hAnsi="Times New Roman" w:cs="Times New Roman"/>
                <w:noProof/>
                <w:webHidden/>
                <w:sz w:val="28"/>
                <w:szCs w:val="28"/>
              </w:rPr>
              <w:fldChar w:fldCharType="end"/>
            </w:r>
          </w:hyperlink>
        </w:p>
        <w:p w14:paraId="59EA0D38" w14:textId="311E39F2" w:rsidR="00C962CE" w:rsidRPr="004F71E8" w:rsidRDefault="008C460C" w:rsidP="004F71E8">
          <w:pPr>
            <w:pStyle w:val="11"/>
            <w:rPr>
              <w:rFonts w:ascii="Times New Roman" w:hAnsi="Times New Roman" w:cs="Times New Roman"/>
              <w:noProof/>
              <w:sz w:val="28"/>
              <w:szCs w:val="28"/>
            </w:rPr>
          </w:pPr>
          <w:hyperlink w:anchor="_Toc94119405" w:history="1">
            <w:r w:rsidR="00C962CE" w:rsidRPr="004F71E8">
              <w:rPr>
                <w:rStyle w:val="a7"/>
                <w:rFonts w:ascii="Times New Roman" w:hAnsi="Times New Roman" w:cs="Times New Roman"/>
                <w:noProof/>
                <w:color w:val="auto"/>
                <w:sz w:val="28"/>
                <w:szCs w:val="28"/>
              </w:rPr>
              <w:t>Заключение</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_Toc94119405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13</w:t>
            </w:r>
            <w:r w:rsidR="00C962CE" w:rsidRPr="004F71E8">
              <w:rPr>
                <w:rFonts w:ascii="Times New Roman" w:hAnsi="Times New Roman" w:cs="Times New Roman"/>
                <w:noProof/>
                <w:webHidden/>
                <w:sz w:val="28"/>
                <w:szCs w:val="28"/>
              </w:rPr>
              <w:fldChar w:fldCharType="end"/>
            </w:r>
          </w:hyperlink>
        </w:p>
        <w:p w14:paraId="030A12E9" w14:textId="2B9844E3" w:rsidR="00C962CE" w:rsidRPr="004F71E8" w:rsidRDefault="008C460C" w:rsidP="004F71E8">
          <w:pPr>
            <w:pStyle w:val="11"/>
            <w:rPr>
              <w:rFonts w:ascii="Times New Roman" w:hAnsi="Times New Roman" w:cs="Times New Roman"/>
              <w:noProof/>
              <w:sz w:val="28"/>
              <w:szCs w:val="28"/>
            </w:rPr>
          </w:pPr>
          <w:hyperlink w:anchor="_Toc94119406" w:history="1">
            <w:r w:rsidR="00C962CE" w:rsidRPr="004F71E8">
              <w:rPr>
                <w:rStyle w:val="a7"/>
                <w:rFonts w:ascii="Times New Roman" w:hAnsi="Times New Roman" w:cs="Times New Roman"/>
                <w:noProof/>
                <w:color w:val="auto"/>
                <w:sz w:val="28"/>
                <w:szCs w:val="28"/>
              </w:rPr>
              <w:t>Библиографический список</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_Toc94119406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14</w:t>
            </w:r>
            <w:r w:rsidR="00C962CE" w:rsidRPr="004F71E8">
              <w:rPr>
                <w:rFonts w:ascii="Times New Roman" w:hAnsi="Times New Roman" w:cs="Times New Roman"/>
                <w:noProof/>
                <w:webHidden/>
                <w:sz w:val="28"/>
                <w:szCs w:val="28"/>
              </w:rPr>
              <w:fldChar w:fldCharType="end"/>
            </w:r>
          </w:hyperlink>
        </w:p>
        <w:p w14:paraId="52F34446" w14:textId="51A84CF8" w:rsidR="00C962CE" w:rsidRPr="00C962CE" w:rsidRDefault="00C962CE" w:rsidP="00C962CE">
          <w:pPr>
            <w:ind w:firstLine="851"/>
            <w:rPr>
              <w:rFonts w:ascii="Times New Roman" w:hAnsi="Times New Roman" w:cs="Times New Roman"/>
              <w:sz w:val="28"/>
              <w:szCs w:val="28"/>
            </w:rPr>
          </w:pPr>
          <w:r w:rsidRPr="004F71E8">
            <w:rPr>
              <w:rFonts w:ascii="Times New Roman" w:hAnsi="Times New Roman" w:cs="Times New Roman"/>
              <w:sz w:val="28"/>
              <w:szCs w:val="28"/>
            </w:rPr>
            <w:fldChar w:fldCharType="end"/>
          </w:r>
        </w:p>
      </w:sdtContent>
    </w:sdt>
    <w:p w14:paraId="73213676" w14:textId="7D10C5AE" w:rsidR="006E631A" w:rsidRPr="00C962CE" w:rsidRDefault="006E631A" w:rsidP="00C962CE">
      <w:pPr>
        <w:ind w:firstLine="851"/>
        <w:rPr>
          <w:rFonts w:ascii="Times New Roman" w:hAnsi="Times New Roman" w:cs="Times New Roman"/>
          <w:sz w:val="28"/>
          <w:szCs w:val="28"/>
        </w:rPr>
      </w:pPr>
      <w:r w:rsidRPr="00C962CE">
        <w:rPr>
          <w:rFonts w:ascii="Times New Roman" w:hAnsi="Times New Roman" w:cs="Times New Roman"/>
          <w:sz w:val="28"/>
          <w:szCs w:val="28"/>
        </w:rPr>
        <w:br w:type="page"/>
      </w:r>
    </w:p>
    <w:p w14:paraId="52B2A5AE" w14:textId="49B30059" w:rsidR="006A0C1E" w:rsidRPr="00C962CE" w:rsidRDefault="00AF7002" w:rsidP="00C962CE">
      <w:pPr>
        <w:pStyle w:val="1"/>
        <w:spacing w:after="240"/>
        <w:ind w:firstLine="851"/>
        <w:jc w:val="center"/>
        <w:rPr>
          <w:rFonts w:ascii="Times New Roman" w:hAnsi="Times New Roman" w:cs="Times New Roman"/>
          <w:color w:val="auto"/>
          <w:sz w:val="28"/>
          <w:szCs w:val="28"/>
        </w:rPr>
      </w:pPr>
      <w:bookmarkStart w:id="1" w:name="_Toc94119399"/>
      <w:r w:rsidRPr="004F71E8">
        <w:rPr>
          <w:rFonts w:ascii="Times New Roman" w:hAnsi="Times New Roman" w:cs="Times New Roman"/>
          <w:b/>
          <w:bCs/>
          <w:color w:val="auto"/>
          <w:sz w:val="28"/>
          <w:szCs w:val="28"/>
        </w:rPr>
        <w:lastRenderedPageBreak/>
        <w:t>Введение</w:t>
      </w:r>
      <w:bookmarkEnd w:id="1"/>
    </w:p>
    <w:p w14:paraId="2AD2AC61" w14:textId="70DE79A0" w:rsidR="00AF7002" w:rsidRPr="00C962CE" w:rsidRDefault="00AF7002"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Понятие «ансамбль» означает стройное сочетание различных элементов, встречается во всех областях искусства. В музыке ансамблем называют группу из двух и более</w:t>
      </w:r>
      <w:r w:rsidR="00DB0044" w:rsidRPr="00C962CE">
        <w:rPr>
          <w:rFonts w:ascii="Times New Roman" w:hAnsi="Times New Roman" w:cs="Times New Roman"/>
          <w:sz w:val="28"/>
          <w:szCs w:val="28"/>
        </w:rPr>
        <w:t xml:space="preserve"> </w:t>
      </w:r>
      <w:r w:rsidRPr="00C962CE">
        <w:rPr>
          <w:rFonts w:ascii="Times New Roman" w:hAnsi="Times New Roman" w:cs="Times New Roman"/>
          <w:sz w:val="28"/>
          <w:szCs w:val="28"/>
        </w:rPr>
        <w:t>музыкантов,</w:t>
      </w:r>
      <w:r w:rsidR="00DB0044" w:rsidRPr="00C962CE">
        <w:rPr>
          <w:rFonts w:ascii="Times New Roman" w:hAnsi="Times New Roman" w:cs="Times New Roman"/>
          <w:sz w:val="28"/>
          <w:szCs w:val="28"/>
        </w:rPr>
        <w:t xml:space="preserve"> </w:t>
      </w:r>
      <w:r w:rsidRPr="00C962CE">
        <w:rPr>
          <w:rFonts w:ascii="Times New Roman" w:hAnsi="Times New Roman" w:cs="Times New Roman"/>
          <w:sz w:val="28"/>
          <w:szCs w:val="28"/>
        </w:rPr>
        <w:t xml:space="preserve">исполняющих музыкальное произведение и само </w:t>
      </w:r>
      <w:r w:rsidR="00DB0044" w:rsidRPr="00C962CE">
        <w:rPr>
          <w:rFonts w:ascii="Times New Roman" w:hAnsi="Times New Roman" w:cs="Times New Roman"/>
          <w:sz w:val="28"/>
          <w:szCs w:val="28"/>
        </w:rPr>
        <w:t>произведение, написанное для такой группы музыкантов.</w:t>
      </w:r>
      <w:r w:rsidRPr="00C962CE">
        <w:rPr>
          <w:rFonts w:ascii="Times New Roman" w:hAnsi="Times New Roman" w:cs="Times New Roman"/>
          <w:sz w:val="28"/>
          <w:szCs w:val="28"/>
        </w:rPr>
        <w:t xml:space="preserve"> </w:t>
      </w:r>
    </w:p>
    <w:p w14:paraId="21ECECA7" w14:textId="73C69248" w:rsidR="00DB0044" w:rsidRPr="00C962CE" w:rsidRDefault="00DB004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Определение «хороший ансамбль» означает слаженность исполнения и единство творческих устремлений участников ансамбля, и выражени</w:t>
      </w:r>
      <w:r w:rsidR="00C91004" w:rsidRPr="00C962CE">
        <w:rPr>
          <w:rFonts w:ascii="Times New Roman" w:hAnsi="Times New Roman" w:cs="Times New Roman"/>
          <w:sz w:val="28"/>
          <w:szCs w:val="28"/>
        </w:rPr>
        <w:t>е</w:t>
      </w:r>
      <w:r w:rsidRPr="00C962CE">
        <w:rPr>
          <w:rFonts w:ascii="Times New Roman" w:hAnsi="Times New Roman" w:cs="Times New Roman"/>
          <w:sz w:val="28"/>
          <w:szCs w:val="28"/>
        </w:rPr>
        <w:t xml:space="preserve"> «чувство ансамбля»</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способность музыкантов к совместной игре</w:t>
      </w:r>
      <w:r w:rsidR="0008598B" w:rsidRPr="00C962CE">
        <w:rPr>
          <w:rFonts w:ascii="Times New Roman" w:hAnsi="Times New Roman" w:cs="Times New Roman"/>
          <w:sz w:val="28"/>
          <w:szCs w:val="28"/>
        </w:rPr>
        <w:t xml:space="preserve"> и навыки ансамблевой игры.</w:t>
      </w:r>
    </w:p>
    <w:p w14:paraId="6F86030C" w14:textId="17753112" w:rsidR="00B06D68" w:rsidRPr="00C962CE" w:rsidRDefault="00B06D68"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Цель работы-значение ансамблевой игры как форма развивающегося обучения </w:t>
      </w:r>
      <w:r w:rsidR="00DA110F" w:rsidRPr="00C962CE">
        <w:rPr>
          <w:rFonts w:ascii="Times New Roman" w:hAnsi="Times New Roman" w:cs="Times New Roman"/>
          <w:sz w:val="28"/>
          <w:szCs w:val="28"/>
        </w:rPr>
        <w:t>в фортепианном классе.</w:t>
      </w:r>
    </w:p>
    <w:p w14:paraId="737F79B4" w14:textId="5CA1CDF8" w:rsidR="0008598B" w:rsidRPr="00C962CE" w:rsidRDefault="0008598B" w:rsidP="0007270A">
      <w:pPr>
        <w:pStyle w:val="1"/>
        <w:spacing w:after="240"/>
        <w:ind w:firstLine="851"/>
        <w:jc w:val="center"/>
        <w:rPr>
          <w:rFonts w:ascii="Times New Roman" w:hAnsi="Times New Roman" w:cs="Times New Roman"/>
          <w:color w:val="auto"/>
          <w:sz w:val="28"/>
          <w:szCs w:val="28"/>
        </w:rPr>
      </w:pPr>
      <w:bookmarkStart w:id="2" w:name="_Toc94119400"/>
      <w:r w:rsidRPr="004F71E8">
        <w:rPr>
          <w:rFonts w:ascii="Times New Roman" w:hAnsi="Times New Roman" w:cs="Times New Roman"/>
          <w:b/>
          <w:bCs/>
          <w:color w:val="auto"/>
          <w:sz w:val="28"/>
          <w:szCs w:val="28"/>
        </w:rPr>
        <w:t>История</w:t>
      </w:r>
      <w:r w:rsidRPr="00C962CE">
        <w:rPr>
          <w:rFonts w:ascii="Times New Roman" w:hAnsi="Times New Roman" w:cs="Times New Roman"/>
          <w:color w:val="auto"/>
          <w:sz w:val="28"/>
          <w:szCs w:val="28"/>
        </w:rPr>
        <w:t xml:space="preserve"> </w:t>
      </w:r>
      <w:r w:rsidRPr="004F71E8">
        <w:rPr>
          <w:rFonts w:ascii="Times New Roman" w:hAnsi="Times New Roman" w:cs="Times New Roman"/>
          <w:b/>
          <w:bCs/>
          <w:color w:val="auto"/>
          <w:sz w:val="28"/>
          <w:szCs w:val="28"/>
        </w:rPr>
        <w:t>вопроса</w:t>
      </w:r>
      <w:bookmarkEnd w:id="2"/>
    </w:p>
    <w:p w14:paraId="4667821A" w14:textId="0CB19BE1" w:rsidR="0008598B" w:rsidRPr="00C962CE" w:rsidRDefault="0008598B"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Искусство фортепианного ансамбля насчитывает свыше трёх- столетий. Жанр фортепианного ансамбля имеет два вида: на одном или </w:t>
      </w:r>
      <w:r w:rsidR="00E05103" w:rsidRPr="00C962CE">
        <w:rPr>
          <w:rFonts w:ascii="Times New Roman" w:hAnsi="Times New Roman" w:cs="Times New Roman"/>
          <w:sz w:val="28"/>
          <w:szCs w:val="28"/>
        </w:rPr>
        <w:t>двух инструментах.</w:t>
      </w:r>
    </w:p>
    <w:p w14:paraId="14B5B605" w14:textId="4DFB415D" w:rsidR="00E05103" w:rsidRPr="00C962CE" w:rsidRDefault="00E05103"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Фортепианный дуэт, а именно так называют ансамбль, на одном </w:t>
      </w:r>
      <w:r w:rsidR="0007270A" w:rsidRPr="00C962CE">
        <w:rPr>
          <w:rFonts w:ascii="Times New Roman" w:hAnsi="Times New Roman" w:cs="Times New Roman"/>
          <w:sz w:val="28"/>
          <w:szCs w:val="28"/>
        </w:rPr>
        <w:t>фортепиано</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 xml:space="preserve">это 4х-ручный дуэт, единственный род ансамбля, когда человека музицируют за одним инструментом. </w:t>
      </w:r>
    </w:p>
    <w:p w14:paraId="2CBFAECF" w14:textId="5D183C36" w:rsidR="00E05103" w:rsidRPr="00C962CE" w:rsidRDefault="00E05103"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Этот жанр,</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начав развиваться в Европе</w:t>
      </w:r>
      <w:r w:rsidR="00E203F8" w:rsidRPr="00C962CE">
        <w:rPr>
          <w:rFonts w:ascii="Times New Roman" w:hAnsi="Times New Roman" w:cs="Times New Roman"/>
          <w:sz w:val="28"/>
          <w:szCs w:val="28"/>
        </w:rPr>
        <w:t xml:space="preserve"> во второй половине </w:t>
      </w:r>
      <w:r w:rsidR="00E203F8" w:rsidRPr="00C962CE">
        <w:rPr>
          <w:rFonts w:ascii="Times New Roman" w:hAnsi="Times New Roman" w:cs="Times New Roman"/>
          <w:sz w:val="28"/>
          <w:szCs w:val="28"/>
          <w:lang w:val="en-US"/>
        </w:rPr>
        <w:t>XVII</w:t>
      </w:r>
      <w:r w:rsidR="00E203F8" w:rsidRPr="00C962CE">
        <w:rPr>
          <w:rFonts w:ascii="Times New Roman" w:hAnsi="Times New Roman" w:cs="Times New Roman"/>
          <w:sz w:val="28"/>
          <w:szCs w:val="28"/>
        </w:rPr>
        <w:t xml:space="preserve"> века, сделался не обычно популярным и превратился в неотъемлемую часть музыкальной жизни. Возникла богатая и разнообразная литература: музыку для фортепиано в 4 руки писали почти все композиторы </w:t>
      </w:r>
      <w:r w:rsidR="00E203F8" w:rsidRPr="00C962CE">
        <w:rPr>
          <w:rFonts w:ascii="Times New Roman" w:hAnsi="Times New Roman" w:cs="Times New Roman"/>
          <w:sz w:val="28"/>
          <w:szCs w:val="28"/>
          <w:lang w:val="en-US"/>
        </w:rPr>
        <w:t>X</w:t>
      </w:r>
      <w:r w:rsidR="000363C4" w:rsidRPr="00C962CE">
        <w:rPr>
          <w:rFonts w:ascii="Times New Roman" w:hAnsi="Times New Roman" w:cs="Times New Roman"/>
          <w:sz w:val="28"/>
          <w:szCs w:val="28"/>
          <w:lang w:val="en-US"/>
        </w:rPr>
        <w:t>IX</w:t>
      </w:r>
      <w:r w:rsidR="000363C4" w:rsidRPr="00C962CE">
        <w:rPr>
          <w:rFonts w:ascii="Times New Roman" w:hAnsi="Times New Roman" w:cs="Times New Roman"/>
          <w:sz w:val="28"/>
          <w:szCs w:val="28"/>
        </w:rPr>
        <w:t>века.</w:t>
      </w:r>
    </w:p>
    <w:p w14:paraId="324E677D" w14:textId="6D38FF36" w:rsidR="000363C4" w:rsidRPr="00C962CE" w:rsidRDefault="000363C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В чём же причина столь быстрого расцвета фортепианного дуэта? Прежде всего в демократичность жанра, в широком распространении традиций домашнего музицирования, неотделимого от распространения фортепиано,</w:t>
      </w:r>
      <w:r w:rsidR="00DD689E" w:rsidRPr="00C962CE">
        <w:rPr>
          <w:rFonts w:ascii="Times New Roman" w:hAnsi="Times New Roman" w:cs="Times New Roman"/>
          <w:sz w:val="28"/>
          <w:szCs w:val="28"/>
        </w:rPr>
        <w:t xml:space="preserve"> </w:t>
      </w:r>
      <w:r w:rsidRPr="00C962CE">
        <w:rPr>
          <w:rFonts w:ascii="Times New Roman" w:hAnsi="Times New Roman" w:cs="Times New Roman"/>
          <w:sz w:val="28"/>
          <w:szCs w:val="28"/>
        </w:rPr>
        <w:t>которое к тому времени стало</w:t>
      </w:r>
      <w:r w:rsidR="00DD689E" w:rsidRPr="00C962CE">
        <w:rPr>
          <w:rFonts w:ascii="Times New Roman" w:hAnsi="Times New Roman" w:cs="Times New Roman"/>
          <w:sz w:val="28"/>
          <w:szCs w:val="28"/>
        </w:rPr>
        <w:t xml:space="preserve"> любимым и необходимым инструментом</w:t>
      </w:r>
      <w:r w:rsidR="00C91004" w:rsidRPr="00C962CE">
        <w:rPr>
          <w:rFonts w:ascii="Times New Roman" w:hAnsi="Times New Roman" w:cs="Times New Roman"/>
          <w:sz w:val="28"/>
          <w:szCs w:val="28"/>
        </w:rPr>
        <w:t xml:space="preserve">, </w:t>
      </w:r>
      <w:r w:rsidR="00DD689E" w:rsidRPr="00C962CE">
        <w:rPr>
          <w:rFonts w:ascii="Times New Roman" w:hAnsi="Times New Roman" w:cs="Times New Roman"/>
          <w:sz w:val="28"/>
          <w:szCs w:val="28"/>
        </w:rPr>
        <w:t>а на нем играли и соло, и различные ансамбли аккомпанировали пению, танцам,</w:t>
      </w:r>
      <w:r w:rsidR="00C91004" w:rsidRPr="00C962CE">
        <w:rPr>
          <w:rFonts w:ascii="Times New Roman" w:hAnsi="Times New Roman" w:cs="Times New Roman"/>
          <w:sz w:val="28"/>
          <w:szCs w:val="28"/>
        </w:rPr>
        <w:t xml:space="preserve"> </w:t>
      </w:r>
      <w:r w:rsidR="00DD689E" w:rsidRPr="00C962CE">
        <w:rPr>
          <w:rFonts w:ascii="Times New Roman" w:hAnsi="Times New Roman" w:cs="Times New Roman"/>
          <w:sz w:val="28"/>
          <w:szCs w:val="28"/>
        </w:rPr>
        <w:t>обучали детей.</w:t>
      </w:r>
    </w:p>
    <w:p w14:paraId="3C3112B5" w14:textId="637776A6" w:rsidR="00DD689E" w:rsidRPr="00C962CE" w:rsidRDefault="00DD689E"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Четырёхручные произведения конца </w:t>
      </w:r>
      <w:r w:rsidRPr="00C962CE">
        <w:rPr>
          <w:rFonts w:ascii="Times New Roman" w:hAnsi="Times New Roman" w:cs="Times New Roman"/>
          <w:sz w:val="28"/>
          <w:szCs w:val="28"/>
          <w:lang w:val="en-US"/>
        </w:rPr>
        <w:t>XVII</w:t>
      </w:r>
      <w:r w:rsidRPr="00C962CE">
        <w:rPr>
          <w:rFonts w:ascii="Times New Roman" w:hAnsi="Times New Roman" w:cs="Times New Roman"/>
          <w:sz w:val="28"/>
          <w:szCs w:val="28"/>
        </w:rPr>
        <w:t xml:space="preserve">- начало </w:t>
      </w:r>
      <w:r w:rsidRPr="00C962CE">
        <w:rPr>
          <w:rFonts w:ascii="Times New Roman" w:hAnsi="Times New Roman" w:cs="Times New Roman"/>
          <w:sz w:val="28"/>
          <w:szCs w:val="28"/>
          <w:lang w:val="en-US"/>
        </w:rPr>
        <w:t>XIX</w:t>
      </w:r>
      <w:r w:rsidRPr="00C962CE">
        <w:rPr>
          <w:rFonts w:ascii="Times New Roman" w:hAnsi="Times New Roman" w:cs="Times New Roman"/>
          <w:sz w:val="28"/>
          <w:szCs w:val="28"/>
        </w:rPr>
        <w:t>века часто были р</w:t>
      </w:r>
      <w:r w:rsidR="0008271C" w:rsidRPr="00C962CE">
        <w:rPr>
          <w:rFonts w:ascii="Times New Roman" w:hAnsi="Times New Roman" w:cs="Times New Roman"/>
          <w:sz w:val="28"/>
          <w:szCs w:val="28"/>
        </w:rPr>
        <w:t>а</w:t>
      </w:r>
      <w:r w:rsidRPr="00C962CE">
        <w:rPr>
          <w:rFonts w:ascii="Times New Roman" w:hAnsi="Times New Roman" w:cs="Times New Roman"/>
          <w:sz w:val="28"/>
          <w:szCs w:val="28"/>
        </w:rPr>
        <w:t xml:space="preserve">ссчитаны </w:t>
      </w:r>
      <w:r w:rsidR="0008271C" w:rsidRPr="00C962CE">
        <w:rPr>
          <w:rFonts w:ascii="Times New Roman" w:hAnsi="Times New Roman" w:cs="Times New Roman"/>
          <w:sz w:val="28"/>
          <w:szCs w:val="28"/>
        </w:rPr>
        <w:t>на средний пианистический уровень и были доступны многим любителям.</w:t>
      </w:r>
    </w:p>
    <w:p w14:paraId="3FCB64D1" w14:textId="766447ED" w:rsidR="0008271C" w:rsidRPr="00C962CE" w:rsidRDefault="0008271C"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Наконец было открыто новое свойство фортепианного дуэта, сделавшее его ещё более популярным. 4-х ручная фактура оказалась способной к воспроизведению оркестровы</w:t>
      </w:r>
      <w:r w:rsidR="0086007E" w:rsidRPr="00C962CE">
        <w:rPr>
          <w:rFonts w:ascii="Times New Roman" w:hAnsi="Times New Roman" w:cs="Times New Roman"/>
          <w:sz w:val="28"/>
          <w:szCs w:val="28"/>
        </w:rPr>
        <w:t>х эффектов.</w:t>
      </w:r>
      <w:r w:rsidRPr="00C962CE">
        <w:rPr>
          <w:rFonts w:ascii="Times New Roman" w:hAnsi="Times New Roman" w:cs="Times New Roman"/>
          <w:sz w:val="28"/>
          <w:szCs w:val="28"/>
        </w:rPr>
        <w:t xml:space="preserve"> </w:t>
      </w:r>
      <w:r w:rsidR="0086007E" w:rsidRPr="00C962CE">
        <w:rPr>
          <w:rFonts w:ascii="Times New Roman" w:hAnsi="Times New Roman" w:cs="Times New Roman"/>
          <w:sz w:val="28"/>
          <w:szCs w:val="28"/>
        </w:rPr>
        <w:t xml:space="preserve"> Наличие 4-х рук давало возможность передать на фортепиано и насыщенность </w:t>
      </w:r>
      <w:r w:rsidR="0086007E" w:rsidRPr="00C962CE">
        <w:rPr>
          <w:rFonts w:ascii="Times New Roman" w:hAnsi="Times New Roman" w:cs="Times New Roman"/>
          <w:sz w:val="28"/>
          <w:szCs w:val="28"/>
          <w:lang w:val="en-US"/>
        </w:rPr>
        <w:t>tu</w:t>
      </w:r>
      <w:r w:rsidR="0007270A">
        <w:rPr>
          <w:rFonts w:ascii="Times New Roman" w:hAnsi="Times New Roman" w:cs="Times New Roman"/>
          <w:sz w:val="28"/>
          <w:szCs w:val="28"/>
          <w:lang w:val="en-US"/>
        </w:rPr>
        <w:t>t</w:t>
      </w:r>
      <w:r w:rsidR="0086007E" w:rsidRPr="00C962CE">
        <w:rPr>
          <w:rFonts w:ascii="Times New Roman" w:hAnsi="Times New Roman" w:cs="Times New Roman"/>
          <w:sz w:val="28"/>
          <w:szCs w:val="28"/>
          <w:lang w:val="en-US"/>
        </w:rPr>
        <w:t>ti</w:t>
      </w:r>
      <w:r w:rsidR="0086007E" w:rsidRPr="00C962CE">
        <w:rPr>
          <w:rFonts w:ascii="Times New Roman" w:hAnsi="Times New Roman" w:cs="Times New Roman"/>
          <w:sz w:val="28"/>
          <w:szCs w:val="28"/>
        </w:rPr>
        <w:t xml:space="preserve"> и разнообразие </w:t>
      </w:r>
      <w:r w:rsidR="0086007E" w:rsidRPr="00C962CE">
        <w:rPr>
          <w:rFonts w:ascii="Times New Roman" w:hAnsi="Times New Roman" w:cs="Times New Roman"/>
          <w:sz w:val="28"/>
          <w:szCs w:val="28"/>
        </w:rPr>
        <w:lastRenderedPageBreak/>
        <w:t>приемов звукоизвлечения, штрихов и некоторые тембровые свойства отдельных оркестровых групп.</w:t>
      </w:r>
    </w:p>
    <w:p w14:paraId="5C5D7922" w14:textId="1CE7E17E" w:rsidR="0086007E" w:rsidRPr="0007270A" w:rsidRDefault="0086007E" w:rsidP="0007270A">
      <w:pPr>
        <w:pStyle w:val="1"/>
        <w:spacing w:after="240"/>
        <w:ind w:firstLine="851"/>
        <w:jc w:val="center"/>
        <w:rPr>
          <w:rFonts w:ascii="Times New Roman" w:hAnsi="Times New Roman" w:cs="Times New Roman"/>
          <w:b/>
          <w:bCs/>
          <w:color w:val="auto"/>
          <w:sz w:val="28"/>
          <w:szCs w:val="28"/>
        </w:rPr>
      </w:pPr>
      <w:bookmarkStart w:id="3" w:name="_Toc94119401"/>
      <w:r w:rsidRPr="0007270A">
        <w:rPr>
          <w:rFonts w:ascii="Times New Roman" w:hAnsi="Times New Roman" w:cs="Times New Roman"/>
          <w:b/>
          <w:bCs/>
          <w:color w:val="auto"/>
          <w:sz w:val="28"/>
          <w:szCs w:val="28"/>
        </w:rPr>
        <w:t>Значение занятий в классе фортепианного</w:t>
      </w:r>
      <w:r w:rsidR="00C16CD6" w:rsidRPr="0007270A">
        <w:rPr>
          <w:rFonts w:ascii="Times New Roman" w:hAnsi="Times New Roman" w:cs="Times New Roman"/>
          <w:b/>
          <w:bCs/>
          <w:color w:val="auto"/>
          <w:sz w:val="28"/>
          <w:szCs w:val="28"/>
        </w:rPr>
        <w:t xml:space="preserve"> </w:t>
      </w:r>
      <w:r w:rsidRPr="0007270A">
        <w:rPr>
          <w:rFonts w:ascii="Times New Roman" w:hAnsi="Times New Roman" w:cs="Times New Roman"/>
          <w:b/>
          <w:bCs/>
          <w:color w:val="auto"/>
          <w:sz w:val="28"/>
          <w:szCs w:val="28"/>
        </w:rPr>
        <w:t>ансамбля</w:t>
      </w:r>
      <w:bookmarkEnd w:id="3"/>
    </w:p>
    <w:p w14:paraId="06C26835" w14:textId="26072CDE" w:rsidR="00C16CD6" w:rsidRPr="00C962CE" w:rsidRDefault="00C16CD6"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В настоящее время фортепианный ансамбль пользуется широкой популярностью и музыкантов</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исполнителей и композиторов. К тому же для него создан замечательный репертуар</w:t>
      </w:r>
      <w:r w:rsidR="00D66BE8" w:rsidRPr="00C962CE">
        <w:rPr>
          <w:rFonts w:ascii="Times New Roman" w:hAnsi="Times New Roman" w:cs="Times New Roman"/>
          <w:sz w:val="28"/>
          <w:szCs w:val="28"/>
        </w:rPr>
        <w:t xml:space="preserve"> как композиторами -классиками, так и нашими современниками.</w:t>
      </w:r>
    </w:p>
    <w:p w14:paraId="6DE4F74D" w14:textId="3DE0F190" w:rsidR="00282AA6" w:rsidRPr="00C962CE" w:rsidRDefault="00282AA6"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Репертуар для фортепианных ансамблей делятся на специально созданные оригинальные сочинения и переложения симфонической музыки.</w:t>
      </w:r>
    </w:p>
    <w:p w14:paraId="04A0549F" w14:textId="23C37295" w:rsidR="00CF4655" w:rsidRPr="00C962CE" w:rsidRDefault="00282AA6"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Игра в классе фортепианного ансамбля </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это</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закрепления навыков и знани</w:t>
      </w:r>
      <w:r w:rsidR="00CF4655" w:rsidRPr="00C962CE">
        <w:rPr>
          <w:rFonts w:ascii="Times New Roman" w:hAnsi="Times New Roman" w:cs="Times New Roman"/>
          <w:sz w:val="28"/>
          <w:szCs w:val="28"/>
        </w:rPr>
        <w:t>й, полученных в классе по специальности, воспитание коллективного творчества, общность целей и задач.</w:t>
      </w:r>
    </w:p>
    <w:p w14:paraId="52C0095F" w14:textId="7648DAA1" w:rsidR="0008598B" w:rsidRPr="00C962CE" w:rsidRDefault="00CF4655"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Игра в 4 руки учит слушать партнёра</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учит музыкальному мышлению- не пальцевому</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а слуховому. И учит вести диалог с партнёр</w:t>
      </w:r>
      <w:r w:rsidR="001B175A" w:rsidRPr="00C962CE">
        <w:rPr>
          <w:rFonts w:ascii="Times New Roman" w:hAnsi="Times New Roman" w:cs="Times New Roman"/>
          <w:sz w:val="28"/>
          <w:szCs w:val="28"/>
        </w:rPr>
        <w:t>ом, понимать его, уметь вовремя подавать реплики и вовремя уступать.</w:t>
      </w:r>
    </w:p>
    <w:p w14:paraId="6712523A" w14:textId="3D1DFDD5" w:rsidR="001B175A" w:rsidRPr="00C962CE" w:rsidRDefault="001B175A"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В ансамбле каждый голос -значимый. Сложность и ответственность такого исполнения помогает развивать инициативу и музыкальную самостоятельность исполнителей.</w:t>
      </w:r>
    </w:p>
    <w:p w14:paraId="0BC9CB45" w14:textId="77777777" w:rsidR="007F4ED8" w:rsidRPr="00C962CE" w:rsidRDefault="001B175A"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Преподаватель не должен забывать,</w:t>
      </w:r>
      <w:r w:rsidR="00D9657C" w:rsidRPr="00C962CE">
        <w:rPr>
          <w:rFonts w:ascii="Times New Roman" w:hAnsi="Times New Roman" w:cs="Times New Roman"/>
          <w:sz w:val="28"/>
          <w:szCs w:val="28"/>
        </w:rPr>
        <w:t xml:space="preserve"> что развитие вкуса, художественного воображения, исполнительского мастерства невозможно без освоения конкретных музыкально-технических приёмов: развитие техники исполнения штрихов, формирования правильных приемов звукоизвлечения, освоение движений,</w:t>
      </w:r>
      <w:r w:rsidR="007F4ED8" w:rsidRPr="00C962CE">
        <w:rPr>
          <w:rFonts w:ascii="Times New Roman" w:hAnsi="Times New Roman" w:cs="Times New Roman"/>
          <w:sz w:val="28"/>
          <w:szCs w:val="28"/>
        </w:rPr>
        <w:t xml:space="preserve"> </w:t>
      </w:r>
      <w:r w:rsidR="00D9657C" w:rsidRPr="00C962CE">
        <w:rPr>
          <w:rFonts w:ascii="Times New Roman" w:hAnsi="Times New Roman" w:cs="Times New Roman"/>
          <w:sz w:val="28"/>
          <w:szCs w:val="28"/>
        </w:rPr>
        <w:t xml:space="preserve">обусловленных </w:t>
      </w:r>
      <w:r w:rsidR="007F4ED8" w:rsidRPr="00C962CE">
        <w:rPr>
          <w:rFonts w:ascii="Times New Roman" w:hAnsi="Times New Roman" w:cs="Times New Roman"/>
          <w:sz w:val="28"/>
          <w:szCs w:val="28"/>
        </w:rPr>
        <w:t>художественными и техническими задачами.</w:t>
      </w:r>
    </w:p>
    <w:p w14:paraId="429FA633" w14:textId="488EE1CA" w:rsidR="001B175A" w:rsidRPr="00C962CE" w:rsidRDefault="007F4ED8"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Ученики, не сумевшие на начальном этапе обучения овладеть правильными профессиональными </w:t>
      </w:r>
      <w:r w:rsidR="00B563BA" w:rsidRPr="00C962CE">
        <w:rPr>
          <w:rFonts w:ascii="Times New Roman" w:hAnsi="Times New Roman" w:cs="Times New Roman"/>
          <w:sz w:val="28"/>
          <w:szCs w:val="28"/>
        </w:rPr>
        <w:t>навыками, в дальнейшем с трудом могут ликвидировать этот недостаток. Следует отметить,</w:t>
      </w:r>
      <w:r w:rsidR="00C91004" w:rsidRPr="00C962CE">
        <w:rPr>
          <w:rFonts w:ascii="Times New Roman" w:hAnsi="Times New Roman" w:cs="Times New Roman"/>
          <w:sz w:val="28"/>
          <w:szCs w:val="28"/>
        </w:rPr>
        <w:t xml:space="preserve"> </w:t>
      </w:r>
      <w:r w:rsidR="00B563BA" w:rsidRPr="00C962CE">
        <w:rPr>
          <w:rFonts w:ascii="Times New Roman" w:hAnsi="Times New Roman" w:cs="Times New Roman"/>
          <w:sz w:val="28"/>
          <w:szCs w:val="28"/>
        </w:rPr>
        <w:t>что работа с отдельными участками ансамбля является одним из важнейших компонентов постепенного и глубокого освоения учащимися приёмов и навыков игры.</w:t>
      </w:r>
    </w:p>
    <w:p w14:paraId="7E616153" w14:textId="1A1B3B3D" w:rsidR="00C43F32" w:rsidRPr="00C962CE" w:rsidRDefault="00C43F32"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В процессе занятий в классе ансамбля необходимо постоянно пополнять </w:t>
      </w:r>
      <w:proofErr w:type="spellStart"/>
      <w:r w:rsidRPr="00C962CE">
        <w:rPr>
          <w:rFonts w:ascii="Times New Roman" w:hAnsi="Times New Roman" w:cs="Times New Roman"/>
          <w:sz w:val="28"/>
          <w:szCs w:val="28"/>
        </w:rPr>
        <w:t>слушательский</w:t>
      </w:r>
      <w:proofErr w:type="spellEnd"/>
      <w:r w:rsidRPr="00C962CE">
        <w:rPr>
          <w:rFonts w:ascii="Times New Roman" w:hAnsi="Times New Roman" w:cs="Times New Roman"/>
          <w:sz w:val="28"/>
          <w:szCs w:val="28"/>
        </w:rPr>
        <w:t xml:space="preserve"> багаж учащихся в целях их расширения их музыкального кругозора. Педагог, фиксируя внимание ученика на важнейших сторон</w:t>
      </w:r>
      <w:r w:rsidR="00A035D8" w:rsidRPr="00C962CE">
        <w:rPr>
          <w:rFonts w:ascii="Times New Roman" w:hAnsi="Times New Roman" w:cs="Times New Roman"/>
          <w:sz w:val="28"/>
          <w:szCs w:val="28"/>
        </w:rPr>
        <w:t>а</w:t>
      </w:r>
      <w:r w:rsidRPr="00C962CE">
        <w:rPr>
          <w:rFonts w:ascii="Times New Roman" w:hAnsi="Times New Roman" w:cs="Times New Roman"/>
          <w:sz w:val="28"/>
          <w:szCs w:val="28"/>
        </w:rPr>
        <w:t>х нотного текста</w:t>
      </w:r>
      <w:r w:rsidR="00A035D8" w:rsidRPr="00C962CE">
        <w:rPr>
          <w:rFonts w:ascii="Times New Roman" w:hAnsi="Times New Roman" w:cs="Times New Roman"/>
          <w:sz w:val="28"/>
          <w:szCs w:val="28"/>
        </w:rPr>
        <w:t>, должен учить ученика осмысленно прочитывать нотную запись. Игра в ансамбле приносит несомненную пользу в обучении ребенка</w:t>
      </w:r>
      <w:r w:rsidR="00C67189" w:rsidRPr="00C962CE">
        <w:rPr>
          <w:rFonts w:ascii="Times New Roman" w:hAnsi="Times New Roman" w:cs="Times New Roman"/>
          <w:sz w:val="28"/>
          <w:szCs w:val="28"/>
        </w:rPr>
        <w:t>.</w:t>
      </w:r>
      <w:r w:rsidR="00A035D8" w:rsidRPr="00C962CE">
        <w:rPr>
          <w:rFonts w:ascii="Times New Roman" w:hAnsi="Times New Roman" w:cs="Times New Roman"/>
          <w:sz w:val="28"/>
          <w:szCs w:val="28"/>
        </w:rPr>
        <w:t xml:space="preserve"> При игре ансамблей развиваются такие качества, как умение слушать не только собственное исполнение,</w:t>
      </w:r>
      <w:r w:rsidR="00881500" w:rsidRPr="00C962CE">
        <w:rPr>
          <w:rFonts w:ascii="Times New Roman" w:hAnsi="Times New Roman" w:cs="Times New Roman"/>
          <w:sz w:val="28"/>
          <w:szCs w:val="28"/>
        </w:rPr>
        <w:t xml:space="preserve"> </w:t>
      </w:r>
      <w:r w:rsidR="00A035D8" w:rsidRPr="00C962CE">
        <w:rPr>
          <w:rFonts w:ascii="Times New Roman" w:hAnsi="Times New Roman" w:cs="Times New Roman"/>
          <w:sz w:val="28"/>
          <w:szCs w:val="28"/>
        </w:rPr>
        <w:t xml:space="preserve">но и партнёра, </w:t>
      </w:r>
      <w:r w:rsidR="00881500" w:rsidRPr="00C962CE">
        <w:rPr>
          <w:rFonts w:ascii="Times New Roman" w:hAnsi="Times New Roman" w:cs="Times New Roman"/>
          <w:sz w:val="28"/>
          <w:szCs w:val="28"/>
        </w:rPr>
        <w:t>а также общее звучание все пьесы; повышается чувство ответственности за знание своей партии</w:t>
      </w:r>
      <w:r w:rsidR="00C67189" w:rsidRPr="00C962CE">
        <w:rPr>
          <w:rFonts w:ascii="Times New Roman" w:hAnsi="Times New Roman" w:cs="Times New Roman"/>
          <w:sz w:val="28"/>
          <w:szCs w:val="28"/>
        </w:rPr>
        <w:t xml:space="preserve">, </w:t>
      </w:r>
      <w:r w:rsidR="00881500" w:rsidRPr="00C962CE">
        <w:rPr>
          <w:rFonts w:ascii="Times New Roman" w:hAnsi="Times New Roman" w:cs="Times New Roman"/>
          <w:sz w:val="28"/>
          <w:szCs w:val="28"/>
        </w:rPr>
        <w:t xml:space="preserve">потому </w:t>
      </w:r>
      <w:r w:rsidR="00881500" w:rsidRPr="00C962CE">
        <w:rPr>
          <w:rFonts w:ascii="Times New Roman" w:hAnsi="Times New Roman" w:cs="Times New Roman"/>
          <w:sz w:val="28"/>
          <w:szCs w:val="28"/>
        </w:rPr>
        <w:lastRenderedPageBreak/>
        <w:t>что совместное исполнительство требует свободного владения текстом; активизируется фантазия и творческое начало в исполнительстве.</w:t>
      </w:r>
    </w:p>
    <w:p w14:paraId="2EEE83BD" w14:textId="466F4209" w:rsidR="00881500" w:rsidRPr="00C962CE" w:rsidRDefault="00881500"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При ансамблевом исполнении</w:t>
      </w:r>
      <w:r w:rsidR="00AD38D9" w:rsidRPr="00C962CE">
        <w:rPr>
          <w:rFonts w:ascii="Times New Roman" w:hAnsi="Times New Roman" w:cs="Times New Roman"/>
          <w:sz w:val="28"/>
          <w:szCs w:val="28"/>
        </w:rPr>
        <w:t xml:space="preserve"> ребёнок осуществляет естественное стремление к полному и богатому звучанию, которого он ещё не может самостоятельно достигнуть на начальной стадии своего обучения. Игра в ансамбле является прекрасным средством воспитания ритмического чувства, умение слушать и контролировать свою игру.</w:t>
      </w:r>
    </w:p>
    <w:p w14:paraId="35452CE2" w14:textId="7317ADF3" w:rsidR="003C526F" w:rsidRPr="00C962CE" w:rsidRDefault="003C526F"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Необходимо все время соразмерять своё исполнение с исполнением партнёра, внимательное вслушивание в возникающую звуковую картину благотворно отражается на музыкальном облике ученика,</w:t>
      </w:r>
      <w:r w:rsidR="00395B75" w:rsidRPr="00C962CE">
        <w:rPr>
          <w:rFonts w:ascii="Times New Roman" w:hAnsi="Times New Roman" w:cs="Times New Roman"/>
          <w:sz w:val="28"/>
          <w:szCs w:val="28"/>
        </w:rPr>
        <w:t xml:space="preserve"> </w:t>
      </w:r>
      <w:r w:rsidRPr="00C962CE">
        <w:rPr>
          <w:rFonts w:ascii="Times New Roman" w:hAnsi="Times New Roman" w:cs="Times New Roman"/>
          <w:sz w:val="28"/>
          <w:szCs w:val="28"/>
        </w:rPr>
        <w:t xml:space="preserve">развивает его творческую </w:t>
      </w:r>
      <w:r w:rsidR="00395B75" w:rsidRPr="00C962CE">
        <w:rPr>
          <w:rFonts w:ascii="Times New Roman" w:hAnsi="Times New Roman" w:cs="Times New Roman"/>
          <w:sz w:val="28"/>
          <w:szCs w:val="28"/>
        </w:rPr>
        <w:t>инициативу.</w:t>
      </w:r>
    </w:p>
    <w:p w14:paraId="6E793876" w14:textId="358C8A23" w:rsidR="00395B75" w:rsidRPr="00C962CE" w:rsidRDefault="00395B75"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Преподаватель должен хорошо понимать психологию каждого ученика ансамбля, знать его привычки и интересы, уметь всегда найти с ними контакт. Важнейшей задачей является воспитание у учащихся трудовой дисциплины и сознат</w:t>
      </w:r>
      <w:r w:rsidR="00AA3767" w:rsidRPr="00C962CE">
        <w:rPr>
          <w:rFonts w:ascii="Times New Roman" w:hAnsi="Times New Roman" w:cs="Times New Roman"/>
          <w:sz w:val="28"/>
          <w:szCs w:val="28"/>
        </w:rPr>
        <w:t>е</w:t>
      </w:r>
      <w:r w:rsidRPr="00C962CE">
        <w:rPr>
          <w:rFonts w:ascii="Times New Roman" w:hAnsi="Times New Roman" w:cs="Times New Roman"/>
          <w:sz w:val="28"/>
          <w:szCs w:val="28"/>
        </w:rPr>
        <w:t>льности</w:t>
      </w:r>
      <w:r w:rsidR="00AA3767" w:rsidRPr="00C962CE">
        <w:rPr>
          <w:rFonts w:ascii="Times New Roman" w:hAnsi="Times New Roman" w:cs="Times New Roman"/>
          <w:sz w:val="28"/>
          <w:szCs w:val="28"/>
        </w:rPr>
        <w:t>, без которых невозможно добиться каких-либо успехов в работе. В процессе работы педагог должен уметь просто, доступно объяснить учащимся свои требования.</w:t>
      </w:r>
    </w:p>
    <w:p w14:paraId="202B8CD2" w14:textId="5899591A" w:rsidR="00AA3767" w:rsidRPr="00C962CE" w:rsidRDefault="00AA3767"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Система знаний и навыков на отдельных ступенях педагогического процесса складывается на </w:t>
      </w:r>
      <w:r w:rsidR="00094F3B" w:rsidRPr="00C962CE">
        <w:rPr>
          <w:rFonts w:ascii="Times New Roman" w:hAnsi="Times New Roman" w:cs="Times New Roman"/>
          <w:sz w:val="28"/>
          <w:szCs w:val="28"/>
        </w:rPr>
        <w:t>основе учёта возрастных особенностей психики детей и подростков. Необходимо не только тщательно разрабатывать план работы в классе ансамбля, но твёрдо знать</w:t>
      </w:r>
      <w:r w:rsidR="007A50D6" w:rsidRPr="00C962CE">
        <w:rPr>
          <w:rFonts w:ascii="Times New Roman" w:hAnsi="Times New Roman" w:cs="Times New Roman"/>
          <w:sz w:val="28"/>
          <w:szCs w:val="28"/>
        </w:rPr>
        <w:t xml:space="preserve">, </w:t>
      </w:r>
      <w:r w:rsidR="00094F3B" w:rsidRPr="00C962CE">
        <w:rPr>
          <w:rFonts w:ascii="Times New Roman" w:hAnsi="Times New Roman" w:cs="Times New Roman"/>
          <w:sz w:val="28"/>
          <w:szCs w:val="28"/>
        </w:rPr>
        <w:t>чего нужно добиваться от учащихся на данном этапе.</w:t>
      </w:r>
    </w:p>
    <w:p w14:paraId="31B6EAD7" w14:textId="4A875F8E" w:rsidR="00A63772" w:rsidRPr="00C962CE" w:rsidRDefault="00A63772"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В процессе знаний в классе ансамбля у учащихся нужно развивать способность к художественному переживанию, мышлению, воображению</w:t>
      </w:r>
      <w:r w:rsidR="003846B4" w:rsidRPr="00C962CE">
        <w:rPr>
          <w:rFonts w:ascii="Times New Roman" w:hAnsi="Times New Roman" w:cs="Times New Roman"/>
          <w:sz w:val="28"/>
          <w:szCs w:val="28"/>
        </w:rPr>
        <w:t>,</w:t>
      </w:r>
      <w:r w:rsidR="00426B39" w:rsidRPr="00C962CE">
        <w:rPr>
          <w:rFonts w:ascii="Times New Roman" w:hAnsi="Times New Roman" w:cs="Times New Roman"/>
          <w:sz w:val="28"/>
          <w:szCs w:val="28"/>
        </w:rPr>
        <w:t xml:space="preserve"> </w:t>
      </w:r>
      <w:r w:rsidRPr="00C962CE">
        <w:rPr>
          <w:rFonts w:ascii="Times New Roman" w:hAnsi="Times New Roman" w:cs="Times New Roman"/>
          <w:sz w:val="28"/>
          <w:szCs w:val="28"/>
        </w:rPr>
        <w:t>также формировать находчивость</w:t>
      </w:r>
      <w:r w:rsidR="00426B39" w:rsidRPr="00C962CE">
        <w:rPr>
          <w:rFonts w:ascii="Times New Roman" w:hAnsi="Times New Roman" w:cs="Times New Roman"/>
          <w:sz w:val="28"/>
          <w:szCs w:val="28"/>
        </w:rPr>
        <w:t xml:space="preserve">, </w:t>
      </w:r>
      <w:r w:rsidRPr="00C962CE">
        <w:rPr>
          <w:rFonts w:ascii="Times New Roman" w:hAnsi="Times New Roman" w:cs="Times New Roman"/>
          <w:sz w:val="28"/>
          <w:szCs w:val="28"/>
        </w:rPr>
        <w:t>сообр</w:t>
      </w:r>
      <w:r w:rsidR="00426B39" w:rsidRPr="00C962CE">
        <w:rPr>
          <w:rFonts w:ascii="Times New Roman" w:hAnsi="Times New Roman" w:cs="Times New Roman"/>
          <w:sz w:val="28"/>
          <w:szCs w:val="28"/>
        </w:rPr>
        <w:t>а</w:t>
      </w:r>
      <w:r w:rsidRPr="00C962CE">
        <w:rPr>
          <w:rFonts w:ascii="Times New Roman" w:hAnsi="Times New Roman" w:cs="Times New Roman"/>
          <w:sz w:val="28"/>
          <w:szCs w:val="28"/>
        </w:rPr>
        <w:t>зительность.</w:t>
      </w:r>
    </w:p>
    <w:p w14:paraId="35CE4F19" w14:textId="0F2D25D0" w:rsidR="00426B39" w:rsidRPr="0007270A" w:rsidRDefault="00426B39" w:rsidP="0007270A">
      <w:pPr>
        <w:pStyle w:val="1"/>
        <w:spacing w:after="240"/>
        <w:ind w:firstLine="851"/>
        <w:jc w:val="center"/>
        <w:rPr>
          <w:rFonts w:ascii="Times New Roman" w:hAnsi="Times New Roman" w:cs="Times New Roman"/>
          <w:b/>
          <w:bCs/>
          <w:color w:val="auto"/>
          <w:sz w:val="28"/>
          <w:szCs w:val="28"/>
        </w:rPr>
      </w:pPr>
      <w:bookmarkStart w:id="4" w:name="_Toc94119402"/>
      <w:r w:rsidRPr="0007270A">
        <w:rPr>
          <w:rFonts w:ascii="Times New Roman" w:hAnsi="Times New Roman" w:cs="Times New Roman"/>
          <w:b/>
          <w:bCs/>
          <w:color w:val="auto"/>
          <w:sz w:val="28"/>
          <w:szCs w:val="28"/>
        </w:rPr>
        <w:t>Этапы работы над ансамблевым произведением.</w:t>
      </w:r>
      <w:bookmarkEnd w:id="4"/>
    </w:p>
    <w:p w14:paraId="52104F70" w14:textId="4E5D197A" w:rsidR="00426B39" w:rsidRPr="00C962CE" w:rsidRDefault="00E27112"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Работа над ансамблевым произведением важна на всех этапах музыкального </w:t>
      </w:r>
      <w:r w:rsidR="004C4AFB" w:rsidRPr="00C962CE">
        <w:rPr>
          <w:rFonts w:ascii="Times New Roman" w:hAnsi="Times New Roman" w:cs="Times New Roman"/>
          <w:sz w:val="28"/>
          <w:szCs w:val="28"/>
        </w:rPr>
        <w:t>развитие учащегося.</w:t>
      </w:r>
    </w:p>
    <w:p w14:paraId="522683D9" w14:textId="2F1DE2B4" w:rsidR="004C4AFB" w:rsidRPr="00C962CE" w:rsidRDefault="004C4AFB"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Освоение первоначальных навыков игры в ансамбле происходит уже с первых шагов обучения в классе фортепиано.</w:t>
      </w:r>
    </w:p>
    <w:p w14:paraId="288EF0C1" w14:textId="7E944AB5" w:rsidR="004C4AFB" w:rsidRPr="0007270A" w:rsidRDefault="004C4AFB" w:rsidP="00C962CE">
      <w:pPr>
        <w:ind w:firstLine="851"/>
        <w:jc w:val="both"/>
        <w:rPr>
          <w:rFonts w:ascii="Times New Roman" w:hAnsi="Times New Roman" w:cs="Times New Roman"/>
          <w:i/>
          <w:iCs/>
          <w:sz w:val="28"/>
          <w:szCs w:val="28"/>
        </w:rPr>
      </w:pPr>
      <w:r w:rsidRPr="0007270A">
        <w:rPr>
          <w:rFonts w:ascii="Times New Roman" w:hAnsi="Times New Roman" w:cs="Times New Roman"/>
          <w:i/>
          <w:iCs/>
          <w:sz w:val="28"/>
          <w:szCs w:val="28"/>
        </w:rPr>
        <w:t>Подготовительный этап</w:t>
      </w:r>
      <w:r w:rsidR="00057FF0" w:rsidRPr="0007270A">
        <w:rPr>
          <w:rFonts w:ascii="Times New Roman" w:hAnsi="Times New Roman" w:cs="Times New Roman"/>
          <w:i/>
          <w:iCs/>
          <w:sz w:val="28"/>
          <w:szCs w:val="28"/>
        </w:rPr>
        <w:t xml:space="preserve"> (</w:t>
      </w:r>
      <w:proofErr w:type="spellStart"/>
      <w:r w:rsidR="00057FF0" w:rsidRPr="0007270A">
        <w:rPr>
          <w:rFonts w:ascii="Times New Roman" w:hAnsi="Times New Roman" w:cs="Times New Roman"/>
          <w:i/>
          <w:iCs/>
          <w:sz w:val="28"/>
          <w:szCs w:val="28"/>
        </w:rPr>
        <w:t>донотный</w:t>
      </w:r>
      <w:proofErr w:type="spellEnd"/>
      <w:r w:rsidR="00057FF0" w:rsidRPr="0007270A">
        <w:rPr>
          <w:rFonts w:ascii="Times New Roman" w:hAnsi="Times New Roman" w:cs="Times New Roman"/>
          <w:i/>
          <w:iCs/>
          <w:sz w:val="28"/>
          <w:szCs w:val="28"/>
        </w:rPr>
        <w:t xml:space="preserve"> период)</w:t>
      </w:r>
    </w:p>
    <w:p w14:paraId="3BCD2D04" w14:textId="108B280B" w:rsidR="004C4AFB" w:rsidRPr="00C962CE" w:rsidRDefault="004C4AFB"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Ансамблевое музицирование </w:t>
      </w:r>
      <w:r w:rsidR="003E584B" w:rsidRPr="00C962CE">
        <w:rPr>
          <w:rFonts w:ascii="Times New Roman" w:hAnsi="Times New Roman" w:cs="Times New Roman"/>
          <w:sz w:val="28"/>
          <w:szCs w:val="28"/>
        </w:rPr>
        <w:t xml:space="preserve">с педагогом начинается практически с первых уроков. В начале обучения это маленькие попевки или даже отдельные звуки, так как первичной ячейкой в фортепианной игре считается взятие лишь одной </w:t>
      </w:r>
      <w:proofErr w:type="gramStart"/>
      <w:r w:rsidR="003E584B" w:rsidRPr="00C962CE">
        <w:rPr>
          <w:rFonts w:ascii="Times New Roman" w:hAnsi="Times New Roman" w:cs="Times New Roman"/>
          <w:sz w:val="28"/>
          <w:szCs w:val="28"/>
        </w:rPr>
        <w:t>ноты ,которая</w:t>
      </w:r>
      <w:proofErr w:type="gramEnd"/>
      <w:r w:rsidR="003E584B" w:rsidRPr="00C962CE">
        <w:rPr>
          <w:rFonts w:ascii="Times New Roman" w:hAnsi="Times New Roman" w:cs="Times New Roman"/>
          <w:sz w:val="28"/>
          <w:szCs w:val="28"/>
        </w:rPr>
        <w:t xml:space="preserve"> может сыграна очень по -разному</w:t>
      </w:r>
      <w:r w:rsidR="00AC5169" w:rsidRPr="00C962CE">
        <w:rPr>
          <w:rFonts w:ascii="Times New Roman" w:hAnsi="Times New Roman" w:cs="Times New Roman"/>
          <w:sz w:val="28"/>
          <w:szCs w:val="28"/>
        </w:rPr>
        <w:t xml:space="preserve"> ( позывные к музыкальным передачам по радио, звучание музыкальных шкатулок, </w:t>
      </w:r>
      <w:r w:rsidR="00AC5169" w:rsidRPr="00C962CE">
        <w:rPr>
          <w:rFonts w:ascii="Times New Roman" w:hAnsi="Times New Roman" w:cs="Times New Roman"/>
          <w:sz w:val="28"/>
          <w:szCs w:val="28"/>
        </w:rPr>
        <w:lastRenderedPageBreak/>
        <w:t>равномерный перезвон бубенчиков).</w:t>
      </w:r>
      <w:r w:rsidR="0007270A">
        <w:rPr>
          <w:rFonts w:ascii="Times New Roman" w:hAnsi="Times New Roman" w:cs="Times New Roman"/>
          <w:sz w:val="28"/>
          <w:szCs w:val="28"/>
        </w:rPr>
        <w:t xml:space="preserve"> </w:t>
      </w:r>
      <w:r w:rsidR="00AC5169" w:rsidRPr="00C962CE">
        <w:rPr>
          <w:rFonts w:ascii="Times New Roman" w:hAnsi="Times New Roman" w:cs="Times New Roman"/>
          <w:sz w:val="28"/>
          <w:szCs w:val="28"/>
        </w:rPr>
        <w:t>После игры одного звука, идут два</w:t>
      </w:r>
      <w:r w:rsidR="003E584B" w:rsidRPr="00C962CE">
        <w:rPr>
          <w:rFonts w:ascii="Times New Roman" w:hAnsi="Times New Roman" w:cs="Times New Roman"/>
          <w:sz w:val="28"/>
          <w:szCs w:val="28"/>
        </w:rPr>
        <w:t xml:space="preserve"> </w:t>
      </w:r>
      <w:r w:rsidR="00AC5169" w:rsidRPr="00C962CE">
        <w:rPr>
          <w:rFonts w:ascii="Times New Roman" w:hAnsi="Times New Roman" w:cs="Times New Roman"/>
          <w:sz w:val="28"/>
          <w:szCs w:val="28"/>
        </w:rPr>
        <w:t>(призывы лесной кукушки, перекличка детей в лесу и т.</w:t>
      </w:r>
      <w:r w:rsidR="0007270A">
        <w:rPr>
          <w:rFonts w:ascii="Times New Roman" w:hAnsi="Times New Roman" w:cs="Times New Roman"/>
          <w:sz w:val="28"/>
          <w:szCs w:val="28"/>
        </w:rPr>
        <w:t xml:space="preserve"> </w:t>
      </w:r>
      <w:r w:rsidR="00AC5169" w:rsidRPr="00C962CE">
        <w:rPr>
          <w:rFonts w:ascii="Times New Roman" w:hAnsi="Times New Roman" w:cs="Times New Roman"/>
          <w:sz w:val="28"/>
          <w:szCs w:val="28"/>
        </w:rPr>
        <w:t>д</w:t>
      </w:r>
      <w:r w:rsidR="0007270A">
        <w:rPr>
          <w:rFonts w:ascii="Times New Roman" w:hAnsi="Times New Roman" w:cs="Times New Roman"/>
          <w:sz w:val="28"/>
          <w:szCs w:val="28"/>
        </w:rPr>
        <w:t>.</w:t>
      </w:r>
      <w:r w:rsidR="00AC5169" w:rsidRPr="00C962CE">
        <w:rPr>
          <w:rFonts w:ascii="Times New Roman" w:hAnsi="Times New Roman" w:cs="Times New Roman"/>
          <w:sz w:val="28"/>
          <w:szCs w:val="28"/>
        </w:rPr>
        <w:t xml:space="preserve">)-все эти пьесы </w:t>
      </w:r>
      <w:r w:rsidR="00283EA9" w:rsidRPr="00C962CE">
        <w:rPr>
          <w:rFonts w:ascii="Times New Roman" w:hAnsi="Times New Roman" w:cs="Times New Roman"/>
          <w:sz w:val="28"/>
          <w:szCs w:val="28"/>
        </w:rPr>
        <w:t>дети играют вместе с учителем, что создаёт при минимальных трудностях впечатление законченного музыкального образа.</w:t>
      </w:r>
    </w:p>
    <w:p w14:paraId="4F5B6C27" w14:textId="77777777" w:rsidR="0044519A" w:rsidRPr="00C962CE" w:rsidRDefault="00283EA9"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Это активизирует музыкального развития ученика, расширяет восприятие музыкальных образов, элементов музыкальной речи,</w:t>
      </w:r>
      <w:r w:rsidR="0044519A" w:rsidRPr="00C962CE">
        <w:rPr>
          <w:rFonts w:ascii="Times New Roman" w:hAnsi="Times New Roman" w:cs="Times New Roman"/>
          <w:sz w:val="28"/>
          <w:szCs w:val="28"/>
        </w:rPr>
        <w:t xml:space="preserve"> </w:t>
      </w:r>
      <w:r w:rsidRPr="00C962CE">
        <w:rPr>
          <w:rFonts w:ascii="Times New Roman" w:hAnsi="Times New Roman" w:cs="Times New Roman"/>
          <w:sz w:val="28"/>
          <w:szCs w:val="28"/>
        </w:rPr>
        <w:t>средств исполнительской</w:t>
      </w:r>
      <w:r w:rsidR="0044519A" w:rsidRPr="00C962CE">
        <w:rPr>
          <w:rFonts w:ascii="Times New Roman" w:hAnsi="Times New Roman" w:cs="Times New Roman"/>
          <w:sz w:val="28"/>
          <w:szCs w:val="28"/>
        </w:rPr>
        <w:t xml:space="preserve"> выразительности.</w:t>
      </w:r>
    </w:p>
    <w:p w14:paraId="32AE5FE6" w14:textId="355B7FFB" w:rsidR="00283EA9" w:rsidRPr="00C962CE" w:rsidRDefault="0044519A"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Ребёнок вслушивается в звучание нового</w:t>
      </w:r>
      <w:r w:rsidR="0007270A">
        <w:rPr>
          <w:rFonts w:ascii="Times New Roman" w:hAnsi="Times New Roman" w:cs="Times New Roman"/>
          <w:sz w:val="28"/>
          <w:szCs w:val="28"/>
        </w:rPr>
        <w:t xml:space="preserve"> для него</w:t>
      </w:r>
      <w:r w:rsidRPr="00C962CE">
        <w:rPr>
          <w:rFonts w:ascii="Times New Roman" w:hAnsi="Times New Roman" w:cs="Times New Roman"/>
          <w:sz w:val="28"/>
          <w:szCs w:val="28"/>
        </w:rPr>
        <w:t xml:space="preserve"> гармонического фона в партии педагога, выразительно-изобразительные краски сопровождения, его ритмически-организующее начало</w:t>
      </w:r>
      <w:r w:rsidR="007566BB" w:rsidRPr="00C962CE">
        <w:rPr>
          <w:rFonts w:ascii="Times New Roman" w:hAnsi="Times New Roman" w:cs="Times New Roman"/>
          <w:sz w:val="28"/>
          <w:szCs w:val="28"/>
        </w:rPr>
        <w:t>.</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 xml:space="preserve">Обогащаются </w:t>
      </w:r>
      <w:r w:rsidR="00057FF0" w:rsidRPr="00C962CE">
        <w:rPr>
          <w:rFonts w:ascii="Times New Roman" w:hAnsi="Times New Roman" w:cs="Times New Roman"/>
          <w:sz w:val="28"/>
          <w:szCs w:val="28"/>
        </w:rPr>
        <w:t>музыкальные представления ученика яркими ладогармоническими звучаниями, образами разных жанровых зарисовок.</w:t>
      </w:r>
    </w:p>
    <w:p w14:paraId="76DA3ECE" w14:textId="00FBDBB3" w:rsidR="00057FF0" w:rsidRPr="0007270A" w:rsidRDefault="00057FF0" w:rsidP="00C962CE">
      <w:pPr>
        <w:ind w:firstLine="851"/>
        <w:jc w:val="both"/>
        <w:rPr>
          <w:rFonts w:ascii="Times New Roman" w:hAnsi="Times New Roman" w:cs="Times New Roman"/>
          <w:i/>
          <w:iCs/>
          <w:sz w:val="28"/>
          <w:szCs w:val="28"/>
        </w:rPr>
      </w:pPr>
      <w:r w:rsidRPr="0007270A">
        <w:rPr>
          <w:rFonts w:ascii="Times New Roman" w:hAnsi="Times New Roman" w:cs="Times New Roman"/>
          <w:i/>
          <w:iCs/>
          <w:sz w:val="28"/>
          <w:szCs w:val="28"/>
          <w:lang w:val="en-US"/>
        </w:rPr>
        <w:t>I</w:t>
      </w:r>
      <w:r w:rsidRPr="0007270A">
        <w:rPr>
          <w:rFonts w:ascii="Times New Roman" w:hAnsi="Times New Roman" w:cs="Times New Roman"/>
          <w:i/>
          <w:iCs/>
          <w:sz w:val="28"/>
          <w:szCs w:val="28"/>
        </w:rPr>
        <w:t xml:space="preserve"> этап (нотный период)</w:t>
      </w:r>
    </w:p>
    <w:p w14:paraId="293468CE" w14:textId="1ABA2A9F" w:rsidR="00A63772" w:rsidRPr="00C962CE" w:rsidRDefault="00057FF0"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Чтение с</w:t>
      </w:r>
      <w:r w:rsidR="00B052CD" w:rsidRPr="00C962CE">
        <w:rPr>
          <w:rFonts w:ascii="Times New Roman" w:hAnsi="Times New Roman" w:cs="Times New Roman"/>
          <w:sz w:val="28"/>
          <w:szCs w:val="28"/>
        </w:rPr>
        <w:t xml:space="preserve"> </w:t>
      </w:r>
      <w:r w:rsidRPr="00C962CE">
        <w:rPr>
          <w:rFonts w:ascii="Times New Roman" w:hAnsi="Times New Roman" w:cs="Times New Roman"/>
          <w:sz w:val="28"/>
          <w:szCs w:val="28"/>
        </w:rPr>
        <w:t xml:space="preserve">листа и </w:t>
      </w:r>
      <w:r w:rsidR="00B052CD" w:rsidRPr="00C962CE">
        <w:rPr>
          <w:rFonts w:ascii="Times New Roman" w:hAnsi="Times New Roman" w:cs="Times New Roman"/>
          <w:sz w:val="28"/>
          <w:szCs w:val="28"/>
        </w:rPr>
        <w:t>игра трёх-и четырёхручных ансамблей, где первую партию исполняет ученик</w:t>
      </w:r>
      <w:r w:rsidR="002A539B" w:rsidRPr="00C962CE">
        <w:rPr>
          <w:rFonts w:ascii="Times New Roman" w:hAnsi="Times New Roman" w:cs="Times New Roman"/>
          <w:sz w:val="28"/>
          <w:szCs w:val="28"/>
        </w:rPr>
        <w:t xml:space="preserve">, </w:t>
      </w:r>
      <w:r w:rsidR="00B052CD" w:rsidRPr="00C962CE">
        <w:rPr>
          <w:rFonts w:ascii="Times New Roman" w:hAnsi="Times New Roman" w:cs="Times New Roman"/>
          <w:sz w:val="28"/>
          <w:szCs w:val="28"/>
        </w:rPr>
        <w:t>вторую-педагог. В репертуаре пьесы разных жанров, в</w:t>
      </w:r>
      <w:r w:rsidR="0007270A">
        <w:rPr>
          <w:rFonts w:ascii="Times New Roman" w:hAnsi="Times New Roman" w:cs="Times New Roman"/>
          <w:sz w:val="28"/>
          <w:szCs w:val="28"/>
        </w:rPr>
        <w:t xml:space="preserve"> </w:t>
      </w:r>
      <w:r w:rsidR="00B052CD" w:rsidRPr="00C962CE">
        <w:rPr>
          <w:rFonts w:ascii="Times New Roman" w:hAnsi="Times New Roman" w:cs="Times New Roman"/>
          <w:sz w:val="28"/>
          <w:szCs w:val="28"/>
        </w:rPr>
        <w:t>т.ч. обработки детских песен русских и советских композиторов, также народны</w:t>
      </w:r>
      <w:r w:rsidR="002A539B" w:rsidRPr="00C962CE">
        <w:rPr>
          <w:rFonts w:ascii="Times New Roman" w:hAnsi="Times New Roman" w:cs="Times New Roman"/>
          <w:sz w:val="28"/>
          <w:szCs w:val="28"/>
        </w:rPr>
        <w:t>е</w:t>
      </w:r>
      <w:r w:rsidR="00B052CD" w:rsidRPr="00C962CE">
        <w:rPr>
          <w:rFonts w:ascii="Times New Roman" w:hAnsi="Times New Roman" w:cs="Times New Roman"/>
          <w:sz w:val="28"/>
          <w:szCs w:val="28"/>
        </w:rPr>
        <w:t xml:space="preserve"> песен.</w:t>
      </w:r>
    </w:p>
    <w:p w14:paraId="552C1E6E" w14:textId="13FFDF53" w:rsidR="005B1F4C" w:rsidRPr="00C962CE" w:rsidRDefault="00BE7E75"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Так музыкальный багаж начинающего музыканта ещё не велик,</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то педагогу необходимо перед исполнением ансамбля проанализировать с учеником музыкальный текст:</w:t>
      </w:r>
      <w:r w:rsidR="005B1F4C" w:rsidRPr="00C962CE">
        <w:rPr>
          <w:rFonts w:ascii="Times New Roman" w:hAnsi="Times New Roman" w:cs="Times New Roman"/>
          <w:sz w:val="28"/>
          <w:szCs w:val="28"/>
        </w:rPr>
        <w:t xml:space="preserve"> </w:t>
      </w:r>
      <w:r w:rsidRPr="00C962CE">
        <w:rPr>
          <w:rFonts w:ascii="Times New Roman" w:hAnsi="Times New Roman" w:cs="Times New Roman"/>
          <w:sz w:val="28"/>
          <w:szCs w:val="28"/>
        </w:rPr>
        <w:t xml:space="preserve">выяснить направление и ритмический </w:t>
      </w:r>
      <w:r w:rsidR="005B1F4C" w:rsidRPr="00C962CE">
        <w:rPr>
          <w:rFonts w:ascii="Times New Roman" w:hAnsi="Times New Roman" w:cs="Times New Roman"/>
          <w:sz w:val="28"/>
          <w:szCs w:val="28"/>
        </w:rPr>
        <w:t xml:space="preserve">рисунок мелодии (прохлопать и проговорить её </w:t>
      </w:r>
      <w:proofErr w:type="spellStart"/>
      <w:r w:rsidR="005B1F4C" w:rsidRPr="00C962CE">
        <w:rPr>
          <w:rFonts w:ascii="Times New Roman" w:hAnsi="Times New Roman" w:cs="Times New Roman"/>
          <w:sz w:val="28"/>
          <w:szCs w:val="28"/>
        </w:rPr>
        <w:t>ритмослогами</w:t>
      </w:r>
      <w:proofErr w:type="spellEnd"/>
      <w:r w:rsidR="002A539B" w:rsidRPr="00C962CE">
        <w:rPr>
          <w:rFonts w:ascii="Times New Roman" w:hAnsi="Times New Roman" w:cs="Times New Roman"/>
          <w:sz w:val="28"/>
          <w:szCs w:val="28"/>
        </w:rPr>
        <w:t>)</w:t>
      </w:r>
      <w:r w:rsidR="005B1F4C" w:rsidRPr="00C962CE">
        <w:rPr>
          <w:rFonts w:ascii="Times New Roman" w:hAnsi="Times New Roman" w:cs="Times New Roman"/>
          <w:sz w:val="28"/>
          <w:szCs w:val="28"/>
        </w:rPr>
        <w:t>,</w:t>
      </w:r>
      <w:r w:rsidR="0007270A">
        <w:rPr>
          <w:rFonts w:ascii="Times New Roman" w:hAnsi="Times New Roman" w:cs="Times New Roman"/>
          <w:sz w:val="28"/>
          <w:szCs w:val="28"/>
        </w:rPr>
        <w:t xml:space="preserve"> </w:t>
      </w:r>
      <w:r w:rsidR="005B1F4C" w:rsidRPr="00C962CE">
        <w:rPr>
          <w:rFonts w:ascii="Times New Roman" w:hAnsi="Times New Roman" w:cs="Times New Roman"/>
          <w:sz w:val="28"/>
          <w:szCs w:val="28"/>
        </w:rPr>
        <w:t>фразировку, штрихи, лад, музыкальную форму.</w:t>
      </w:r>
    </w:p>
    <w:p w14:paraId="41F6F872" w14:textId="77777777" w:rsidR="0007270A" w:rsidRDefault="005B1F4C"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Идёт работа по схеме</w:t>
      </w:r>
      <w:r w:rsidR="0007270A">
        <w:rPr>
          <w:rFonts w:ascii="Times New Roman" w:hAnsi="Times New Roman" w:cs="Times New Roman"/>
          <w:sz w:val="28"/>
          <w:szCs w:val="28"/>
        </w:rPr>
        <w:t>:</w:t>
      </w:r>
    </w:p>
    <w:p w14:paraId="7465CE2B" w14:textId="0FB7DDE4" w:rsidR="005B1F4C" w:rsidRPr="00C962CE" w:rsidRDefault="009448B5" w:rsidP="00C962CE">
      <w:pPr>
        <w:ind w:firstLine="851"/>
        <w:jc w:val="both"/>
        <w:rPr>
          <w:rFonts w:ascii="Times New Roman" w:hAnsi="Times New Roman" w:cs="Times New Roman"/>
          <w:sz w:val="28"/>
          <w:szCs w:val="28"/>
        </w:rPr>
      </w:pPr>
      <w:r>
        <w:rPr>
          <w:rFonts w:ascii="Times New Roman" w:hAnsi="Times New Roman" w:cs="Times New Roman"/>
          <w:sz w:val="28"/>
          <w:szCs w:val="28"/>
        </w:rPr>
        <w:t xml:space="preserve">Зрительное восприятие </w:t>
      </w:r>
      <w:r>
        <w:rPr>
          <w:rFonts w:ascii="Arial Narrow" w:hAnsi="Arial Narrow" w:cs="Times New Roman"/>
          <w:sz w:val="28"/>
          <w:szCs w:val="28"/>
        </w:rPr>
        <w:t>→</w:t>
      </w:r>
      <w:r>
        <w:rPr>
          <w:rFonts w:ascii="Times New Roman" w:hAnsi="Times New Roman" w:cs="Times New Roman"/>
          <w:sz w:val="28"/>
          <w:szCs w:val="28"/>
        </w:rPr>
        <w:t xml:space="preserve"> </w:t>
      </w:r>
      <w:r w:rsidR="005B1F4C" w:rsidRPr="00C962CE">
        <w:rPr>
          <w:rFonts w:ascii="Times New Roman" w:hAnsi="Times New Roman" w:cs="Times New Roman"/>
          <w:sz w:val="28"/>
          <w:szCs w:val="28"/>
        </w:rPr>
        <w:t>анализирование</w:t>
      </w:r>
      <w:r>
        <w:rPr>
          <w:rFonts w:ascii="Times New Roman" w:hAnsi="Times New Roman" w:cs="Times New Roman"/>
          <w:sz w:val="28"/>
          <w:szCs w:val="28"/>
        </w:rPr>
        <w:t xml:space="preserve"> </w:t>
      </w:r>
      <w:r>
        <w:rPr>
          <w:rFonts w:ascii="Arial Narrow" w:hAnsi="Arial Narrow" w:cs="Times New Roman"/>
          <w:sz w:val="28"/>
          <w:szCs w:val="28"/>
        </w:rPr>
        <w:t>→</w:t>
      </w:r>
      <w:r>
        <w:rPr>
          <w:rFonts w:ascii="Times New Roman" w:hAnsi="Times New Roman" w:cs="Times New Roman"/>
          <w:sz w:val="28"/>
          <w:szCs w:val="28"/>
        </w:rPr>
        <w:t xml:space="preserve"> </w:t>
      </w:r>
      <w:r w:rsidR="005B1F4C" w:rsidRPr="00C962CE">
        <w:rPr>
          <w:rFonts w:ascii="Times New Roman" w:hAnsi="Times New Roman" w:cs="Times New Roman"/>
          <w:sz w:val="28"/>
          <w:szCs w:val="28"/>
        </w:rPr>
        <w:t>исполнение.</w:t>
      </w:r>
    </w:p>
    <w:p w14:paraId="7864CEC0" w14:textId="1BC833E5" w:rsidR="00BE7E75" w:rsidRPr="00C962CE" w:rsidRDefault="005B1F4C"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Первый раз ансамбль следует исполнять в относительно медленном темпе</w:t>
      </w:r>
      <w:r w:rsidR="007C454F" w:rsidRPr="00C962CE">
        <w:rPr>
          <w:rFonts w:ascii="Times New Roman" w:hAnsi="Times New Roman" w:cs="Times New Roman"/>
          <w:sz w:val="28"/>
          <w:szCs w:val="28"/>
        </w:rPr>
        <w:t>, а при повторении-попытаться приблизить исполнение к темпу</w:t>
      </w:r>
      <w:r w:rsidR="002A539B" w:rsidRPr="00C962CE">
        <w:rPr>
          <w:rFonts w:ascii="Times New Roman" w:hAnsi="Times New Roman" w:cs="Times New Roman"/>
          <w:sz w:val="28"/>
          <w:szCs w:val="28"/>
        </w:rPr>
        <w:t xml:space="preserve">, </w:t>
      </w:r>
      <w:r w:rsidR="007C454F" w:rsidRPr="00C962CE">
        <w:rPr>
          <w:rFonts w:ascii="Times New Roman" w:hAnsi="Times New Roman" w:cs="Times New Roman"/>
          <w:sz w:val="28"/>
          <w:szCs w:val="28"/>
        </w:rPr>
        <w:t>характеру произведения, обращая внимание маленького пианиста на изучении второй партии и стремясь к тому</w:t>
      </w:r>
      <w:r w:rsidR="003A62AE" w:rsidRPr="00C962CE">
        <w:rPr>
          <w:rFonts w:ascii="Times New Roman" w:hAnsi="Times New Roman" w:cs="Times New Roman"/>
          <w:sz w:val="28"/>
          <w:szCs w:val="28"/>
        </w:rPr>
        <w:t xml:space="preserve">, </w:t>
      </w:r>
      <w:r w:rsidR="007C454F" w:rsidRPr="00C962CE">
        <w:rPr>
          <w:rFonts w:ascii="Times New Roman" w:hAnsi="Times New Roman" w:cs="Times New Roman"/>
          <w:sz w:val="28"/>
          <w:szCs w:val="28"/>
        </w:rPr>
        <w:t>чтобы от осозна</w:t>
      </w:r>
      <w:r w:rsidR="003A62AE" w:rsidRPr="00C962CE">
        <w:rPr>
          <w:rFonts w:ascii="Times New Roman" w:hAnsi="Times New Roman" w:cs="Times New Roman"/>
          <w:sz w:val="28"/>
          <w:szCs w:val="28"/>
        </w:rPr>
        <w:t>н</w:t>
      </w:r>
      <w:r w:rsidR="007C454F" w:rsidRPr="00C962CE">
        <w:rPr>
          <w:rFonts w:ascii="Times New Roman" w:hAnsi="Times New Roman" w:cs="Times New Roman"/>
          <w:sz w:val="28"/>
          <w:szCs w:val="28"/>
        </w:rPr>
        <w:t xml:space="preserve">но </w:t>
      </w:r>
      <w:r w:rsidR="003A62AE" w:rsidRPr="00C962CE">
        <w:rPr>
          <w:rFonts w:ascii="Times New Roman" w:hAnsi="Times New Roman" w:cs="Times New Roman"/>
          <w:sz w:val="28"/>
          <w:szCs w:val="28"/>
        </w:rPr>
        <w:t>слышал весь ансамбль.</w:t>
      </w:r>
      <w:r w:rsidR="002A539B" w:rsidRPr="00C962CE">
        <w:rPr>
          <w:rFonts w:ascii="Times New Roman" w:hAnsi="Times New Roman" w:cs="Times New Roman"/>
          <w:sz w:val="28"/>
          <w:szCs w:val="28"/>
        </w:rPr>
        <w:t xml:space="preserve"> </w:t>
      </w:r>
    </w:p>
    <w:p w14:paraId="0F586E8E" w14:textId="5B7538AE" w:rsidR="009448B5" w:rsidRDefault="003A62AE"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Пьесы различные по настроению и выразительны по мелодическому языку.  Их образный строй, гармоническая основа и фактура легко воспринимаются учащимися. Приводятся стихотворные тексты,</w:t>
      </w:r>
      <w:r w:rsidR="002A539B" w:rsidRPr="00C962CE">
        <w:rPr>
          <w:rFonts w:ascii="Times New Roman" w:hAnsi="Times New Roman" w:cs="Times New Roman"/>
          <w:sz w:val="28"/>
          <w:szCs w:val="28"/>
        </w:rPr>
        <w:t xml:space="preserve"> </w:t>
      </w:r>
      <w:r w:rsidRPr="00C962CE">
        <w:rPr>
          <w:rFonts w:ascii="Times New Roman" w:hAnsi="Times New Roman" w:cs="Times New Roman"/>
          <w:sz w:val="28"/>
          <w:szCs w:val="28"/>
        </w:rPr>
        <w:t>которые помога</w:t>
      </w:r>
      <w:r w:rsidR="002A539B" w:rsidRPr="00C962CE">
        <w:rPr>
          <w:rFonts w:ascii="Times New Roman" w:hAnsi="Times New Roman" w:cs="Times New Roman"/>
          <w:sz w:val="28"/>
          <w:szCs w:val="28"/>
        </w:rPr>
        <w:t>ют более выразительному исполнению произведений. К тому же, мелодию со словами ребёнку легче петь во время игры,</w:t>
      </w:r>
      <w:r w:rsidR="009448B5">
        <w:rPr>
          <w:rFonts w:ascii="Times New Roman" w:hAnsi="Times New Roman" w:cs="Times New Roman"/>
          <w:sz w:val="28"/>
          <w:szCs w:val="28"/>
        </w:rPr>
        <w:t xml:space="preserve"> </w:t>
      </w:r>
      <w:r w:rsidR="002A539B" w:rsidRPr="00C962CE">
        <w:rPr>
          <w:rFonts w:ascii="Times New Roman" w:hAnsi="Times New Roman" w:cs="Times New Roman"/>
          <w:sz w:val="28"/>
          <w:szCs w:val="28"/>
        </w:rPr>
        <w:t>она лучше запоминается.</w:t>
      </w:r>
      <w:r w:rsidR="009448B5">
        <w:rPr>
          <w:rFonts w:ascii="Times New Roman" w:hAnsi="Times New Roman" w:cs="Times New Roman"/>
          <w:sz w:val="28"/>
          <w:szCs w:val="28"/>
        </w:rPr>
        <w:br w:type="page"/>
      </w:r>
    </w:p>
    <w:p w14:paraId="2AE97C70" w14:textId="520FEB3C" w:rsidR="007566BB" w:rsidRPr="009448B5" w:rsidRDefault="007566BB" w:rsidP="00C962CE">
      <w:pPr>
        <w:ind w:firstLine="851"/>
        <w:jc w:val="both"/>
        <w:rPr>
          <w:rFonts w:ascii="Times New Roman" w:hAnsi="Times New Roman" w:cs="Times New Roman"/>
          <w:i/>
          <w:iCs/>
          <w:sz w:val="28"/>
          <w:szCs w:val="28"/>
        </w:rPr>
      </w:pPr>
      <w:r w:rsidRPr="009448B5">
        <w:rPr>
          <w:rFonts w:ascii="Times New Roman" w:hAnsi="Times New Roman" w:cs="Times New Roman"/>
          <w:i/>
          <w:iCs/>
          <w:sz w:val="28"/>
          <w:szCs w:val="28"/>
          <w:lang w:val="en-US"/>
        </w:rPr>
        <w:lastRenderedPageBreak/>
        <w:t>II</w:t>
      </w:r>
      <w:r w:rsidRPr="009448B5">
        <w:rPr>
          <w:rFonts w:ascii="Times New Roman" w:hAnsi="Times New Roman" w:cs="Times New Roman"/>
          <w:i/>
          <w:iCs/>
          <w:sz w:val="28"/>
          <w:szCs w:val="28"/>
        </w:rPr>
        <w:t xml:space="preserve"> этап</w:t>
      </w:r>
    </w:p>
    <w:p w14:paraId="47C039C8" w14:textId="2034F6E6" w:rsidR="007566BB" w:rsidRPr="00C962CE" w:rsidRDefault="007566BB"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Простейший аккомпанемент поручается самому ученику, чтобы научить его гибко</w:t>
      </w:r>
      <w:r w:rsidR="0059072D" w:rsidRPr="00C962CE">
        <w:rPr>
          <w:rFonts w:ascii="Times New Roman" w:hAnsi="Times New Roman" w:cs="Times New Roman"/>
          <w:sz w:val="28"/>
          <w:szCs w:val="28"/>
        </w:rPr>
        <w:t xml:space="preserve"> </w:t>
      </w:r>
      <w:r w:rsidRPr="00C962CE">
        <w:rPr>
          <w:rFonts w:ascii="Times New Roman" w:hAnsi="Times New Roman" w:cs="Times New Roman"/>
          <w:sz w:val="28"/>
          <w:szCs w:val="28"/>
        </w:rPr>
        <w:t>сопровождать</w:t>
      </w:r>
      <w:r w:rsidR="0059072D" w:rsidRPr="00C962CE">
        <w:rPr>
          <w:rFonts w:ascii="Times New Roman" w:hAnsi="Times New Roman" w:cs="Times New Roman"/>
          <w:sz w:val="28"/>
          <w:szCs w:val="28"/>
        </w:rPr>
        <w:t xml:space="preserve"> мелодию, исполняемую педагогом.  Как известно, начинающему порой не просто осознать, что</w:t>
      </w:r>
      <w:r w:rsidR="009448B5">
        <w:rPr>
          <w:rFonts w:ascii="Times New Roman" w:hAnsi="Times New Roman" w:cs="Times New Roman"/>
          <w:sz w:val="28"/>
          <w:szCs w:val="28"/>
        </w:rPr>
        <w:t>,</w:t>
      </w:r>
      <w:r w:rsidR="0059072D" w:rsidRPr="00C962CE">
        <w:rPr>
          <w:rFonts w:ascii="Times New Roman" w:hAnsi="Times New Roman" w:cs="Times New Roman"/>
          <w:sz w:val="28"/>
          <w:szCs w:val="28"/>
        </w:rPr>
        <w:t xml:space="preserve"> играя на фортепиано, он выполняет одновременно две роли -солиста и аккомпаниатора. Преодолению этой психологической </w:t>
      </w:r>
      <w:r w:rsidR="0058471E" w:rsidRPr="00C962CE">
        <w:rPr>
          <w:rFonts w:ascii="Times New Roman" w:hAnsi="Times New Roman" w:cs="Times New Roman"/>
          <w:sz w:val="28"/>
          <w:szCs w:val="28"/>
        </w:rPr>
        <w:t>трудности поможет тот опыт, который получит ребёнок, аккомпанируя в ансамбле. Таким образом,</w:t>
      </w:r>
      <w:r w:rsidR="009448B5">
        <w:rPr>
          <w:rFonts w:ascii="Times New Roman" w:hAnsi="Times New Roman" w:cs="Times New Roman"/>
          <w:sz w:val="28"/>
          <w:szCs w:val="28"/>
        </w:rPr>
        <w:t xml:space="preserve"> </w:t>
      </w:r>
      <w:r w:rsidR="0058471E" w:rsidRPr="00C962CE">
        <w:rPr>
          <w:rFonts w:ascii="Times New Roman" w:hAnsi="Times New Roman" w:cs="Times New Roman"/>
          <w:sz w:val="28"/>
          <w:szCs w:val="28"/>
        </w:rPr>
        <w:t>в процессе</w:t>
      </w:r>
      <w:r w:rsidR="0059072D" w:rsidRPr="00C962CE">
        <w:rPr>
          <w:rFonts w:ascii="Times New Roman" w:hAnsi="Times New Roman" w:cs="Times New Roman"/>
          <w:sz w:val="28"/>
          <w:szCs w:val="28"/>
        </w:rPr>
        <w:t xml:space="preserve"> </w:t>
      </w:r>
      <w:r w:rsidR="0058471E" w:rsidRPr="00C962CE">
        <w:rPr>
          <w:rFonts w:ascii="Times New Roman" w:hAnsi="Times New Roman" w:cs="Times New Roman"/>
          <w:sz w:val="28"/>
          <w:szCs w:val="28"/>
        </w:rPr>
        <w:t>обучения ученик приобретает первоначальные ансамблевые навыки: «солирования» -когда нужно выявить свою партию и «аккомпанирования»-</w:t>
      </w:r>
      <w:r w:rsidR="00A37990" w:rsidRPr="00C962CE">
        <w:rPr>
          <w:rFonts w:ascii="Times New Roman" w:hAnsi="Times New Roman" w:cs="Times New Roman"/>
          <w:sz w:val="28"/>
          <w:szCs w:val="28"/>
        </w:rPr>
        <w:t>умение отойти на второй план ради единого целого.</w:t>
      </w:r>
    </w:p>
    <w:p w14:paraId="5B778807" w14:textId="62ECA1D3" w:rsidR="00A37990" w:rsidRPr="009448B5" w:rsidRDefault="00A37990" w:rsidP="00C962CE">
      <w:pPr>
        <w:ind w:firstLine="851"/>
        <w:jc w:val="both"/>
        <w:rPr>
          <w:rFonts w:ascii="Times New Roman" w:hAnsi="Times New Roman" w:cs="Times New Roman"/>
          <w:i/>
          <w:iCs/>
          <w:sz w:val="28"/>
          <w:szCs w:val="28"/>
        </w:rPr>
      </w:pPr>
      <w:r w:rsidRPr="009448B5">
        <w:rPr>
          <w:rFonts w:ascii="Times New Roman" w:hAnsi="Times New Roman" w:cs="Times New Roman"/>
          <w:i/>
          <w:iCs/>
          <w:sz w:val="28"/>
          <w:szCs w:val="28"/>
          <w:lang w:val="en-US"/>
        </w:rPr>
        <w:t>III</w:t>
      </w:r>
      <w:r w:rsidRPr="009448B5">
        <w:rPr>
          <w:rFonts w:ascii="Times New Roman" w:hAnsi="Times New Roman" w:cs="Times New Roman"/>
          <w:i/>
          <w:iCs/>
          <w:sz w:val="28"/>
          <w:szCs w:val="28"/>
        </w:rPr>
        <w:t xml:space="preserve"> этап</w:t>
      </w:r>
    </w:p>
    <w:p w14:paraId="3AA56444" w14:textId="37A22D65" w:rsidR="00723CFB" w:rsidRPr="009448B5" w:rsidRDefault="00A37990" w:rsidP="009448B5">
      <w:pPr>
        <w:ind w:firstLine="851"/>
        <w:jc w:val="both"/>
        <w:rPr>
          <w:rFonts w:ascii="Times New Roman" w:hAnsi="Times New Roman" w:cs="Times New Roman"/>
          <w:sz w:val="28"/>
          <w:szCs w:val="28"/>
        </w:rPr>
      </w:pPr>
      <w:r w:rsidRPr="00C962CE">
        <w:rPr>
          <w:rFonts w:ascii="Times New Roman" w:hAnsi="Times New Roman" w:cs="Times New Roman"/>
          <w:sz w:val="28"/>
          <w:szCs w:val="28"/>
        </w:rPr>
        <w:t>Ансамблевая игра, где обе партии исполняются учениками. Среди прочего активно используются фортепианные переложения отрывков из оперной, балетной и симфонической музыки.</w:t>
      </w:r>
      <w:r w:rsidR="005642FF" w:rsidRPr="00C962CE">
        <w:rPr>
          <w:rFonts w:ascii="Times New Roman" w:hAnsi="Times New Roman" w:cs="Times New Roman"/>
          <w:sz w:val="28"/>
          <w:szCs w:val="28"/>
        </w:rPr>
        <w:t xml:space="preserve"> </w:t>
      </w:r>
      <w:r w:rsidRPr="00C962CE">
        <w:rPr>
          <w:rFonts w:ascii="Times New Roman" w:hAnsi="Times New Roman" w:cs="Times New Roman"/>
          <w:sz w:val="28"/>
          <w:szCs w:val="28"/>
        </w:rPr>
        <w:t>Это расширяет</w:t>
      </w:r>
      <w:r w:rsidR="005642FF" w:rsidRPr="00C962CE">
        <w:rPr>
          <w:rFonts w:ascii="Times New Roman" w:hAnsi="Times New Roman" w:cs="Times New Roman"/>
          <w:sz w:val="28"/>
          <w:szCs w:val="28"/>
        </w:rPr>
        <w:t xml:space="preserve"> музыкальный кругозор</w:t>
      </w:r>
      <w:r w:rsidRPr="00C962CE">
        <w:rPr>
          <w:rFonts w:ascii="Times New Roman" w:hAnsi="Times New Roman" w:cs="Times New Roman"/>
          <w:sz w:val="28"/>
          <w:szCs w:val="28"/>
        </w:rPr>
        <w:t xml:space="preserve"> </w:t>
      </w:r>
      <w:r w:rsidR="005642FF" w:rsidRPr="00C962CE">
        <w:rPr>
          <w:rFonts w:ascii="Times New Roman" w:hAnsi="Times New Roman" w:cs="Times New Roman"/>
          <w:sz w:val="28"/>
          <w:szCs w:val="28"/>
        </w:rPr>
        <w:t>учащихся, готовит их к восприятию этих произведений в концертном зале или театре.</w:t>
      </w:r>
    </w:p>
    <w:p w14:paraId="150CD20F" w14:textId="17B28B99" w:rsidR="00995F34" w:rsidRPr="009448B5" w:rsidRDefault="00995F34" w:rsidP="009448B5">
      <w:pPr>
        <w:pStyle w:val="1"/>
        <w:spacing w:after="240"/>
        <w:ind w:firstLine="851"/>
        <w:jc w:val="center"/>
        <w:rPr>
          <w:rFonts w:ascii="Times New Roman" w:hAnsi="Times New Roman" w:cs="Times New Roman"/>
          <w:b/>
          <w:bCs/>
          <w:color w:val="auto"/>
          <w:sz w:val="28"/>
          <w:szCs w:val="28"/>
        </w:rPr>
      </w:pPr>
      <w:bookmarkStart w:id="5" w:name="_Toc94119403"/>
      <w:r w:rsidRPr="009448B5">
        <w:rPr>
          <w:rFonts w:ascii="Times New Roman" w:hAnsi="Times New Roman" w:cs="Times New Roman"/>
          <w:b/>
          <w:bCs/>
          <w:color w:val="auto"/>
          <w:sz w:val="28"/>
          <w:szCs w:val="28"/>
        </w:rPr>
        <w:t xml:space="preserve">Основные проблемы в области </w:t>
      </w:r>
      <w:r w:rsidR="00723CFB" w:rsidRPr="009448B5">
        <w:rPr>
          <w:rFonts w:ascii="Times New Roman" w:hAnsi="Times New Roman" w:cs="Times New Roman"/>
          <w:b/>
          <w:bCs/>
          <w:color w:val="auto"/>
          <w:sz w:val="28"/>
          <w:szCs w:val="28"/>
        </w:rPr>
        <w:t>«</w:t>
      </w:r>
      <w:r w:rsidRPr="009448B5">
        <w:rPr>
          <w:rFonts w:ascii="Times New Roman" w:hAnsi="Times New Roman" w:cs="Times New Roman"/>
          <w:b/>
          <w:bCs/>
          <w:color w:val="auto"/>
          <w:sz w:val="28"/>
          <w:szCs w:val="28"/>
        </w:rPr>
        <w:t>ансамблевой</w:t>
      </w:r>
      <w:r w:rsidR="009448B5">
        <w:rPr>
          <w:rFonts w:ascii="Times New Roman" w:hAnsi="Times New Roman" w:cs="Times New Roman"/>
          <w:b/>
          <w:bCs/>
          <w:color w:val="auto"/>
          <w:sz w:val="28"/>
          <w:szCs w:val="28"/>
        </w:rPr>
        <w:t>»</w:t>
      </w:r>
      <w:r w:rsidRPr="009448B5">
        <w:rPr>
          <w:rFonts w:ascii="Times New Roman" w:hAnsi="Times New Roman" w:cs="Times New Roman"/>
          <w:b/>
          <w:bCs/>
          <w:color w:val="auto"/>
          <w:sz w:val="28"/>
          <w:szCs w:val="28"/>
        </w:rPr>
        <w:t xml:space="preserve"> техники и пути их преодоления.</w:t>
      </w:r>
      <w:bookmarkEnd w:id="5"/>
    </w:p>
    <w:p w14:paraId="57961460" w14:textId="345FA115" w:rsidR="00995F34" w:rsidRPr="00C962CE" w:rsidRDefault="00CD716C"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1.</w:t>
      </w:r>
      <w:r w:rsidR="009448B5">
        <w:rPr>
          <w:rFonts w:ascii="Times New Roman" w:hAnsi="Times New Roman" w:cs="Times New Roman"/>
          <w:sz w:val="28"/>
          <w:szCs w:val="28"/>
        </w:rPr>
        <w:t xml:space="preserve"> </w:t>
      </w:r>
      <w:r w:rsidR="00995F34" w:rsidRPr="00C962CE">
        <w:rPr>
          <w:rFonts w:ascii="Times New Roman" w:hAnsi="Times New Roman" w:cs="Times New Roman"/>
          <w:sz w:val="28"/>
          <w:szCs w:val="28"/>
        </w:rPr>
        <w:t xml:space="preserve">Особенности посадки. </w:t>
      </w:r>
    </w:p>
    <w:p w14:paraId="7E2F8B66" w14:textId="77777777"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2. Способы достижения синхронности при взятии и снятии звука.</w:t>
      </w:r>
    </w:p>
    <w:p w14:paraId="05C524BB" w14:textId="0BE4A9AE"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3. Равновесие звучания в удвоениях и аккордах.</w:t>
      </w:r>
    </w:p>
    <w:p w14:paraId="7925B382" w14:textId="5E4E3FFE"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4. Согласование приёмов звукоизвлечения. </w:t>
      </w:r>
    </w:p>
    <w:p w14:paraId="4568D043" w14:textId="77777777"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5. Передача голоса от партнёра к партнёру.</w:t>
      </w:r>
    </w:p>
    <w:p w14:paraId="68F27C10" w14:textId="63FDC662"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6. Динамика исполнения.</w:t>
      </w:r>
    </w:p>
    <w:p w14:paraId="252F5DDD" w14:textId="7FAE7CFC"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7. Педализация. </w:t>
      </w:r>
    </w:p>
    <w:p w14:paraId="596DE5CE" w14:textId="77777777"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8. Соблюдение общности ритмического пульса.</w:t>
      </w:r>
    </w:p>
    <w:p w14:paraId="2EDA1F2E" w14:textId="5C4FE26E"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9. Общность понимания и чувствования темпа.</w:t>
      </w:r>
    </w:p>
    <w:p w14:paraId="3ED0B671" w14:textId="53B37007" w:rsidR="00995F34" w:rsidRPr="00C962CE" w:rsidRDefault="00995F34" w:rsidP="009448B5">
      <w:pPr>
        <w:ind w:firstLine="851"/>
        <w:jc w:val="both"/>
        <w:rPr>
          <w:rFonts w:ascii="Times New Roman" w:hAnsi="Times New Roman" w:cs="Times New Roman"/>
          <w:sz w:val="28"/>
          <w:szCs w:val="28"/>
        </w:rPr>
      </w:pPr>
      <w:r w:rsidRPr="00C962CE">
        <w:rPr>
          <w:rFonts w:ascii="Times New Roman" w:hAnsi="Times New Roman" w:cs="Times New Roman"/>
          <w:sz w:val="28"/>
          <w:szCs w:val="28"/>
        </w:rPr>
        <w:t>10.</w:t>
      </w:r>
      <w:r w:rsidR="009448B5">
        <w:rPr>
          <w:rFonts w:ascii="Times New Roman" w:hAnsi="Times New Roman" w:cs="Times New Roman"/>
          <w:sz w:val="28"/>
          <w:szCs w:val="28"/>
        </w:rPr>
        <w:t xml:space="preserve"> </w:t>
      </w:r>
      <w:r w:rsidRPr="00C962CE">
        <w:rPr>
          <w:rFonts w:ascii="Times New Roman" w:hAnsi="Times New Roman" w:cs="Times New Roman"/>
          <w:sz w:val="28"/>
          <w:szCs w:val="28"/>
        </w:rPr>
        <w:t xml:space="preserve">Использование особых </w:t>
      </w:r>
      <w:proofErr w:type="spellStart"/>
      <w:r w:rsidRPr="00C962CE">
        <w:rPr>
          <w:rFonts w:ascii="Times New Roman" w:hAnsi="Times New Roman" w:cs="Times New Roman"/>
          <w:sz w:val="28"/>
          <w:szCs w:val="28"/>
        </w:rPr>
        <w:t>тембральных</w:t>
      </w:r>
      <w:proofErr w:type="spellEnd"/>
      <w:r w:rsidRPr="00C962CE">
        <w:rPr>
          <w:rFonts w:ascii="Times New Roman" w:hAnsi="Times New Roman" w:cs="Times New Roman"/>
          <w:sz w:val="28"/>
          <w:szCs w:val="28"/>
        </w:rPr>
        <w:t xml:space="preserve"> возможностей. </w:t>
      </w:r>
    </w:p>
    <w:p w14:paraId="5184FCF5" w14:textId="25DDAEBC"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Теперь рассмотрим эти проблемы подробнее</w:t>
      </w:r>
      <w:r w:rsidR="009448B5">
        <w:rPr>
          <w:rFonts w:ascii="Times New Roman" w:hAnsi="Times New Roman" w:cs="Times New Roman"/>
          <w:sz w:val="28"/>
          <w:szCs w:val="28"/>
        </w:rPr>
        <w:t>.</w:t>
      </w:r>
    </w:p>
    <w:p w14:paraId="0A15D258" w14:textId="21A31D6B"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1. Отличие сольного исполнительства от фортепианного дуэта начинается с посадки, так как каждый пианист может распоряжаться только половиной клавиатуры. Здесь присутствует элемент партнёрства. Учащиеся должны так «поделить» клавиатуру, чтобы не мешать друг другу. При сближающемся или перекрещивающемся голосоведении локоть одного партнёра должен находиться под локтем другого (в зависимости от солирующей партии). Это связано с некоторой напряжённостью в посадке, поэтому важно следить за тем, чтобы во время исполнения ученики не приподнимали плечи и не сутулились, а сидели удобно и свободно</w:t>
      </w:r>
    </w:p>
    <w:p w14:paraId="7EA2D442" w14:textId="02EEC022"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lastRenderedPageBreak/>
        <w:t xml:space="preserve">2. Точно синхронно взять два звука – не так легко, это требует большой тренировки и взаимопонимания. Нужно объяснить учащимся, чем технически обусловлен приём дирижёрского замаха, </w:t>
      </w:r>
      <w:proofErr w:type="spellStart"/>
      <w:r w:rsidRPr="00C962CE">
        <w:rPr>
          <w:rFonts w:ascii="Times New Roman" w:hAnsi="Times New Roman" w:cs="Times New Roman"/>
          <w:sz w:val="28"/>
          <w:szCs w:val="28"/>
        </w:rPr>
        <w:t>ауфтакта</w:t>
      </w:r>
      <w:proofErr w:type="spellEnd"/>
      <w:r w:rsidRPr="00C962CE">
        <w:rPr>
          <w:rFonts w:ascii="Times New Roman" w:hAnsi="Times New Roman" w:cs="Times New Roman"/>
          <w:sz w:val="28"/>
          <w:szCs w:val="28"/>
        </w:rPr>
        <w:t xml:space="preserve">, и как он может быть применён в данном случае. На начальной стадии обучения роль дирижёра может взять на себя педагог (вполне достаточно лёгкого движения руки – дирижёрской палочки). В дальнейшем – посоветовать обоим ученикам взять дыхание (сделать вдох). Это снимает напряжение, делает начало исполнения естественным. По нашему глубокому убеждению, нужно научить партнёров синхронно начинать с любой части произведения. Это поможет им в случае неудачи или сбоя в игре самостоятельно продолжить пьесу. Для того чтобы избежать неприятных случайностей во время исполнения можно попросить ученика, который играет партию </w:t>
      </w:r>
      <w:proofErr w:type="spellStart"/>
      <w:r w:rsidRPr="00C962CE">
        <w:rPr>
          <w:rFonts w:ascii="Times New Roman" w:hAnsi="Times New Roman" w:cs="Times New Roman"/>
          <w:sz w:val="28"/>
          <w:szCs w:val="28"/>
        </w:rPr>
        <w:t>Primo</w:t>
      </w:r>
      <w:proofErr w:type="spellEnd"/>
      <w:r w:rsidRPr="00C962CE">
        <w:rPr>
          <w:rFonts w:ascii="Times New Roman" w:hAnsi="Times New Roman" w:cs="Times New Roman"/>
          <w:sz w:val="28"/>
          <w:szCs w:val="28"/>
        </w:rPr>
        <w:t xml:space="preserve"> начать с любого места. Роль партии </w:t>
      </w:r>
      <w:proofErr w:type="spellStart"/>
      <w:r w:rsidRPr="00C962CE">
        <w:rPr>
          <w:rFonts w:ascii="Times New Roman" w:hAnsi="Times New Roman" w:cs="Times New Roman"/>
          <w:sz w:val="28"/>
          <w:szCs w:val="28"/>
        </w:rPr>
        <w:t>Secondо</w:t>
      </w:r>
      <w:proofErr w:type="spellEnd"/>
      <w:r w:rsidRPr="00C962CE">
        <w:rPr>
          <w:rFonts w:ascii="Times New Roman" w:hAnsi="Times New Roman" w:cs="Times New Roman"/>
          <w:sz w:val="28"/>
          <w:szCs w:val="28"/>
        </w:rPr>
        <w:t xml:space="preserve"> сводится к тому, чтобы подловить на слух партию </w:t>
      </w:r>
      <w:proofErr w:type="spellStart"/>
      <w:r w:rsidRPr="00C962CE">
        <w:rPr>
          <w:rFonts w:ascii="Times New Roman" w:hAnsi="Times New Roman" w:cs="Times New Roman"/>
          <w:sz w:val="28"/>
          <w:szCs w:val="28"/>
        </w:rPr>
        <w:t>Primo</w:t>
      </w:r>
      <w:proofErr w:type="spellEnd"/>
      <w:r w:rsidRPr="00C962CE">
        <w:rPr>
          <w:rFonts w:ascii="Times New Roman" w:hAnsi="Times New Roman" w:cs="Times New Roman"/>
          <w:sz w:val="28"/>
          <w:szCs w:val="28"/>
        </w:rPr>
        <w:t xml:space="preserve">. Редко кому сразу удаётся уверенно овладеть простейшим, казалось бы, умением, но по мере взросления дуэта такая работа даёт хорошие результаты. Очень важно тут же обратить внимание на синхронное окончание звуков. Опять в роли дирижёрской палочки на начальных этапах обучения выступает педагог. В дальнейшем синхронное «снятие» отрабатывается учениками самостоятельно (при помощи кивка головы или лёгкого движения кисти). Не маловажным элементом синхронности является отсчёт длительных пауз, и переворачивание страниц одним из партнёров. Обычно переворачивание страниц отводится исполнителю партии </w:t>
      </w:r>
      <w:proofErr w:type="spellStart"/>
      <w:r w:rsidRPr="00C962CE">
        <w:rPr>
          <w:rFonts w:ascii="Times New Roman" w:hAnsi="Times New Roman" w:cs="Times New Roman"/>
          <w:sz w:val="28"/>
          <w:szCs w:val="28"/>
        </w:rPr>
        <w:t>Secondo</w:t>
      </w:r>
      <w:proofErr w:type="spellEnd"/>
      <w:r w:rsidRPr="00C962CE">
        <w:rPr>
          <w:rFonts w:ascii="Times New Roman" w:hAnsi="Times New Roman" w:cs="Times New Roman"/>
          <w:sz w:val="28"/>
          <w:szCs w:val="28"/>
        </w:rPr>
        <w:t xml:space="preserve">, но на начальной стадии обучения этим может заниматься педагог. В дальнейшем нужно установить, кому из партнёров удобней перевернуть страницу, чтобы пропуск в тексте оказался наименьшей потерей. Что касается длительных пауз, то самый простой способ попросить учащихся пропеть про себя звучащую у партнёра мелодию. В этом случае исчезает боязнь пропустить момент вступления. Здесь нужно отметить выразительное значение паузы. Синхронность вступления и снятия звука достигается значительно легче, если партнёры правильно чувствуют темп ещё до начала игры. Музыка начинается уже в </w:t>
      </w:r>
      <w:proofErr w:type="spellStart"/>
      <w:r w:rsidRPr="00C962CE">
        <w:rPr>
          <w:rFonts w:ascii="Times New Roman" w:hAnsi="Times New Roman" w:cs="Times New Roman"/>
          <w:sz w:val="28"/>
          <w:szCs w:val="28"/>
        </w:rPr>
        <w:t>ауфтакте</w:t>
      </w:r>
      <w:proofErr w:type="spellEnd"/>
      <w:r w:rsidRPr="00C962CE">
        <w:rPr>
          <w:rFonts w:ascii="Times New Roman" w:hAnsi="Times New Roman" w:cs="Times New Roman"/>
          <w:sz w:val="28"/>
          <w:szCs w:val="28"/>
        </w:rPr>
        <w:t xml:space="preserve"> и в короткие мгновения ему предшествующие, когда учащиеся волевым усилием сосредотачивают своё внимание на выполнении художественной задачи. Можно рекомендовать перед началом исполнения просчитать «пустой такт».</w:t>
      </w:r>
    </w:p>
    <w:p w14:paraId="27236633" w14:textId="4485353E"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3. Кроме синхронности партии в фортепианном дуэте необходимо добиться равновесия звучания. Равновесия нужно добиться не только в интервалах и аккордах, но и в параллельно проходящих голосах. Ещё более трудную задачу представляет выделение мелодического голоса, особенно, когда он исполняется четвёртым и пятым пальцами. Работать над разрешением требуемой задачи лучше всего методом вычленения. Для этого следует поработать отдельно над данными аккордами или интервалами, </w:t>
      </w:r>
      <w:r w:rsidRPr="00C962CE">
        <w:rPr>
          <w:rFonts w:ascii="Times New Roman" w:hAnsi="Times New Roman" w:cs="Times New Roman"/>
          <w:sz w:val="28"/>
          <w:szCs w:val="28"/>
        </w:rPr>
        <w:lastRenderedPageBreak/>
        <w:t>заставляя партнёров внимательно слушать друг друга, и самим указывать на дефекты звучания в своей игре.</w:t>
      </w:r>
    </w:p>
    <w:p w14:paraId="71B8F692" w14:textId="45586849"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4. Исходя из вышесказанного следует, что от партнёров дуэта нужно добиться одинаковых приёмов звукоизвлечения. Для этого следует поработать с каждым учеником отдельно, отрабатывая эти приёмы, затем добиваться слаженной совместной игры. Обязательно заставлять их внимательно прислушиваться к партии партнёра. Помнить о том, что в исполнении к общей цели они должны идти общим путём. Очень часто технические затруднения возникают при элементарной координации исполнения участников дуэта. То, что может быть сыграно двумя руками солиста не всегда с лёгкостью исполняется руками двух исполнителей. Мы думаем, следует приучать учащихся использовать во время изучения ансамбля приёмы работы, требующие непременного и интенсивного участия внутреннего слуха, а именно: внутреннее «проигрывание» исполнителем партии </w:t>
      </w:r>
      <w:proofErr w:type="spellStart"/>
      <w:r w:rsidRPr="00C962CE">
        <w:rPr>
          <w:rFonts w:ascii="Times New Roman" w:hAnsi="Times New Roman" w:cs="Times New Roman"/>
          <w:sz w:val="28"/>
          <w:szCs w:val="28"/>
        </w:rPr>
        <w:t>Secondo</w:t>
      </w:r>
      <w:proofErr w:type="spellEnd"/>
      <w:r w:rsidRPr="00C962CE">
        <w:rPr>
          <w:rFonts w:ascii="Times New Roman" w:hAnsi="Times New Roman" w:cs="Times New Roman"/>
          <w:sz w:val="28"/>
          <w:szCs w:val="28"/>
        </w:rPr>
        <w:t xml:space="preserve"> партии </w:t>
      </w:r>
      <w:proofErr w:type="spellStart"/>
      <w:r w:rsidRPr="00C962CE">
        <w:rPr>
          <w:rFonts w:ascii="Times New Roman" w:hAnsi="Times New Roman" w:cs="Times New Roman"/>
          <w:sz w:val="28"/>
          <w:szCs w:val="28"/>
        </w:rPr>
        <w:t>Primo</w:t>
      </w:r>
      <w:proofErr w:type="spellEnd"/>
      <w:r w:rsidRPr="00C962CE">
        <w:rPr>
          <w:rFonts w:ascii="Times New Roman" w:hAnsi="Times New Roman" w:cs="Times New Roman"/>
          <w:sz w:val="28"/>
          <w:szCs w:val="28"/>
        </w:rPr>
        <w:t xml:space="preserve">; исполнение аккомпанемента с представлением внутренним слухом мелодии, и наоборот. Этим приёмом можно пользоваться уже в младших классах. Если дети не обладают хорошими музыкальными данными, то партию </w:t>
      </w:r>
      <w:proofErr w:type="spellStart"/>
      <w:r w:rsidRPr="00C962CE">
        <w:rPr>
          <w:rFonts w:ascii="Times New Roman" w:hAnsi="Times New Roman" w:cs="Times New Roman"/>
          <w:sz w:val="28"/>
          <w:szCs w:val="28"/>
        </w:rPr>
        <w:t>Primo</w:t>
      </w:r>
      <w:proofErr w:type="spellEnd"/>
      <w:r w:rsidRPr="00C962CE">
        <w:rPr>
          <w:rFonts w:ascii="Times New Roman" w:hAnsi="Times New Roman" w:cs="Times New Roman"/>
          <w:sz w:val="28"/>
          <w:szCs w:val="28"/>
        </w:rPr>
        <w:t xml:space="preserve"> в дуэте на первых стадиях разбора может исполнять педагог. Аналогично – партию </w:t>
      </w:r>
      <w:proofErr w:type="spellStart"/>
      <w:r w:rsidRPr="00C962CE">
        <w:rPr>
          <w:rFonts w:ascii="Times New Roman" w:hAnsi="Times New Roman" w:cs="Times New Roman"/>
          <w:sz w:val="28"/>
          <w:szCs w:val="28"/>
        </w:rPr>
        <w:t>Secondo</w:t>
      </w:r>
      <w:proofErr w:type="spellEnd"/>
      <w:r w:rsidRPr="00C962CE">
        <w:rPr>
          <w:rFonts w:ascii="Times New Roman" w:hAnsi="Times New Roman" w:cs="Times New Roman"/>
          <w:sz w:val="28"/>
          <w:szCs w:val="28"/>
        </w:rPr>
        <w:t xml:space="preserve">. </w:t>
      </w:r>
    </w:p>
    <w:p w14:paraId="037DFC0A" w14:textId="648A263E"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5. Другим важным элементом техники ансамбля является передача партнёрами друг другу мелодии, пассажей, аккомпанемента и т.д. Опираясь на свой многолетний опыт, мы считаем, что здесь самым главным является то, как научить партнёров «подхватывать» незаконченную фразу и передавать её, не разрывая музыкальной ткани. Здесь уместно вспомнить слова великого пианиста К.Н. Игумнова, который говорил: «…очень много внимания трачу на аппликатуру… Тут не только расстановка пальцев, но и распределение материала между руками. Большое значение я придаю тому, чтобы рукам было удобно и спокойно». Очень важно обращать внимание учащихся на такую аппликатуру, но не менее важно, чтобы ученики, работая дома, мысленно представляли или </w:t>
      </w:r>
      <w:proofErr w:type="spellStart"/>
      <w:r w:rsidRPr="00C962CE">
        <w:rPr>
          <w:rFonts w:ascii="Times New Roman" w:hAnsi="Times New Roman" w:cs="Times New Roman"/>
          <w:sz w:val="28"/>
          <w:szCs w:val="28"/>
        </w:rPr>
        <w:t>пропевали</w:t>
      </w:r>
      <w:proofErr w:type="spellEnd"/>
      <w:r w:rsidRPr="00C962CE">
        <w:rPr>
          <w:rFonts w:ascii="Times New Roman" w:hAnsi="Times New Roman" w:cs="Times New Roman"/>
          <w:sz w:val="28"/>
          <w:szCs w:val="28"/>
        </w:rPr>
        <w:t xml:space="preserve"> мелодию целиком, а не только ту фразу, которая проходит в данной партии дуэта. Это даст возможность одному из партнёров уверенно «подхватывать» мелодию, проходящую в партии другого партнёра. То же касается пассажей и аккомпанемента</w:t>
      </w:r>
      <w:r w:rsidR="00723CFB" w:rsidRPr="00C962CE">
        <w:rPr>
          <w:rFonts w:ascii="Times New Roman" w:hAnsi="Times New Roman" w:cs="Times New Roman"/>
          <w:sz w:val="28"/>
          <w:szCs w:val="28"/>
        </w:rPr>
        <w:t>.</w:t>
      </w:r>
    </w:p>
    <w:p w14:paraId="4F6F0A98" w14:textId="6BA58D69"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6. Далее следует сказать о динамике исполнения. Очень важно специально сосредоточить внимание учащихся на динамике. Это необходимо для выяснения некоторых закономерностей стилистического порядка. При работе над динамикой может возникнуть опасность формального выполнения оттенков. Наиболее распространённый недостаток фортепианного дуэта – динамическое однообразие: всё исполняется </w:t>
      </w:r>
      <w:proofErr w:type="spellStart"/>
      <w:r w:rsidRPr="00C962CE">
        <w:rPr>
          <w:rFonts w:ascii="Times New Roman" w:hAnsi="Times New Roman" w:cs="Times New Roman"/>
          <w:sz w:val="28"/>
          <w:szCs w:val="28"/>
        </w:rPr>
        <w:t>mf</w:t>
      </w:r>
      <w:proofErr w:type="spellEnd"/>
      <w:r w:rsidRPr="00C962CE">
        <w:rPr>
          <w:rFonts w:ascii="Times New Roman" w:hAnsi="Times New Roman" w:cs="Times New Roman"/>
          <w:sz w:val="28"/>
          <w:szCs w:val="28"/>
        </w:rPr>
        <w:t xml:space="preserve"> или f. Очень редко можно услышать красивое p, хотя динамический диапазон четырёхручного ансамбля </w:t>
      </w:r>
      <w:r w:rsidRPr="00C962CE">
        <w:rPr>
          <w:rFonts w:ascii="Times New Roman" w:hAnsi="Times New Roman" w:cs="Times New Roman"/>
          <w:sz w:val="28"/>
          <w:szCs w:val="28"/>
        </w:rPr>
        <w:lastRenderedPageBreak/>
        <w:t xml:space="preserve">должен быть шире, чем у солистов, так как у партнёров есть возможность полней использовать клавиатуру. Сначала учащихся нужно познакомить с общим динамическим планом произведения, отметить кульминацию, следить за тем, чтобы f не звучало грубо и жёстко. Напомнить, что между </w:t>
      </w:r>
      <w:proofErr w:type="spellStart"/>
      <w:r w:rsidRPr="00C962CE">
        <w:rPr>
          <w:rFonts w:ascii="Times New Roman" w:hAnsi="Times New Roman" w:cs="Times New Roman"/>
          <w:sz w:val="28"/>
          <w:szCs w:val="28"/>
        </w:rPr>
        <w:t>ff</w:t>
      </w:r>
      <w:proofErr w:type="spellEnd"/>
      <w:r w:rsidRPr="00C962CE">
        <w:rPr>
          <w:rFonts w:ascii="Times New Roman" w:hAnsi="Times New Roman" w:cs="Times New Roman"/>
          <w:sz w:val="28"/>
          <w:szCs w:val="28"/>
        </w:rPr>
        <w:t xml:space="preserve"> и </w:t>
      </w:r>
      <w:proofErr w:type="spellStart"/>
      <w:r w:rsidRPr="00C962CE">
        <w:rPr>
          <w:rFonts w:ascii="Times New Roman" w:hAnsi="Times New Roman" w:cs="Times New Roman"/>
          <w:sz w:val="28"/>
          <w:szCs w:val="28"/>
        </w:rPr>
        <w:t>pp</w:t>
      </w:r>
      <w:proofErr w:type="spellEnd"/>
      <w:r w:rsidRPr="00C962CE">
        <w:rPr>
          <w:rFonts w:ascii="Times New Roman" w:hAnsi="Times New Roman" w:cs="Times New Roman"/>
          <w:sz w:val="28"/>
          <w:szCs w:val="28"/>
        </w:rPr>
        <w:t xml:space="preserve"> есть ещё много градаций: f, </w:t>
      </w:r>
      <w:proofErr w:type="spellStart"/>
      <w:r w:rsidRPr="00C962CE">
        <w:rPr>
          <w:rFonts w:ascii="Times New Roman" w:hAnsi="Times New Roman" w:cs="Times New Roman"/>
          <w:sz w:val="28"/>
          <w:szCs w:val="28"/>
        </w:rPr>
        <w:t>mf</w:t>
      </w:r>
      <w:proofErr w:type="spellEnd"/>
      <w:r w:rsidRPr="00C962CE">
        <w:rPr>
          <w:rFonts w:ascii="Times New Roman" w:hAnsi="Times New Roman" w:cs="Times New Roman"/>
          <w:sz w:val="28"/>
          <w:szCs w:val="28"/>
        </w:rPr>
        <w:t xml:space="preserve">, </w:t>
      </w:r>
      <w:proofErr w:type="spellStart"/>
      <w:r w:rsidRPr="00C962CE">
        <w:rPr>
          <w:rFonts w:ascii="Times New Roman" w:hAnsi="Times New Roman" w:cs="Times New Roman"/>
          <w:sz w:val="28"/>
          <w:szCs w:val="28"/>
        </w:rPr>
        <w:t>mp</w:t>
      </w:r>
      <w:proofErr w:type="spellEnd"/>
      <w:r w:rsidRPr="00C962CE">
        <w:rPr>
          <w:rFonts w:ascii="Times New Roman" w:hAnsi="Times New Roman" w:cs="Times New Roman"/>
          <w:sz w:val="28"/>
          <w:szCs w:val="28"/>
        </w:rPr>
        <w:t xml:space="preserve">, p. Здесь обязательно нужно поработать с каждым учеником отдельно, так как партия </w:t>
      </w:r>
      <w:proofErr w:type="spellStart"/>
      <w:r w:rsidRPr="00C962CE">
        <w:rPr>
          <w:rFonts w:ascii="Times New Roman" w:hAnsi="Times New Roman" w:cs="Times New Roman"/>
          <w:sz w:val="28"/>
          <w:szCs w:val="28"/>
        </w:rPr>
        <w:t>solo</w:t>
      </w:r>
      <w:proofErr w:type="spellEnd"/>
      <w:r w:rsidRPr="00C962CE">
        <w:rPr>
          <w:rFonts w:ascii="Times New Roman" w:hAnsi="Times New Roman" w:cs="Times New Roman"/>
          <w:sz w:val="28"/>
          <w:szCs w:val="28"/>
        </w:rPr>
        <w:t xml:space="preserve"> может переходить к каждому из партнёров. Очень сложно бывает сразу достичь нужного результата, так как параллельно с работой над динамическим планом идёт работа над звукоизвлечением, которая требует огромного кропотливого труда. Очень важно раскрыть смысл динамического указания, исходя из содержания музыки, тогда естественно появится нужный нюанс, и исполнение будет более ярким.</w:t>
      </w:r>
    </w:p>
    <w:p w14:paraId="100FC145" w14:textId="77777777"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 7. Известны слова А. Рубинштейна: «Педаль – душа фортепиано». Не рекомендуется в отношении педали употреблять слово «нажимать». Есть более точный термин - «брать». Значение педали как связующего средства, особенно велико в фортепианном дуэте при сочетании различных звуков в единый гармонический комплекс – соединение мелодии и сопровождения. В фортепианном дуэте педализация осуществляется исполнителем партии </w:t>
      </w:r>
      <w:proofErr w:type="spellStart"/>
      <w:r w:rsidRPr="00C962CE">
        <w:rPr>
          <w:rFonts w:ascii="Times New Roman" w:hAnsi="Times New Roman" w:cs="Times New Roman"/>
          <w:sz w:val="28"/>
          <w:szCs w:val="28"/>
        </w:rPr>
        <w:t>Secondo</w:t>
      </w:r>
      <w:proofErr w:type="spellEnd"/>
      <w:r w:rsidRPr="00C962CE">
        <w:rPr>
          <w:rFonts w:ascii="Times New Roman" w:hAnsi="Times New Roman" w:cs="Times New Roman"/>
          <w:sz w:val="28"/>
          <w:szCs w:val="28"/>
        </w:rPr>
        <w:t xml:space="preserve">, так как обычно эта партия служит фундаментом мелодии, чаще проходящей в верхнем регистре. При этом исполнителю партии </w:t>
      </w:r>
      <w:proofErr w:type="spellStart"/>
      <w:r w:rsidRPr="00C962CE">
        <w:rPr>
          <w:rFonts w:ascii="Times New Roman" w:hAnsi="Times New Roman" w:cs="Times New Roman"/>
          <w:sz w:val="28"/>
          <w:szCs w:val="28"/>
        </w:rPr>
        <w:t>Secondo</w:t>
      </w:r>
      <w:proofErr w:type="spellEnd"/>
      <w:r w:rsidRPr="00C962CE">
        <w:rPr>
          <w:rFonts w:ascii="Times New Roman" w:hAnsi="Times New Roman" w:cs="Times New Roman"/>
          <w:sz w:val="28"/>
          <w:szCs w:val="28"/>
        </w:rPr>
        <w:t xml:space="preserve"> необходимо внимательно следить за тем, что происходит в партии </w:t>
      </w:r>
      <w:proofErr w:type="spellStart"/>
      <w:r w:rsidRPr="00C962CE">
        <w:rPr>
          <w:rFonts w:ascii="Times New Roman" w:hAnsi="Times New Roman" w:cs="Times New Roman"/>
          <w:sz w:val="28"/>
          <w:szCs w:val="28"/>
        </w:rPr>
        <w:t>Primo</w:t>
      </w:r>
      <w:proofErr w:type="spellEnd"/>
      <w:r w:rsidRPr="00C962CE">
        <w:rPr>
          <w:rFonts w:ascii="Times New Roman" w:hAnsi="Times New Roman" w:cs="Times New Roman"/>
          <w:sz w:val="28"/>
          <w:szCs w:val="28"/>
        </w:rPr>
        <w:t xml:space="preserve">. Бывает полезно предложить исполнителю партии </w:t>
      </w:r>
      <w:proofErr w:type="spellStart"/>
      <w:r w:rsidRPr="00C962CE">
        <w:rPr>
          <w:rFonts w:ascii="Times New Roman" w:hAnsi="Times New Roman" w:cs="Times New Roman"/>
          <w:sz w:val="28"/>
          <w:szCs w:val="28"/>
        </w:rPr>
        <w:t>Secondo</w:t>
      </w:r>
      <w:proofErr w:type="spellEnd"/>
      <w:r w:rsidRPr="00C962CE">
        <w:rPr>
          <w:rFonts w:ascii="Times New Roman" w:hAnsi="Times New Roman" w:cs="Times New Roman"/>
          <w:sz w:val="28"/>
          <w:szCs w:val="28"/>
        </w:rPr>
        <w:t xml:space="preserve">, ничего не исполняя, только педализировать партию </w:t>
      </w:r>
      <w:proofErr w:type="spellStart"/>
      <w:r w:rsidRPr="00C962CE">
        <w:rPr>
          <w:rFonts w:ascii="Times New Roman" w:hAnsi="Times New Roman" w:cs="Times New Roman"/>
          <w:sz w:val="28"/>
          <w:szCs w:val="28"/>
        </w:rPr>
        <w:t>Primo</w:t>
      </w:r>
      <w:proofErr w:type="spellEnd"/>
      <w:r w:rsidRPr="00C962CE">
        <w:rPr>
          <w:rFonts w:ascii="Times New Roman" w:hAnsi="Times New Roman" w:cs="Times New Roman"/>
          <w:sz w:val="28"/>
          <w:szCs w:val="28"/>
        </w:rPr>
        <w:t>. При этом сразу обнаруживается, насколько это непривычно.</w:t>
      </w:r>
    </w:p>
    <w:p w14:paraId="1C8CBD83" w14:textId="77777777"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 8. Очень важное место в четырёхручном исполнительстве занимает вопрос, связанный с ритмом. Мы думаем, что всем педагогам известно, как трудно поддаётся развитию свойство не чисто музыкальное, но имеющее огромное значение, как в музыке, так и в других областях человеческой деятельности. В ансамбле, в отличие от сольного исполнения, ритмические недочёты очень заметно нарушают целостность впечатления. Но в то же время игра в ансамбле развивает чувство ритма, и учащиеся с очень слабыми данными могут стать ритмически полноценными, хотя это достигается огромным трудом. В фортепианном дуэте ритм обладает особым качеством – он коллективный. В своей педагогической практике мы часто встречаем детей с ритмическим недостатком и стараемся составить дуэт таким образом, чтобы этот недостаток был присущ только одному из участников. Тогда участник с хорошим чувством ритма является «путеводной звездой» этого дуэта. Таким образом, при совместных занятиях возникает возможность для исправления не только общих, но и индивидуальных погрешностей исполнителя. Каждому ребёнку присуще своё чувство ритма, поэтому согласованность и слаженность достигается далеко не сразу. Самыми распространёнными недостатками </w:t>
      </w:r>
      <w:r w:rsidRPr="00C962CE">
        <w:rPr>
          <w:rFonts w:ascii="Times New Roman" w:hAnsi="Times New Roman" w:cs="Times New Roman"/>
          <w:sz w:val="28"/>
          <w:szCs w:val="28"/>
        </w:rPr>
        <w:lastRenderedPageBreak/>
        <w:t xml:space="preserve">фортепианных дуэтов являются отсутствие чёткости и устойчивости. Особенно это заметно в пунктирном ритме, синкопах, триолях при изменениях темпа, а в старших классах – в условиях полиритмии. В этом случае следует опираться на того партнёра, который обладает более устойчивым чувством ритма и поможет справиться с данной трудностью (будет выступать в качестве дирижёра). Другой трудностью, связанной с ритмической неустойчивостью, является тенденция к ускорениям. Обычно </w:t>
      </w:r>
      <w:proofErr w:type="spellStart"/>
      <w:r w:rsidRPr="00C962CE">
        <w:rPr>
          <w:rFonts w:ascii="Times New Roman" w:hAnsi="Times New Roman" w:cs="Times New Roman"/>
          <w:sz w:val="28"/>
          <w:szCs w:val="28"/>
        </w:rPr>
        <w:t>accelerando</w:t>
      </w:r>
      <w:proofErr w:type="spellEnd"/>
      <w:r w:rsidRPr="00C962CE">
        <w:rPr>
          <w:rFonts w:ascii="Times New Roman" w:hAnsi="Times New Roman" w:cs="Times New Roman"/>
          <w:sz w:val="28"/>
          <w:szCs w:val="28"/>
        </w:rPr>
        <w:t xml:space="preserve"> захватывает обоих партнёров. В этом случае, как случается в практике, приходится прибегать к помощи ритмически устойчивого партнёра. Таким образом, задача воспитания коллективного ритма может быть решена путём систематического развития контактов партнёров в процессе занятий и исполнения, а также изучения разнохарактерных пьес с различным ритмическим рисунком. Если первоначально будет заметна некоторая схематичность ритма, то в дальнейшем ритм становится более гибким и живым.</w:t>
      </w:r>
    </w:p>
    <w:p w14:paraId="1B413823" w14:textId="285F1654"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9. Общность понимания и чувствования темпа – одно из первых условий ансамбля. Если пьеса начинается со вступления, то один из партнёров сразу же определяет общий темп. Поэтому перед тем, как начать исполнение пьесы, нужно сосредоточиться и мысленно пропеть первую фразу партии </w:t>
      </w:r>
      <w:proofErr w:type="spellStart"/>
      <w:r w:rsidRPr="00C962CE">
        <w:rPr>
          <w:rFonts w:ascii="Times New Roman" w:hAnsi="Times New Roman" w:cs="Times New Roman"/>
          <w:sz w:val="28"/>
          <w:szCs w:val="28"/>
        </w:rPr>
        <w:t>solo</w:t>
      </w:r>
      <w:proofErr w:type="spellEnd"/>
      <w:r w:rsidRPr="00C962CE">
        <w:rPr>
          <w:rFonts w:ascii="Times New Roman" w:hAnsi="Times New Roman" w:cs="Times New Roman"/>
          <w:sz w:val="28"/>
          <w:szCs w:val="28"/>
        </w:rPr>
        <w:t xml:space="preserve">, в условленном заранее с партнёром темпе. Партнёры должны одинаково чувствовать темп, ещё не начав играть. Началу предшествует </w:t>
      </w:r>
      <w:proofErr w:type="spellStart"/>
      <w:r w:rsidRPr="00C962CE">
        <w:rPr>
          <w:rFonts w:ascii="Times New Roman" w:hAnsi="Times New Roman" w:cs="Times New Roman"/>
          <w:sz w:val="28"/>
          <w:szCs w:val="28"/>
        </w:rPr>
        <w:t>ауфтакт</w:t>
      </w:r>
      <w:proofErr w:type="spellEnd"/>
      <w:r w:rsidRPr="00C962CE">
        <w:rPr>
          <w:rFonts w:ascii="Times New Roman" w:hAnsi="Times New Roman" w:cs="Times New Roman"/>
          <w:sz w:val="28"/>
          <w:szCs w:val="28"/>
        </w:rPr>
        <w:t xml:space="preserve">. На начальной стадии работы учащимся можно предложить проигрывать пьесу в среднем и медленном темпе. Это помогает тщательно прорабатывать штриховку, аппликатуру, технически трудные места. Далее мы предлагаем учащимся играть подвижно, а педагог в этом случае выступает в роли дирижёра. В итоге работы над пьесой достаточно, в ставшем уже привычном темпе, дать только движение затакта. Чтобы темп был устойчивым, можно рекомендовать учащимся выбрать темп по самому трудному месту, а также можно рекомендовать при разучивании просчитать «пустой такт» в соответствующем темпе. Итак, ещё не начав исполнение, партнёры дуэта договариваются о том, кто будет показывать вступление, каков должен быть характер звучания и каким приёмом будет начата пьеса. </w:t>
      </w:r>
    </w:p>
    <w:p w14:paraId="5FF82FEB" w14:textId="47D6ECCB" w:rsidR="000F790A"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10. Одной из художественных задач фортепианного дуэта является использование особых </w:t>
      </w:r>
      <w:proofErr w:type="spellStart"/>
      <w:r w:rsidRPr="00C962CE">
        <w:rPr>
          <w:rFonts w:ascii="Times New Roman" w:hAnsi="Times New Roman" w:cs="Times New Roman"/>
          <w:sz w:val="28"/>
          <w:szCs w:val="28"/>
        </w:rPr>
        <w:t>тембральных</w:t>
      </w:r>
      <w:proofErr w:type="spellEnd"/>
      <w:r w:rsidRPr="00C962CE">
        <w:rPr>
          <w:rFonts w:ascii="Times New Roman" w:hAnsi="Times New Roman" w:cs="Times New Roman"/>
          <w:sz w:val="28"/>
          <w:szCs w:val="28"/>
        </w:rPr>
        <w:t xml:space="preserve"> возможностей. Известно, что игра в ансамбле, слушание музыки в исполнении симфонического оркестра, имеет огромное значение в развитии тембрового слуха. Важно, чтобы педагог в работе с дуэтом больше применял красочных сравнений и приучал учащихся слышать своё исполнение как бы в оркестровом звучании. Педагогическая практика показывает, что это «как бы» постепенно преображает исполнение учащихся и делает его более ярким. Полезно спрашивать учеников, какой характер звука, по их мнению, соответствует той или иной фразе. Здесь хочется вспомнить слова Г.Г. Нейгауза: «Звук, - говорил он, - должен быть </w:t>
      </w:r>
      <w:r w:rsidRPr="00C962CE">
        <w:rPr>
          <w:rFonts w:ascii="Times New Roman" w:hAnsi="Times New Roman" w:cs="Times New Roman"/>
          <w:sz w:val="28"/>
          <w:szCs w:val="28"/>
        </w:rPr>
        <w:lastRenderedPageBreak/>
        <w:t xml:space="preserve">закутан в тишину, покоиться в тишине, как драгоценный камень в шкатулке. Бережное и сосредоточенное отношение к звуку является необходимой предпосылкой художественного исполнения». </w:t>
      </w:r>
      <w:r w:rsidR="000F790A" w:rsidRPr="00C962CE">
        <w:rPr>
          <w:rFonts w:ascii="Times New Roman" w:hAnsi="Times New Roman" w:cs="Times New Roman"/>
          <w:sz w:val="28"/>
          <w:szCs w:val="28"/>
        </w:rPr>
        <w:t xml:space="preserve"> </w:t>
      </w:r>
    </w:p>
    <w:p w14:paraId="6193545B" w14:textId="10791E72" w:rsidR="00005340" w:rsidRPr="00C962CE" w:rsidRDefault="000F790A"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Таким образом, в условиях совместных занятий возникают благоприятные возможности для исправления не только общих,</w:t>
      </w:r>
      <w:r w:rsidR="001C12EE" w:rsidRPr="00C962CE">
        <w:rPr>
          <w:rFonts w:ascii="Times New Roman" w:hAnsi="Times New Roman" w:cs="Times New Roman"/>
          <w:sz w:val="28"/>
          <w:szCs w:val="28"/>
        </w:rPr>
        <w:t xml:space="preserve"> </w:t>
      </w:r>
      <w:r w:rsidRPr="00C962CE">
        <w:rPr>
          <w:rFonts w:ascii="Times New Roman" w:hAnsi="Times New Roman" w:cs="Times New Roman"/>
          <w:sz w:val="28"/>
          <w:szCs w:val="28"/>
        </w:rPr>
        <w:t>но и индивидуальных</w:t>
      </w:r>
      <w:r w:rsidR="001C12EE" w:rsidRPr="00C962CE">
        <w:rPr>
          <w:rFonts w:ascii="Times New Roman" w:hAnsi="Times New Roman" w:cs="Times New Roman"/>
          <w:sz w:val="28"/>
          <w:szCs w:val="28"/>
        </w:rPr>
        <w:t xml:space="preserve"> погрешностей исполнения, и педагог должен этим умело пользоваться</w:t>
      </w:r>
      <w:r w:rsidR="009A28B2" w:rsidRPr="00C962CE">
        <w:rPr>
          <w:rFonts w:ascii="Times New Roman" w:hAnsi="Times New Roman" w:cs="Times New Roman"/>
          <w:sz w:val="28"/>
          <w:szCs w:val="28"/>
        </w:rPr>
        <w:t>.</w:t>
      </w:r>
    </w:p>
    <w:p w14:paraId="1A079149" w14:textId="77777777" w:rsidR="006E631A" w:rsidRPr="004F71E8" w:rsidRDefault="00005340" w:rsidP="004F71E8">
      <w:pPr>
        <w:pStyle w:val="1"/>
        <w:spacing w:after="240"/>
        <w:ind w:firstLine="851"/>
        <w:jc w:val="center"/>
        <w:rPr>
          <w:rFonts w:ascii="Times New Roman" w:hAnsi="Times New Roman" w:cs="Times New Roman"/>
          <w:b/>
          <w:bCs/>
          <w:color w:val="auto"/>
          <w:sz w:val="28"/>
          <w:szCs w:val="28"/>
        </w:rPr>
      </w:pPr>
      <w:bookmarkStart w:id="6" w:name="_Toc94119404"/>
      <w:r w:rsidRPr="004F71E8">
        <w:rPr>
          <w:rFonts w:ascii="Times New Roman" w:hAnsi="Times New Roman" w:cs="Times New Roman"/>
          <w:b/>
          <w:bCs/>
          <w:color w:val="auto"/>
          <w:sz w:val="28"/>
          <w:szCs w:val="28"/>
        </w:rPr>
        <w:t>Каковы критерии оценки работы учащихся?</w:t>
      </w:r>
      <w:bookmarkEnd w:id="6"/>
    </w:p>
    <w:p w14:paraId="6C1821CA" w14:textId="44FF5119" w:rsidR="00005340" w:rsidRPr="00C962CE" w:rsidRDefault="00005340" w:rsidP="004F71E8">
      <w:pPr>
        <w:pStyle w:val="a4"/>
        <w:shd w:val="clear" w:color="auto" w:fill="FFFFFF"/>
        <w:spacing w:before="0" w:beforeAutospacing="0" w:after="240" w:afterAutospacing="0" w:line="360" w:lineRule="atLeast"/>
        <w:ind w:firstLine="851"/>
        <w:jc w:val="both"/>
        <w:textAlignment w:val="baseline"/>
        <w:rPr>
          <w:sz w:val="28"/>
          <w:szCs w:val="28"/>
        </w:rPr>
      </w:pPr>
      <w:r w:rsidRPr="00C962CE">
        <w:rPr>
          <w:sz w:val="28"/>
          <w:szCs w:val="28"/>
          <w:bdr w:val="none" w:sz="0" w:space="0" w:color="auto" w:frame="1"/>
        </w:rPr>
        <w:t>Им</w:t>
      </w:r>
      <w:r w:rsidR="006E631A" w:rsidRPr="00C962CE">
        <w:rPr>
          <w:sz w:val="28"/>
          <w:szCs w:val="28"/>
          <w:bdr w:val="none" w:sz="0" w:space="0" w:color="auto" w:frame="1"/>
        </w:rPr>
        <w:t>и</w:t>
      </w:r>
      <w:r w:rsidRPr="00C962CE">
        <w:rPr>
          <w:sz w:val="28"/>
          <w:szCs w:val="28"/>
          <w:bdr w:val="none" w:sz="0" w:space="0" w:color="auto" w:frame="1"/>
        </w:rPr>
        <w:t xml:space="preserve"> являются:</w:t>
      </w:r>
    </w:p>
    <w:p w14:paraId="74D53073" w14:textId="77777777" w:rsidR="00005340" w:rsidRPr="00C962CE" w:rsidRDefault="00005340" w:rsidP="004F71E8">
      <w:pPr>
        <w:pStyle w:val="a4"/>
        <w:numPr>
          <w:ilvl w:val="0"/>
          <w:numId w:val="4"/>
        </w:numPr>
        <w:shd w:val="clear" w:color="auto" w:fill="FFFFFF"/>
        <w:spacing w:before="0" w:beforeAutospacing="0" w:after="0" w:afterAutospacing="0" w:line="360" w:lineRule="atLeast"/>
        <w:ind w:left="851" w:hanging="851"/>
        <w:jc w:val="both"/>
        <w:textAlignment w:val="baseline"/>
        <w:rPr>
          <w:sz w:val="28"/>
          <w:szCs w:val="28"/>
        </w:rPr>
      </w:pPr>
      <w:r w:rsidRPr="00C962CE">
        <w:rPr>
          <w:sz w:val="28"/>
          <w:szCs w:val="28"/>
          <w:bdr w:val="none" w:sz="0" w:space="0" w:color="auto" w:frame="1"/>
        </w:rPr>
        <w:t>Овладение ансамблевыми навыками;</w:t>
      </w:r>
    </w:p>
    <w:p w14:paraId="31B0A589" w14:textId="77777777" w:rsidR="00005340" w:rsidRPr="00C962CE" w:rsidRDefault="00005340" w:rsidP="004F71E8">
      <w:pPr>
        <w:pStyle w:val="a4"/>
        <w:numPr>
          <w:ilvl w:val="0"/>
          <w:numId w:val="4"/>
        </w:numPr>
        <w:shd w:val="clear" w:color="auto" w:fill="FFFFFF"/>
        <w:spacing w:before="0" w:beforeAutospacing="0" w:after="0" w:afterAutospacing="0" w:line="360" w:lineRule="atLeast"/>
        <w:ind w:left="851" w:hanging="851"/>
        <w:jc w:val="both"/>
        <w:textAlignment w:val="baseline"/>
        <w:rPr>
          <w:sz w:val="28"/>
          <w:szCs w:val="28"/>
        </w:rPr>
      </w:pPr>
      <w:r w:rsidRPr="00C962CE">
        <w:rPr>
          <w:sz w:val="28"/>
          <w:szCs w:val="28"/>
          <w:bdr w:val="none" w:sz="0" w:space="0" w:color="auto" w:frame="1"/>
        </w:rPr>
        <w:t>Артистизм;</w:t>
      </w:r>
    </w:p>
    <w:p w14:paraId="60CB590D" w14:textId="77777777" w:rsidR="00005340" w:rsidRPr="00C962CE" w:rsidRDefault="00005340" w:rsidP="004F71E8">
      <w:pPr>
        <w:pStyle w:val="a4"/>
        <w:numPr>
          <w:ilvl w:val="0"/>
          <w:numId w:val="4"/>
        </w:numPr>
        <w:shd w:val="clear" w:color="auto" w:fill="FFFFFF"/>
        <w:spacing w:before="0" w:beforeAutospacing="0" w:after="0" w:afterAutospacing="0" w:line="360" w:lineRule="atLeast"/>
        <w:ind w:left="851" w:hanging="851"/>
        <w:jc w:val="both"/>
        <w:textAlignment w:val="baseline"/>
        <w:rPr>
          <w:sz w:val="28"/>
          <w:szCs w:val="28"/>
        </w:rPr>
      </w:pPr>
      <w:r w:rsidRPr="00C962CE">
        <w:rPr>
          <w:sz w:val="28"/>
          <w:szCs w:val="28"/>
          <w:bdr w:val="none" w:sz="0" w:space="0" w:color="auto" w:frame="1"/>
        </w:rPr>
        <w:t>Качество звукоизвлечения;</w:t>
      </w:r>
    </w:p>
    <w:p w14:paraId="74243138" w14:textId="77777777" w:rsidR="00005340" w:rsidRPr="00C962CE" w:rsidRDefault="00005340" w:rsidP="004F71E8">
      <w:pPr>
        <w:pStyle w:val="a4"/>
        <w:numPr>
          <w:ilvl w:val="0"/>
          <w:numId w:val="4"/>
        </w:numPr>
        <w:shd w:val="clear" w:color="auto" w:fill="FFFFFF"/>
        <w:spacing w:before="0" w:beforeAutospacing="0" w:after="0" w:afterAutospacing="0" w:line="360" w:lineRule="atLeast"/>
        <w:ind w:left="851" w:hanging="851"/>
        <w:jc w:val="both"/>
        <w:textAlignment w:val="baseline"/>
        <w:rPr>
          <w:sz w:val="28"/>
          <w:szCs w:val="28"/>
        </w:rPr>
      </w:pPr>
      <w:r w:rsidRPr="00C962CE">
        <w:rPr>
          <w:sz w:val="28"/>
          <w:szCs w:val="28"/>
          <w:bdr w:val="none" w:sz="0" w:space="0" w:color="auto" w:frame="1"/>
        </w:rPr>
        <w:t>Технический уровень проработки материала;</w:t>
      </w:r>
    </w:p>
    <w:p w14:paraId="2B8127F5" w14:textId="77777777" w:rsidR="00005340" w:rsidRPr="00C962CE" w:rsidRDefault="00005340" w:rsidP="004F71E8">
      <w:pPr>
        <w:pStyle w:val="a4"/>
        <w:numPr>
          <w:ilvl w:val="0"/>
          <w:numId w:val="4"/>
        </w:numPr>
        <w:shd w:val="clear" w:color="auto" w:fill="FFFFFF"/>
        <w:spacing w:before="0" w:beforeAutospacing="0" w:after="0" w:afterAutospacing="0" w:line="360" w:lineRule="atLeast"/>
        <w:ind w:left="851" w:hanging="851"/>
        <w:jc w:val="both"/>
        <w:textAlignment w:val="baseline"/>
        <w:rPr>
          <w:sz w:val="28"/>
          <w:szCs w:val="28"/>
        </w:rPr>
      </w:pPr>
      <w:r w:rsidRPr="00C962CE">
        <w:rPr>
          <w:sz w:val="28"/>
          <w:szCs w:val="28"/>
          <w:bdr w:val="none" w:sz="0" w:space="0" w:color="auto" w:frame="1"/>
        </w:rPr>
        <w:t>Умение координировать свою игру с игрой партнёра;</w:t>
      </w:r>
    </w:p>
    <w:p w14:paraId="14E6AA2A" w14:textId="77777777" w:rsidR="00005340" w:rsidRPr="00C962CE" w:rsidRDefault="00005340" w:rsidP="004F71E8">
      <w:pPr>
        <w:pStyle w:val="a4"/>
        <w:numPr>
          <w:ilvl w:val="0"/>
          <w:numId w:val="4"/>
        </w:numPr>
        <w:shd w:val="clear" w:color="auto" w:fill="FFFFFF"/>
        <w:spacing w:before="0" w:beforeAutospacing="0" w:after="240" w:afterAutospacing="0" w:line="360" w:lineRule="atLeast"/>
        <w:ind w:left="851" w:hanging="851"/>
        <w:jc w:val="both"/>
        <w:textAlignment w:val="baseline"/>
        <w:rPr>
          <w:sz w:val="28"/>
          <w:szCs w:val="28"/>
        </w:rPr>
      </w:pPr>
      <w:r w:rsidRPr="00C962CE">
        <w:rPr>
          <w:sz w:val="28"/>
          <w:szCs w:val="28"/>
          <w:bdr w:val="none" w:sz="0" w:space="0" w:color="auto" w:frame="1"/>
        </w:rPr>
        <w:t>Объём и разнообразие репертуара.</w:t>
      </w:r>
    </w:p>
    <w:p w14:paraId="71FD3269" w14:textId="1E11E331" w:rsidR="009A28B2" w:rsidRPr="004F71E8" w:rsidRDefault="00005340" w:rsidP="004F71E8">
      <w:pPr>
        <w:pStyle w:val="a4"/>
        <w:shd w:val="clear" w:color="auto" w:fill="FFFFFF"/>
        <w:spacing w:before="0" w:beforeAutospacing="0" w:after="240" w:afterAutospacing="0" w:line="360" w:lineRule="atLeast"/>
        <w:ind w:firstLine="851"/>
        <w:jc w:val="both"/>
        <w:textAlignment w:val="baseline"/>
        <w:rPr>
          <w:sz w:val="28"/>
          <w:szCs w:val="28"/>
        </w:rPr>
      </w:pPr>
      <w:r w:rsidRPr="00C962CE">
        <w:rPr>
          <w:sz w:val="28"/>
          <w:szCs w:val="28"/>
          <w:bdr w:val="none" w:sz="0" w:space="0" w:color="auto" w:frame="1"/>
        </w:rPr>
        <w:t>Учёт и контроль по программе ФГТ- оценка за урок, показ ансамбля на контрольном уроке по полугодиям, на фестивале ансамблевой музыки.</w:t>
      </w:r>
    </w:p>
    <w:p w14:paraId="4CEAE345" w14:textId="311A9CF9" w:rsidR="00005340" w:rsidRPr="00C962CE" w:rsidRDefault="00005340" w:rsidP="004F71E8">
      <w:pPr>
        <w:pStyle w:val="a4"/>
        <w:shd w:val="clear" w:color="auto" w:fill="FFFFFF"/>
        <w:spacing w:before="0" w:beforeAutospacing="0" w:after="240" w:afterAutospacing="0" w:line="360" w:lineRule="atLeast"/>
        <w:ind w:firstLine="851"/>
        <w:jc w:val="both"/>
        <w:textAlignment w:val="baseline"/>
        <w:rPr>
          <w:sz w:val="28"/>
          <w:szCs w:val="28"/>
        </w:rPr>
      </w:pPr>
      <w:r w:rsidRPr="00C962CE">
        <w:rPr>
          <w:sz w:val="28"/>
          <w:szCs w:val="28"/>
        </w:rPr>
        <w:t>Концертный показ программы –творческий итог маленького коллектива, важный элемент учебно-воспитательной работы.</w:t>
      </w:r>
      <w:r w:rsidR="004F71E8">
        <w:rPr>
          <w:sz w:val="28"/>
          <w:szCs w:val="28"/>
        </w:rPr>
        <w:t xml:space="preserve"> </w:t>
      </w:r>
      <w:r w:rsidRPr="00C962CE">
        <w:rPr>
          <w:sz w:val="28"/>
          <w:szCs w:val="28"/>
        </w:rPr>
        <w:t>Цель</w:t>
      </w:r>
      <w:r w:rsidR="004F71E8">
        <w:rPr>
          <w:sz w:val="28"/>
          <w:szCs w:val="28"/>
        </w:rPr>
        <w:t xml:space="preserve"> </w:t>
      </w:r>
      <w:r w:rsidRPr="00C962CE">
        <w:rPr>
          <w:sz w:val="28"/>
          <w:szCs w:val="28"/>
        </w:rPr>
        <w:t>выступления</w:t>
      </w:r>
      <w:r w:rsidRPr="00C962CE">
        <w:rPr>
          <w:sz w:val="28"/>
          <w:szCs w:val="28"/>
          <w:bdr w:val="none" w:sz="0" w:space="0" w:color="auto" w:frame="1"/>
        </w:rPr>
        <w:t xml:space="preserve"> на концертах, фестивалях, конкурсах выходят за рамки проверки, они становятся самостоятельным выступлением. Такая «концертная» форма учёта положительно влияет на психологическое состояние учащихся, это раскрепощает и вдохновляет и</w:t>
      </w:r>
      <w:r w:rsidR="009A28B2" w:rsidRPr="00C962CE">
        <w:rPr>
          <w:sz w:val="28"/>
          <w:szCs w:val="28"/>
          <w:bdr w:val="none" w:sz="0" w:space="0" w:color="auto" w:frame="1"/>
        </w:rPr>
        <w:t>,</w:t>
      </w:r>
      <w:r w:rsidRPr="00C962CE">
        <w:rPr>
          <w:sz w:val="28"/>
          <w:szCs w:val="28"/>
          <w:bdr w:val="none" w:sz="0" w:space="0" w:color="auto" w:frame="1"/>
        </w:rPr>
        <w:t xml:space="preserve"> в игре учащихся проявляется больше творческой смелости, желания общаться с публикой, артистизм. Преподавателю надо вдохновить учащихся, сказать, что после проделанной работы они должны и могут играть хорошо, и он в этом уверен.</w:t>
      </w:r>
    </w:p>
    <w:p w14:paraId="6A1DB70A" w14:textId="6F605E2A" w:rsidR="00005340" w:rsidRPr="00C962CE" w:rsidRDefault="00005340" w:rsidP="004F71E8">
      <w:pPr>
        <w:ind w:firstLine="851"/>
        <w:jc w:val="both"/>
        <w:rPr>
          <w:rFonts w:ascii="Times New Roman" w:hAnsi="Times New Roman" w:cs="Times New Roman"/>
          <w:sz w:val="28"/>
          <w:szCs w:val="28"/>
        </w:rPr>
      </w:pPr>
      <w:r w:rsidRPr="00C962CE">
        <w:rPr>
          <w:rFonts w:ascii="Times New Roman" w:hAnsi="Times New Roman" w:cs="Times New Roman"/>
          <w:sz w:val="28"/>
          <w:szCs w:val="28"/>
        </w:rPr>
        <w:t>Необходимо заострить внимание учащихся на поведение на эстраде,</w:t>
      </w:r>
      <w:r w:rsidR="004F71E8">
        <w:rPr>
          <w:rFonts w:ascii="Times New Roman" w:hAnsi="Times New Roman" w:cs="Times New Roman"/>
          <w:sz w:val="28"/>
          <w:szCs w:val="28"/>
        </w:rPr>
        <w:t xml:space="preserve"> </w:t>
      </w:r>
      <w:r w:rsidRPr="00C962CE">
        <w:rPr>
          <w:rFonts w:ascii="Times New Roman" w:hAnsi="Times New Roman" w:cs="Times New Roman"/>
          <w:sz w:val="28"/>
          <w:szCs w:val="28"/>
        </w:rPr>
        <w:t>на чёткость и продуманность действий. Ученикам надо знать, с какой стороны и за кем выходить, выходить активно, не сутулиться, красиво сидеть за инструментом. Ансамблисты должны быть постоянно во внимании. Это поможет довести до слушателей всё сделанное в классе, это отражает чувство ответственности и уважения к слушателям. Немаловажное значение имеет и внешний вид учащихся.</w:t>
      </w:r>
    </w:p>
    <w:p w14:paraId="1103E6D5" w14:textId="5F097295" w:rsidR="00005340" w:rsidRPr="00C962CE" w:rsidRDefault="00005340" w:rsidP="00C962CE">
      <w:pPr>
        <w:ind w:firstLine="851"/>
        <w:rPr>
          <w:rFonts w:ascii="Times New Roman" w:hAnsi="Times New Roman" w:cs="Times New Roman"/>
          <w:sz w:val="28"/>
          <w:szCs w:val="28"/>
        </w:rPr>
      </w:pPr>
      <w:r w:rsidRPr="00C962CE">
        <w:rPr>
          <w:rFonts w:ascii="Times New Roman" w:hAnsi="Times New Roman" w:cs="Times New Roman"/>
          <w:sz w:val="28"/>
          <w:szCs w:val="28"/>
        </w:rPr>
        <w:t xml:space="preserve">После выступления следует обсудить игру, поделиться впечатлениями. </w:t>
      </w:r>
    </w:p>
    <w:p w14:paraId="7F871758" w14:textId="087DABC1" w:rsidR="00005340" w:rsidRPr="00C962CE" w:rsidRDefault="00005340" w:rsidP="004F71E8">
      <w:pPr>
        <w:ind w:firstLine="851"/>
        <w:rPr>
          <w:rFonts w:ascii="Times New Roman" w:hAnsi="Times New Roman" w:cs="Times New Roman"/>
          <w:sz w:val="28"/>
          <w:szCs w:val="28"/>
        </w:rPr>
      </w:pPr>
      <w:r w:rsidRPr="00C962CE">
        <w:rPr>
          <w:rFonts w:ascii="Times New Roman" w:hAnsi="Times New Roman" w:cs="Times New Roman"/>
          <w:sz w:val="28"/>
          <w:szCs w:val="28"/>
        </w:rPr>
        <w:lastRenderedPageBreak/>
        <w:t>Доступность, понятность и разнообразие ансамблевого репертуара позволяет учащимся проявлять своё артистическое начало, шире участвовать в концертной деятельности.</w:t>
      </w:r>
    </w:p>
    <w:p w14:paraId="2D78E00B" w14:textId="430452C4" w:rsidR="001C12EE" w:rsidRPr="004F71E8" w:rsidRDefault="001C12EE" w:rsidP="004F71E8">
      <w:pPr>
        <w:pStyle w:val="1"/>
        <w:spacing w:after="240"/>
        <w:ind w:firstLine="851"/>
        <w:jc w:val="center"/>
        <w:rPr>
          <w:rFonts w:ascii="Times New Roman" w:hAnsi="Times New Roman" w:cs="Times New Roman"/>
          <w:b/>
          <w:bCs/>
          <w:color w:val="auto"/>
          <w:sz w:val="28"/>
          <w:szCs w:val="28"/>
        </w:rPr>
      </w:pPr>
      <w:bookmarkStart w:id="7" w:name="_Toc94119405"/>
      <w:r w:rsidRPr="004F71E8">
        <w:rPr>
          <w:rFonts w:ascii="Times New Roman" w:hAnsi="Times New Roman" w:cs="Times New Roman"/>
          <w:b/>
          <w:bCs/>
          <w:color w:val="auto"/>
          <w:sz w:val="28"/>
          <w:szCs w:val="28"/>
        </w:rPr>
        <w:t>Заключение</w:t>
      </w:r>
      <w:bookmarkEnd w:id="7"/>
    </w:p>
    <w:p w14:paraId="17E7EF44" w14:textId="665938CA" w:rsidR="001C12EE" w:rsidRPr="00C962CE" w:rsidRDefault="001C12EE"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Специальная задача ансамблевых занятий- воспитание необходимого качества артистичного ансамблевого исполнения.</w:t>
      </w:r>
      <w:r w:rsidR="00F02D84" w:rsidRPr="00C962CE">
        <w:rPr>
          <w:rFonts w:ascii="Times New Roman" w:hAnsi="Times New Roman" w:cs="Times New Roman"/>
          <w:sz w:val="28"/>
          <w:szCs w:val="28"/>
        </w:rPr>
        <w:t xml:space="preserve"> Она может быть решена только путём настойчивого изучения разнохарактерных произведений и систематичного развития всестороннего партнёров в процессе исполнения.</w:t>
      </w:r>
    </w:p>
    <w:p w14:paraId="61B59454" w14:textId="77777777" w:rsidR="002B40E9" w:rsidRPr="00C962CE" w:rsidRDefault="00F02D8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Фортепианный ансамбль-необходимая школа самообучения и самовоспитания.</w:t>
      </w:r>
      <w:r w:rsidR="00C600CF" w:rsidRPr="00C962CE">
        <w:rPr>
          <w:rFonts w:ascii="Times New Roman" w:hAnsi="Times New Roman" w:cs="Times New Roman"/>
          <w:sz w:val="28"/>
          <w:szCs w:val="28"/>
        </w:rPr>
        <w:t xml:space="preserve"> Ансамблевое исполнительство, по сравнению с сольным, оказывает влияние не только в профессиональном плане, но и формирует человеческие качества: чувство взаимного уважения,</w:t>
      </w:r>
      <w:r w:rsidR="002B40E9" w:rsidRPr="00C962CE">
        <w:rPr>
          <w:rFonts w:ascii="Times New Roman" w:hAnsi="Times New Roman" w:cs="Times New Roman"/>
          <w:sz w:val="28"/>
          <w:szCs w:val="28"/>
        </w:rPr>
        <w:t xml:space="preserve"> </w:t>
      </w:r>
      <w:r w:rsidR="00C600CF" w:rsidRPr="00C962CE">
        <w:rPr>
          <w:rFonts w:ascii="Times New Roman" w:hAnsi="Times New Roman" w:cs="Times New Roman"/>
          <w:sz w:val="28"/>
          <w:szCs w:val="28"/>
        </w:rPr>
        <w:t>такта</w:t>
      </w:r>
      <w:r w:rsidR="002B40E9" w:rsidRPr="00C962CE">
        <w:rPr>
          <w:rFonts w:ascii="Times New Roman" w:hAnsi="Times New Roman" w:cs="Times New Roman"/>
          <w:sz w:val="28"/>
          <w:szCs w:val="28"/>
        </w:rPr>
        <w:t xml:space="preserve">, </w:t>
      </w:r>
      <w:r w:rsidR="00C600CF" w:rsidRPr="00C962CE">
        <w:rPr>
          <w:rFonts w:ascii="Times New Roman" w:hAnsi="Times New Roman" w:cs="Times New Roman"/>
          <w:sz w:val="28"/>
          <w:szCs w:val="28"/>
        </w:rPr>
        <w:t>партнерства.</w:t>
      </w:r>
      <w:r w:rsidR="002B40E9" w:rsidRPr="00C962CE">
        <w:rPr>
          <w:rFonts w:ascii="Times New Roman" w:hAnsi="Times New Roman" w:cs="Times New Roman"/>
          <w:sz w:val="28"/>
          <w:szCs w:val="28"/>
        </w:rPr>
        <w:t xml:space="preserve"> Игра в дуэте представляет прекрасную возможность как для творческого, так и дружеского общения пианиста-солистов.</w:t>
      </w:r>
    </w:p>
    <w:p w14:paraId="48101351" w14:textId="77777777" w:rsidR="00EC2F18" w:rsidRPr="00C962CE" w:rsidRDefault="002B40E9"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Когда учащиеся впервые получают удовлетворения от совместной работы, почувствуют радость общего порыва,</w:t>
      </w:r>
      <w:r w:rsidR="00EC2F18" w:rsidRPr="00C962CE">
        <w:rPr>
          <w:rFonts w:ascii="Times New Roman" w:hAnsi="Times New Roman" w:cs="Times New Roman"/>
          <w:sz w:val="28"/>
          <w:szCs w:val="28"/>
        </w:rPr>
        <w:t xml:space="preserve"> </w:t>
      </w:r>
      <w:r w:rsidRPr="00C962CE">
        <w:rPr>
          <w:rFonts w:ascii="Times New Roman" w:hAnsi="Times New Roman" w:cs="Times New Roman"/>
          <w:sz w:val="28"/>
          <w:szCs w:val="28"/>
        </w:rPr>
        <w:t>объединенных условий,</w:t>
      </w:r>
      <w:r w:rsidR="00EC2F18" w:rsidRPr="00C962CE">
        <w:rPr>
          <w:rFonts w:ascii="Times New Roman" w:hAnsi="Times New Roman" w:cs="Times New Roman"/>
          <w:sz w:val="28"/>
          <w:szCs w:val="28"/>
        </w:rPr>
        <w:t xml:space="preserve"> взаимной поддержки-можно считать, что занятия в классе фортепианного ансамбля дали принципиально важный результат.</w:t>
      </w:r>
    </w:p>
    <w:p w14:paraId="07E49BCA" w14:textId="59203036" w:rsidR="00F02D84" w:rsidRPr="00C962CE" w:rsidRDefault="00EC2F18"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Пусть исполнение при этом ещё далеко от совершенств</w:t>
      </w:r>
      <w:r w:rsidR="00CD716C" w:rsidRPr="00C962CE">
        <w:rPr>
          <w:rFonts w:ascii="Times New Roman" w:hAnsi="Times New Roman" w:cs="Times New Roman"/>
          <w:sz w:val="28"/>
          <w:szCs w:val="28"/>
        </w:rPr>
        <w:t>а</w:t>
      </w:r>
      <w:r w:rsidRPr="00C962CE">
        <w:rPr>
          <w:rFonts w:ascii="Times New Roman" w:hAnsi="Times New Roman" w:cs="Times New Roman"/>
          <w:sz w:val="28"/>
          <w:szCs w:val="28"/>
        </w:rPr>
        <w:t>, но преодолён рубеж, разделяющий солиста и ансамблиста.</w:t>
      </w:r>
      <w:r w:rsidR="00CD716C" w:rsidRPr="00C962CE">
        <w:rPr>
          <w:rFonts w:ascii="Times New Roman" w:hAnsi="Times New Roman" w:cs="Times New Roman"/>
          <w:sz w:val="28"/>
          <w:szCs w:val="28"/>
        </w:rPr>
        <w:t xml:space="preserve"> </w:t>
      </w:r>
      <w:r w:rsidRPr="00C962CE">
        <w:rPr>
          <w:rFonts w:ascii="Times New Roman" w:hAnsi="Times New Roman" w:cs="Times New Roman"/>
          <w:sz w:val="28"/>
          <w:szCs w:val="28"/>
        </w:rPr>
        <w:t>Юные пианисты,</w:t>
      </w:r>
      <w:r w:rsidR="00CD716C" w:rsidRPr="00C962CE">
        <w:rPr>
          <w:rFonts w:ascii="Times New Roman" w:hAnsi="Times New Roman" w:cs="Times New Roman"/>
          <w:sz w:val="28"/>
          <w:szCs w:val="28"/>
        </w:rPr>
        <w:t xml:space="preserve"> почувствовали своеобразие и интерес совместного исполнительства.</w:t>
      </w:r>
    </w:p>
    <w:p w14:paraId="1DC4F9B1" w14:textId="77777777" w:rsidR="00D31356" w:rsidRPr="00C962CE" w:rsidRDefault="00D31356" w:rsidP="00C962CE">
      <w:pPr>
        <w:ind w:firstLine="851"/>
        <w:jc w:val="both"/>
        <w:rPr>
          <w:rFonts w:ascii="Times New Roman" w:hAnsi="Times New Roman" w:cs="Times New Roman"/>
          <w:b/>
          <w:bCs/>
          <w:sz w:val="28"/>
          <w:szCs w:val="28"/>
        </w:rPr>
      </w:pPr>
    </w:p>
    <w:p w14:paraId="6036F91D" w14:textId="7F9AD12C" w:rsidR="004F71E8" w:rsidRDefault="004F71E8" w:rsidP="00C962CE">
      <w:pPr>
        <w:ind w:firstLine="851"/>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2EBAD790" w14:textId="61DA66C6" w:rsidR="00325199" w:rsidRPr="004F71E8" w:rsidRDefault="0040174B" w:rsidP="004F71E8">
      <w:pPr>
        <w:pStyle w:val="1"/>
        <w:spacing w:after="240"/>
        <w:jc w:val="center"/>
        <w:rPr>
          <w:rFonts w:ascii="Times New Roman" w:hAnsi="Times New Roman" w:cs="Times New Roman"/>
          <w:b/>
          <w:bCs/>
          <w:color w:val="auto"/>
          <w:sz w:val="28"/>
          <w:szCs w:val="28"/>
        </w:rPr>
      </w:pPr>
      <w:bookmarkStart w:id="8" w:name="_Toc94119406"/>
      <w:r w:rsidRPr="004F71E8">
        <w:rPr>
          <w:rFonts w:ascii="Times New Roman" w:hAnsi="Times New Roman" w:cs="Times New Roman"/>
          <w:b/>
          <w:bCs/>
          <w:color w:val="auto"/>
          <w:sz w:val="28"/>
          <w:szCs w:val="28"/>
        </w:rPr>
        <w:lastRenderedPageBreak/>
        <w:t>Библиографический список</w:t>
      </w:r>
      <w:bookmarkEnd w:id="8"/>
    </w:p>
    <w:p w14:paraId="659DCC1A" w14:textId="3E4E0F75" w:rsidR="0087053D" w:rsidRPr="00C962CE" w:rsidRDefault="0040174B" w:rsidP="004F71E8">
      <w:pPr>
        <w:ind w:firstLine="851"/>
        <w:jc w:val="both"/>
        <w:rPr>
          <w:rFonts w:ascii="Times New Roman" w:hAnsi="Times New Roman" w:cs="Times New Roman"/>
          <w:sz w:val="28"/>
          <w:szCs w:val="28"/>
        </w:rPr>
      </w:pPr>
      <w:r w:rsidRPr="00C962CE">
        <w:rPr>
          <w:rFonts w:ascii="Times New Roman" w:hAnsi="Times New Roman" w:cs="Times New Roman"/>
          <w:sz w:val="28"/>
          <w:szCs w:val="28"/>
        </w:rPr>
        <w:t>1.</w:t>
      </w:r>
      <w:r w:rsidR="004F71E8">
        <w:rPr>
          <w:rFonts w:ascii="Times New Roman" w:hAnsi="Times New Roman" w:cs="Times New Roman"/>
          <w:sz w:val="28"/>
          <w:szCs w:val="28"/>
        </w:rPr>
        <w:t xml:space="preserve"> </w:t>
      </w:r>
      <w:r w:rsidRPr="00C962CE">
        <w:rPr>
          <w:rFonts w:ascii="Times New Roman" w:hAnsi="Times New Roman" w:cs="Times New Roman"/>
          <w:sz w:val="28"/>
          <w:szCs w:val="28"/>
        </w:rPr>
        <w:t>Готлиб А</w:t>
      </w:r>
      <w:r w:rsidR="0087053D" w:rsidRPr="00C962CE">
        <w:rPr>
          <w:rFonts w:ascii="Times New Roman" w:hAnsi="Times New Roman" w:cs="Times New Roman"/>
          <w:sz w:val="28"/>
          <w:szCs w:val="28"/>
        </w:rPr>
        <w:t>.</w:t>
      </w:r>
      <w:r w:rsidRPr="00C962CE">
        <w:rPr>
          <w:rFonts w:ascii="Times New Roman" w:hAnsi="Times New Roman" w:cs="Times New Roman"/>
          <w:sz w:val="28"/>
          <w:szCs w:val="28"/>
        </w:rPr>
        <w:t xml:space="preserve"> Заметки о фортепианном ансамбле</w:t>
      </w:r>
      <w:r w:rsidR="0087053D" w:rsidRPr="00C962CE">
        <w:rPr>
          <w:rFonts w:ascii="Times New Roman" w:hAnsi="Times New Roman" w:cs="Times New Roman"/>
          <w:sz w:val="28"/>
          <w:szCs w:val="28"/>
        </w:rPr>
        <w:t>/А.</w:t>
      </w:r>
      <w:r w:rsidR="00D77824">
        <w:rPr>
          <w:rFonts w:ascii="Times New Roman" w:hAnsi="Times New Roman" w:cs="Times New Roman"/>
          <w:sz w:val="28"/>
          <w:szCs w:val="28"/>
        </w:rPr>
        <w:t xml:space="preserve"> </w:t>
      </w:r>
      <w:proofErr w:type="spellStart"/>
      <w:r w:rsidR="0087053D" w:rsidRPr="00C962CE">
        <w:rPr>
          <w:rFonts w:ascii="Times New Roman" w:hAnsi="Times New Roman" w:cs="Times New Roman"/>
          <w:sz w:val="28"/>
          <w:szCs w:val="28"/>
        </w:rPr>
        <w:t>Гоблиб</w:t>
      </w:r>
      <w:proofErr w:type="spellEnd"/>
      <w:r w:rsidR="0087053D" w:rsidRPr="00C962CE">
        <w:rPr>
          <w:rFonts w:ascii="Times New Roman" w:hAnsi="Times New Roman" w:cs="Times New Roman"/>
          <w:sz w:val="28"/>
          <w:szCs w:val="28"/>
        </w:rPr>
        <w:t>/</w:t>
      </w:r>
      <w:r w:rsidR="00D31356" w:rsidRPr="00C962CE">
        <w:rPr>
          <w:rFonts w:ascii="Times New Roman" w:hAnsi="Times New Roman" w:cs="Times New Roman"/>
          <w:sz w:val="28"/>
          <w:szCs w:val="28"/>
        </w:rPr>
        <w:t xml:space="preserve"> Музыкальное</w:t>
      </w:r>
      <w:r w:rsidR="00325199" w:rsidRPr="00C962CE">
        <w:rPr>
          <w:rFonts w:ascii="Times New Roman" w:hAnsi="Times New Roman" w:cs="Times New Roman"/>
          <w:sz w:val="28"/>
          <w:szCs w:val="28"/>
        </w:rPr>
        <w:t xml:space="preserve"> исполнительс</w:t>
      </w:r>
      <w:r w:rsidR="00D77824">
        <w:rPr>
          <w:rFonts w:ascii="Times New Roman" w:hAnsi="Times New Roman" w:cs="Times New Roman"/>
          <w:sz w:val="28"/>
          <w:szCs w:val="28"/>
        </w:rPr>
        <w:t>т</w:t>
      </w:r>
      <w:r w:rsidR="00325199" w:rsidRPr="00C962CE">
        <w:rPr>
          <w:rFonts w:ascii="Times New Roman" w:hAnsi="Times New Roman" w:cs="Times New Roman"/>
          <w:sz w:val="28"/>
          <w:szCs w:val="28"/>
        </w:rPr>
        <w:t>во</w:t>
      </w:r>
      <w:r w:rsidR="00D77824">
        <w:rPr>
          <w:rFonts w:ascii="Times New Roman" w:hAnsi="Times New Roman" w:cs="Times New Roman"/>
          <w:sz w:val="28"/>
          <w:szCs w:val="28"/>
        </w:rPr>
        <w:t xml:space="preserve"> – </w:t>
      </w:r>
      <w:r w:rsidR="00325199" w:rsidRPr="00C962CE">
        <w:rPr>
          <w:rFonts w:ascii="Times New Roman" w:hAnsi="Times New Roman" w:cs="Times New Roman"/>
          <w:sz w:val="28"/>
          <w:szCs w:val="28"/>
        </w:rPr>
        <w:t>М.,1973.</w:t>
      </w:r>
      <w:r w:rsidR="00D77824" w:rsidRPr="00D77824">
        <w:rPr>
          <w:rFonts w:ascii="Times New Roman" w:hAnsi="Times New Roman" w:cs="Times New Roman"/>
          <w:sz w:val="28"/>
          <w:szCs w:val="28"/>
        </w:rPr>
        <w:t xml:space="preserve"> </w:t>
      </w:r>
      <w:r w:rsidR="00D77824">
        <w:rPr>
          <w:rFonts w:ascii="Times New Roman" w:hAnsi="Times New Roman" w:cs="Times New Roman"/>
          <w:sz w:val="28"/>
          <w:szCs w:val="28"/>
        </w:rPr>
        <w:t xml:space="preserve">– </w:t>
      </w:r>
      <w:r w:rsidR="00325199" w:rsidRPr="00C962CE">
        <w:rPr>
          <w:rFonts w:ascii="Times New Roman" w:hAnsi="Times New Roman" w:cs="Times New Roman"/>
          <w:sz w:val="28"/>
          <w:szCs w:val="28"/>
        </w:rPr>
        <w:t>Выпуск.8.</w:t>
      </w:r>
      <w:r w:rsidR="00D31356" w:rsidRPr="00C962CE">
        <w:rPr>
          <w:rFonts w:ascii="Times New Roman" w:hAnsi="Times New Roman" w:cs="Times New Roman"/>
          <w:sz w:val="28"/>
          <w:szCs w:val="28"/>
        </w:rPr>
        <w:t xml:space="preserve"> </w:t>
      </w:r>
    </w:p>
    <w:p w14:paraId="6FCF86D6" w14:textId="7B00A2E8" w:rsidR="0087053D" w:rsidRDefault="0087053D"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2.</w:t>
      </w:r>
      <w:r w:rsidR="004F71E8">
        <w:rPr>
          <w:rFonts w:ascii="Times New Roman" w:hAnsi="Times New Roman" w:cs="Times New Roman"/>
          <w:sz w:val="28"/>
          <w:szCs w:val="28"/>
        </w:rPr>
        <w:t xml:space="preserve"> </w:t>
      </w:r>
      <w:r w:rsidRPr="00C962CE">
        <w:rPr>
          <w:rFonts w:ascii="Times New Roman" w:hAnsi="Times New Roman" w:cs="Times New Roman"/>
          <w:sz w:val="28"/>
          <w:szCs w:val="28"/>
        </w:rPr>
        <w:t>Благой Д. Искусство камерного ансамбля и музыкально педагогический процесс / Д.</w:t>
      </w:r>
      <w:r w:rsidR="00D77824">
        <w:rPr>
          <w:rFonts w:ascii="Times New Roman" w:hAnsi="Times New Roman" w:cs="Times New Roman"/>
          <w:sz w:val="28"/>
          <w:szCs w:val="28"/>
        </w:rPr>
        <w:t xml:space="preserve"> </w:t>
      </w:r>
      <w:r w:rsidRPr="00C962CE">
        <w:rPr>
          <w:rFonts w:ascii="Times New Roman" w:hAnsi="Times New Roman" w:cs="Times New Roman"/>
          <w:sz w:val="28"/>
          <w:szCs w:val="28"/>
        </w:rPr>
        <w:t>Благой.</w:t>
      </w:r>
      <w:r w:rsidR="00D77824">
        <w:rPr>
          <w:rFonts w:ascii="Times New Roman" w:hAnsi="Times New Roman" w:cs="Times New Roman"/>
          <w:sz w:val="28"/>
          <w:szCs w:val="28"/>
        </w:rPr>
        <w:t xml:space="preserve"> – </w:t>
      </w:r>
      <w:r w:rsidRPr="00C962CE">
        <w:rPr>
          <w:rFonts w:ascii="Times New Roman" w:hAnsi="Times New Roman" w:cs="Times New Roman"/>
          <w:sz w:val="28"/>
          <w:szCs w:val="28"/>
        </w:rPr>
        <w:t>М.,19</w:t>
      </w:r>
      <w:r w:rsidR="002806D3" w:rsidRPr="00C962CE">
        <w:rPr>
          <w:rFonts w:ascii="Times New Roman" w:hAnsi="Times New Roman" w:cs="Times New Roman"/>
          <w:sz w:val="28"/>
          <w:szCs w:val="28"/>
        </w:rPr>
        <w:t>79.</w:t>
      </w:r>
    </w:p>
    <w:p w14:paraId="3BF5C143" w14:textId="36D72912" w:rsidR="00D77824" w:rsidRPr="00C962CE" w:rsidRDefault="00D77824" w:rsidP="00C962CE">
      <w:pPr>
        <w:ind w:firstLine="851"/>
        <w:jc w:val="both"/>
        <w:rPr>
          <w:rFonts w:ascii="Times New Roman" w:hAnsi="Times New Roman" w:cs="Times New Roman"/>
          <w:sz w:val="28"/>
          <w:szCs w:val="28"/>
        </w:rPr>
      </w:pPr>
      <w:r>
        <w:rPr>
          <w:rFonts w:ascii="Times New Roman" w:hAnsi="Times New Roman" w:cs="Times New Roman"/>
          <w:sz w:val="28"/>
          <w:szCs w:val="28"/>
        </w:rPr>
        <w:t>3. Петрушин В. Музыкальная психология / В. Петрушин. – М., 1997</w:t>
      </w:r>
    </w:p>
    <w:p w14:paraId="66B5D547" w14:textId="53B3C190" w:rsidR="00995F34" w:rsidRPr="00C962CE" w:rsidRDefault="00D77824" w:rsidP="00C962CE">
      <w:pPr>
        <w:ind w:firstLine="851"/>
        <w:jc w:val="both"/>
        <w:rPr>
          <w:rFonts w:ascii="Times New Roman" w:hAnsi="Times New Roman" w:cs="Times New Roman"/>
          <w:sz w:val="28"/>
          <w:szCs w:val="28"/>
        </w:rPr>
      </w:pPr>
      <w:r>
        <w:rPr>
          <w:rFonts w:ascii="Times New Roman" w:hAnsi="Times New Roman" w:cs="Times New Roman"/>
          <w:sz w:val="28"/>
          <w:szCs w:val="28"/>
        </w:rPr>
        <w:t>4</w:t>
      </w:r>
      <w:r w:rsidR="00C51E40" w:rsidRPr="00C962CE">
        <w:rPr>
          <w:rFonts w:ascii="Times New Roman" w:hAnsi="Times New Roman" w:cs="Times New Roman"/>
          <w:sz w:val="28"/>
          <w:szCs w:val="28"/>
        </w:rPr>
        <w:t>.</w:t>
      </w:r>
      <w:r w:rsidR="004F71E8">
        <w:rPr>
          <w:rFonts w:ascii="Times New Roman" w:hAnsi="Times New Roman" w:cs="Times New Roman"/>
          <w:sz w:val="28"/>
          <w:szCs w:val="28"/>
        </w:rPr>
        <w:t xml:space="preserve"> </w:t>
      </w:r>
      <w:r w:rsidR="00C51E40" w:rsidRPr="00C962CE">
        <w:rPr>
          <w:rFonts w:ascii="Times New Roman" w:hAnsi="Times New Roman" w:cs="Times New Roman"/>
          <w:sz w:val="28"/>
          <w:szCs w:val="28"/>
        </w:rPr>
        <w:t xml:space="preserve">Соколов М. Вступительная статья к «Школе на </w:t>
      </w:r>
      <w:r w:rsidRPr="00C962CE">
        <w:rPr>
          <w:rFonts w:ascii="Times New Roman" w:hAnsi="Times New Roman" w:cs="Times New Roman"/>
          <w:sz w:val="28"/>
          <w:szCs w:val="28"/>
        </w:rPr>
        <w:t>фортепиано</w:t>
      </w:r>
      <w:r w:rsidR="00C51E40" w:rsidRPr="00C962CE">
        <w:rPr>
          <w:rFonts w:ascii="Times New Roman" w:hAnsi="Times New Roman" w:cs="Times New Roman"/>
          <w:sz w:val="28"/>
          <w:szCs w:val="28"/>
        </w:rPr>
        <w:t xml:space="preserve">» </w:t>
      </w:r>
      <w:r w:rsidR="002806D3" w:rsidRPr="00C962C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C51E40" w:rsidRPr="00C962CE">
        <w:rPr>
          <w:rFonts w:ascii="Times New Roman" w:hAnsi="Times New Roman" w:cs="Times New Roman"/>
          <w:sz w:val="28"/>
          <w:szCs w:val="28"/>
        </w:rPr>
        <w:t>М.Соколов</w:t>
      </w:r>
      <w:proofErr w:type="spellEnd"/>
      <w:r w:rsidR="002806D3" w:rsidRPr="00C962CE">
        <w:rPr>
          <w:rFonts w:ascii="Times New Roman" w:hAnsi="Times New Roman" w:cs="Times New Roman"/>
          <w:sz w:val="28"/>
          <w:szCs w:val="28"/>
        </w:rPr>
        <w:t>; под.</w:t>
      </w:r>
      <w:r>
        <w:rPr>
          <w:rFonts w:ascii="Times New Roman" w:hAnsi="Times New Roman" w:cs="Times New Roman"/>
          <w:sz w:val="28"/>
          <w:szCs w:val="28"/>
        </w:rPr>
        <w:t xml:space="preserve"> </w:t>
      </w:r>
      <w:r w:rsidR="002806D3" w:rsidRPr="00C962CE">
        <w:rPr>
          <w:rFonts w:ascii="Times New Roman" w:hAnsi="Times New Roman" w:cs="Times New Roman"/>
          <w:sz w:val="28"/>
          <w:szCs w:val="28"/>
        </w:rPr>
        <w:t>ред. Н.</w:t>
      </w:r>
      <w:r>
        <w:rPr>
          <w:rFonts w:ascii="Times New Roman" w:hAnsi="Times New Roman" w:cs="Times New Roman"/>
          <w:sz w:val="28"/>
          <w:szCs w:val="28"/>
        </w:rPr>
        <w:t xml:space="preserve"> </w:t>
      </w:r>
      <w:r w:rsidR="002806D3" w:rsidRPr="00C962CE">
        <w:rPr>
          <w:rFonts w:ascii="Times New Roman" w:hAnsi="Times New Roman" w:cs="Times New Roman"/>
          <w:sz w:val="28"/>
          <w:szCs w:val="28"/>
        </w:rPr>
        <w:t>Кувшинникова и МСоколова.</w:t>
      </w:r>
      <w:r w:rsidR="00C51E40" w:rsidRPr="00C962CE">
        <w:rPr>
          <w:rFonts w:ascii="Times New Roman" w:hAnsi="Times New Roman" w:cs="Times New Roman"/>
          <w:sz w:val="28"/>
          <w:szCs w:val="28"/>
        </w:rPr>
        <w:t>М.,1953.</w:t>
      </w:r>
    </w:p>
    <w:p w14:paraId="7F3C5A13" w14:textId="62412DE3" w:rsidR="00C51E40" w:rsidRDefault="00D77824" w:rsidP="00C962CE">
      <w:pPr>
        <w:ind w:firstLine="851"/>
        <w:jc w:val="both"/>
        <w:rPr>
          <w:rFonts w:ascii="Times New Roman" w:hAnsi="Times New Roman" w:cs="Times New Roman"/>
          <w:sz w:val="28"/>
          <w:szCs w:val="28"/>
        </w:rPr>
      </w:pPr>
      <w:r>
        <w:rPr>
          <w:rFonts w:ascii="Times New Roman" w:hAnsi="Times New Roman" w:cs="Times New Roman"/>
          <w:sz w:val="28"/>
          <w:szCs w:val="28"/>
        </w:rPr>
        <w:t>5.</w:t>
      </w:r>
      <w:r w:rsidR="004F71E8">
        <w:rPr>
          <w:rFonts w:ascii="Times New Roman" w:hAnsi="Times New Roman" w:cs="Times New Roman"/>
          <w:sz w:val="28"/>
          <w:szCs w:val="28"/>
        </w:rPr>
        <w:t xml:space="preserve"> </w:t>
      </w:r>
      <w:r w:rsidR="00C51E40" w:rsidRPr="00C962CE">
        <w:rPr>
          <w:rFonts w:ascii="Times New Roman" w:hAnsi="Times New Roman" w:cs="Times New Roman"/>
          <w:sz w:val="28"/>
          <w:szCs w:val="28"/>
        </w:rPr>
        <w:t>Сорокина Е. Фортепианный дуэт</w:t>
      </w:r>
      <w:r w:rsidR="002806D3" w:rsidRPr="00C962CE">
        <w:rPr>
          <w:rFonts w:ascii="Times New Roman" w:hAnsi="Times New Roman" w:cs="Times New Roman"/>
          <w:sz w:val="28"/>
          <w:szCs w:val="28"/>
        </w:rPr>
        <w:t xml:space="preserve"> /Е.</w:t>
      </w:r>
      <w:r w:rsidR="004F71E8">
        <w:rPr>
          <w:rFonts w:ascii="Times New Roman" w:hAnsi="Times New Roman" w:cs="Times New Roman"/>
          <w:sz w:val="28"/>
          <w:szCs w:val="28"/>
        </w:rPr>
        <w:t xml:space="preserve"> </w:t>
      </w:r>
      <w:r w:rsidR="002806D3" w:rsidRPr="00C962CE">
        <w:rPr>
          <w:rFonts w:ascii="Times New Roman" w:hAnsi="Times New Roman" w:cs="Times New Roman"/>
          <w:sz w:val="28"/>
          <w:szCs w:val="28"/>
        </w:rPr>
        <w:t>Сорокина.</w:t>
      </w:r>
      <w:r w:rsidRPr="00D77824">
        <w:rPr>
          <w:rFonts w:ascii="Times New Roman" w:hAnsi="Times New Roman" w:cs="Times New Roman"/>
          <w:sz w:val="28"/>
          <w:szCs w:val="28"/>
        </w:rPr>
        <w:t xml:space="preserve"> </w:t>
      </w:r>
      <w:r>
        <w:rPr>
          <w:rFonts w:ascii="Times New Roman" w:hAnsi="Times New Roman" w:cs="Times New Roman"/>
          <w:sz w:val="28"/>
          <w:szCs w:val="28"/>
        </w:rPr>
        <w:t xml:space="preserve">– </w:t>
      </w:r>
      <w:r w:rsidR="002806D3" w:rsidRPr="00C962CE">
        <w:rPr>
          <w:rFonts w:ascii="Times New Roman" w:hAnsi="Times New Roman" w:cs="Times New Roman"/>
          <w:sz w:val="28"/>
          <w:szCs w:val="28"/>
        </w:rPr>
        <w:t>М.,1988.</w:t>
      </w:r>
    </w:p>
    <w:p w14:paraId="3480AF77" w14:textId="5B752CF8" w:rsidR="00D77824" w:rsidRPr="00C962CE" w:rsidRDefault="00D77824" w:rsidP="00C962CE">
      <w:pPr>
        <w:ind w:firstLine="851"/>
        <w:jc w:val="both"/>
        <w:rPr>
          <w:rFonts w:ascii="Times New Roman" w:hAnsi="Times New Roman" w:cs="Times New Roman"/>
          <w:b/>
          <w:bCs/>
          <w:sz w:val="28"/>
          <w:szCs w:val="28"/>
        </w:rPr>
      </w:pPr>
      <w:r>
        <w:rPr>
          <w:rFonts w:ascii="Times New Roman" w:hAnsi="Times New Roman" w:cs="Times New Roman"/>
          <w:sz w:val="28"/>
          <w:szCs w:val="28"/>
        </w:rPr>
        <w:t>6. Тюленев П. Читать раньше, чем ходить / П. Тюленев. – М.: Знание, 1996</w:t>
      </w:r>
    </w:p>
    <w:sectPr w:rsidR="00D77824" w:rsidRPr="00C962CE" w:rsidSect="00C962CE">
      <w:footerReference w:type="default" r:id="rId8"/>
      <w:footerReference w:type="first" r:id="rId9"/>
      <w:pgSz w:w="11906" w:h="16838" w:code="9"/>
      <w:pgMar w:top="1134" w:right="850" w:bottom="1134" w:left="1701" w:header="0"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72CE9" w14:textId="77777777" w:rsidR="00594716" w:rsidRDefault="00594716" w:rsidP="00C962CE">
      <w:pPr>
        <w:spacing w:after="0" w:line="240" w:lineRule="auto"/>
      </w:pPr>
      <w:r>
        <w:separator/>
      </w:r>
    </w:p>
  </w:endnote>
  <w:endnote w:type="continuationSeparator" w:id="0">
    <w:p w14:paraId="3B52891F" w14:textId="77777777" w:rsidR="00594716" w:rsidRDefault="00594716" w:rsidP="00C9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344797140"/>
      <w:docPartObj>
        <w:docPartGallery w:val="Page Numbers (Bottom of Page)"/>
        <w:docPartUnique/>
      </w:docPartObj>
    </w:sdtPr>
    <w:sdtEndPr/>
    <w:sdtContent>
      <w:p w14:paraId="123C3E06" w14:textId="0460195B" w:rsidR="00C962CE" w:rsidRPr="00C962CE" w:rsidRDefault="00C962CE">
        <w:pPr>
          <w:pStyle w:val="aa"/>
          <w:jc w:val="right"/>
          <w:rPr>
            <w:rFonts w:ascii="Times New Roman" w:hAnsi="Times New Roman" w:cs="Times New Roman"/>
            <w:sz w:val="28"/>
            <w:szCs w:val="28"/>
          </w:rPr>
        </w:pPr>
        <w:r w:rsidRPr="00C962CE">
          <w:rPr>
            <w:rFonts w:ascii="Times New Roman" w:hAnsi="Times New Roman" w:cs="Times New Roman"/>
            <w:sz w:val="28"/>
            <w:szCs w:val="28"/>
          </w:rPr>
          <w:fldChar w:fldCharType="begin"/>
        </w:r>
        <w:r w:rsidRPr="00C962CE">
          <w:rPr>
            <w:rFonts w:ascii="Times New Roman" w:hAnsi="Times New Roman" w:cs="Times New Roman"/>
            <w:sz w:val="28"/>
            <w:szCs w:val="28"/>
          </w:rPr>
          <w:instrText>PAGE   \* MERGEFORMAT</w:instrText>
        </w:r>
        <w:r w:rsidRPr="00C962CE">
          <w:rPr>
            <w:rFonts w:ascii="Times New Roman" w:hAnsi="Times New Roman" w:cs="Times New Roman"/>
            <w:sz w:val="28"/>
            <w:szCs w:val="28"/>
          </w:rPr>
          <w:fldChar w:fldCharType="separate"/>
        </w:r>
        <w:r w:rsidR="008C460C">
          <w:rPr>
            <w:rFonts w:ascii="Times New Roman" w:hAnsi="Times New Roman" w:cs="Times New Roman"/>
            <w:noProof/>
            <w:sz w:val="28"/>
            <w:szCs w:val="28"/>
          </w:rPr>
          <w:t>14</w:t>
        </w:r>
        <w:r w:rsidRPr="00C962CE">
          <w:rPr>
            <w:rFonts w:ascii="Times New Roman" w:hAnsi="Times New Roman" w:cs="Times New Roman"/>
            <w:sz w:val="28"/>
            <w:szCs w:val="28"/>
          </w:rPr>
          <w:fldChar w:fldCharType="end"/>
        </w:r>
      </w:p>
    </w:sdtContent>
  </w:sdt>
  <w:p w14:paraId="034CBC49" w14:textId="77777777" w:rsidR="00C962CE" w:rsidRPr="00C962CE" w:rsidRDefault="00C962CE">
    <w:pPr>
      <w:pStyle w:val="aa"/>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E30AC" w14:textId="082D6425" w:rsidR="00C962CE" w:rsidRDefault="00C962CE" w:rsidP="00C962CE">
    <w:pPr>
      <w:pStyle w:val="aa"/>
      <w:jc w:val="center"/>
    </w:pPr>
  </w:p>
  <w:p w14:paraId="443DCF08" w14:textId="77777777" w:rsidR="00C962CE" w:rsidRDefault="00C962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10A87" w14:textId="77777777" w:rsidR="00594716" w:rsidRDefault="00594716" w:rsidP="00C962CE">
      <w:pPr>
        <w:spacing w:after="0" w:line="240" w:lineRule="auto"/>
      </w:pPr>
      <w:r>
        <w:separator/>
      </w:r>
    </w:p>
  </w:footnote>
  <w:footnote w:type="continuationSeparator" w:id="0">
    <w:p w14:paraId="2ED599FD" w14:textId="77777777" w:rsidR="00594716" w:rsidRDefault="00594716" w:rsidP="00C96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6001C"/>
    <w:multiLevelType w:val="hybridMultilevel"/>
    <w:tmpl w:val="BA8C17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DBE490E"/>
    <w:multiLevelType w:val="hybridMultilevel"/>
    <w:tmpl w:val="7054AFB2"/>
    <w:lvl w:ilvl="0" w:tplc="0012EBCC">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2">
    <w:nsid w:val="5E193D62"/>
    <w:multiLevelType w:val="hybridMultilevel"/>
    <w:tmpl w:val="4CACED0A"/>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3">
    <w:nsid w:val="6931585A"/>
    <w:multiLevelType w:val="hybridMultilevel"/>
    <w:tmpl w:val="A118A918"/>
    <w:lvl w:ilvl="0" w:tplc="16C6F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02"/>
    <w:rsid w:val="00005340"/>
    <w:rsid w:val="000363C4"/>
    <w:rsid w:val="00057FF0"/>
    <w:rsid w:val="0007270A"/>
    <w:rsid w:val="0008271C"/>
    <w:rsid w:val="0008598B"/>
    <w:rsid w:val="00094F3B"/>
    <w:rsid w:val="000F790A"/>
    <w:rsid w:val="00110DF9"/>
    <w:rsid w:val="001B175A"/>
    <w:rsid w:val="001C12EE"/>
    <w:rsid w:val="001F2F99"/>
    <w:rsid w:val="002806D3"/>
    <w:rsid w:val="00282AA6"/>
    <w:rsid w:val="00283EA9"/>
    <w:rsid w:val="002A539B"/>
    <w:rsid w:val="002B40E9"/>
    <w:rsid w:val="00325199"/>
    <w:rsid w:val="003846B4"/>
    <w:rsid w:val="00395B75"/>
    <w:rsid w:val="003A62AE"/>
    <w:rsid w:val="003C526F"/>
    <w:rsid w:val="003E584B"/>
    <w:rsid w:val="0040174B"/>
    <w:rsid w:val="00426B39"/>
    <w:rsid w:val="0044519A"/>
    <w:rsid w:val="004C4AFB"/>
    <w:rsid w:val="004F71E8"/>
    <w:rsid w:val="005642FF"/>
    <w:rsid w:val="00567623"/>
    <w:rsid w:val="0058471E"/>
    <w:rsid w:val="0059072D"/>
    <w:rsid w:val="00594716"/>
    <w:rsid w:val="005B1F4C"/>
    <w:rsid w:val="00635497"/>
    <w:rsid w:val="00653029"/>
    <w:rsid w:val="006A0C1E"/>
    <w:rsid w:val="006E631A"/>
    <w:rsid w:val="00723CFB"/>
    <w:rsid w:val="007566BB"/>
    <w:rsid w:val="007A50D6"/>
    <w:rsid w:val="007C454F"/>
    <w:rsid w:val="007E77A3"/>
    <w:rsid w:val="007F4ED8"/>
    <w:rsid w:val="00805522"/>
    <w:rsid w:val="0086007E"/>
    <w:rsid w:val="0087053D"/>
    <w:rsid w:val="00881500"/>
    <w:rsid w:val="008C011E"/>
    <w:rsid w:val="008C460C"/>
    <w:rsid w:val="009448B5"/>
    <w:rsid w:val="00995F34"/>
    <w:rsid w:val="009A28B2"/>
    <w:rsid w:val="009A632D"/>
    <w:rsid w:val="00A035D8"/>
    <w:rsid w:val="00A37990"/>
    <w:rsid w:val="00A63772"/>
    <w:rsid w:val="00AA3767"/>
    <w:rsid w:val="00AC5169"/>
    <w:rsid w:val="00AD38D9"/>
    <w:rsid w:val="00AF6A89"/>
    <w:rsid w:val="00AF7002"/>
    <w:rsid w:val="00B052CD"/>
    <w:rsid w:val="00B06D68"/>
    <w:rsid w:val="00B563BA"/>
    <w:rsid w:val="00BA52C6"/>
    <w:rsid w:val="00BE7E75"/>
    <w:rsid w:val="00C16CD6"/>
    <w:rsid w:val="00C32C6F"/>
    <w:rsid w:val="00C43F32"/>
    <w:rsid w:val="00C51E40"/>
    <w:rsid w:val="00C600CF"/>
    <w:rsid w:val="00C67189"/>
    <w:rsid w:val="00C91004"/>
    <w:rsid w:val="00C962CE"/>
    <w:rsid w:val="00CD0FC2"/>
    <w:rsid w:val="00CD716C"/>
    <w:rsid w:val="00CF4655"/>
    <w:rsid w:val="00D31356"/>
    <w:rsid w:val="00D66BE8"/>
    <w:rsid w:val="00D77824"/>
    <w:rsid w:val="00D9657C"/>
    <w:rsid w:val="00DA110F"/>
    <w:rsid w:val="00DB0044"/>
    <w:rsid w:val="00DC39C4"/>
    <w:rsid w:val="00DD689E"/>
    <w:rsid w:val="00E05103"/>
    <w:rsid w:val="00E203F8"/>
    <w:rsid w:val="00E27112"/>
    <w:rsid w:val="00E562CF"/>
    <w:rsid w:val="00EC2F18"/>
    <w:rsid w:val="00F02D84"/>
    <w:rsid w:val="00FB1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D3CC3"/>
  <w15:chartTrackingRefBased/>
  <w15:docId w15:val="{9DF56EF2-FFDC-4A90-83A7-50A5A304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6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16C"/>
    <w:pPr>
      <w:ind w:left="720"/>
      <w:contextualSpacing/>
    </w:pPr>
  </w:style>
  <w:style w:type="paragraph" w:styleId="a4">
    <w:name w:val="Normal (Web)"/>
    <w:basedOn w:val="a"/>
    <w:uiPriority w:val="99"/>
    <w:semiHidden/>
    <w:unhideWhenUsed/>
    <w:rsid w:val="0000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05340"/>
    <w:rPr>
      <w:b/>
      <w:bCs/>
    </w:rPr>
  </w:style>
  <w:style w:type="character" w:customStyle="1" w:styleId="10">
    <w:name w:val="Заголовок 1 Знак"/>
    <w:basedOn w:val="a0"/>
    <w:link w:val="1"/>
    <w:uiPriority w:val="9"/>
    <w:rsid w:val="006E631A"/>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C962CE"/>
    <w:pPr>
      <w:outlineLvl w:val="9"/>
    </w:pPr>
    <w:rPr>
      <w:lang w:eastAsia="ru-RU"/>
    </w:rPr>
  </w:style>
  <w:style w:type="paragraph" w:styleId="11">
    <w:name w:val="toc 1"/>
    <w:basedOn w:val="a"/>
    <w:next w:val="a"/>
    <w:autoRedefine/>
    <w:uiPriority w:val="39"/>
    <w:unhideWhenUsed/>
    <w:rsid w:val="004F71E8"/>
    <w:pPr>
      <w:tabs>
        <w:tab w:val="right" w:leader="dot" w:pos="9345"/>
      </w:tabs>
      <w:spacing w:after="100"/>
      <w:ind w:left="851"/>
    </w:pPr>
  </w:style>
  <w:style w:type="character" w:styleId="a7">
    <w:name w:val="Hyperlink"/>
    <w:basedOn w:val="a0"/>
    <w:uiPriority w:val="99"/>
    <w:unhideWhenUsed/>
    <w:rsid w:val="00C962CE"/>
    <w:rPr>
      <w:color w:val="0563C1" w:themeColor="hyperlink"/>
      <w:u w:val="single"/>
    </w:rPr>
  </w:style>
  <w:style w:type="paragraph" w:styleId="a8">
    <w:name w:val="header"/>
    <w:basedOn w:val="a"/>
    <w:link w:val="a9"/>
    <w:uiPriority w:val="99"/>
    <w:unhideWhenUsed/>
    <w:rsid w:val="00C962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62CE"/>
  </w:style>
  <w:style w:type="paragraph" w:styleId="aa">
    <w:name w:val="footer"/>
    <w:basedOn w:val="a"/>
    <w:link w:val="ab"/>
    <w:uiPriority w:val="99"/>
    <w:unhideWhenUsed/>
    <w:rsid w:val="00C962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6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8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3817D-D1B9-4762-8863-882E681F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14</Pages>
  <Words>3869</Words>
  <Characters>22057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Карипова</dc:creator>
  <cp:keywords/>
  <dc:description/>
  <cp:lastModifiedBy>irina</cp:lastModifiedBy>
  <cp:revision>31</cp:revision>
  <dcterms:created xsi:type="dcterms:W3CDTF">2022-01-22T06:23:00Z</dcterms:created>
  <dcterms:modified xsi:type="dcterms:W3CDTF">2022-04-15T10:56:00Z</dcterms:modified>
</cp:coreProperties>
</file>