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1E" w:rsidRPr="00D056AE" w:rsidRDefault="002275A9" w:rsidP="00D056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основ правовой культуры.</w:t>
      </w:r>
    </w:p>
    <w:p w:rsidR="001D48CF" w:rsidRPr="00D056AE" w:rsidRDefault="001D48CF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Школьные годы имеют решающее значение в становлении гражданственности личности </w:t>
      </w:r>
      <w:r w:rsidR="00D056AE" w:rsidRPr="00D056AE">
        <w:rPr>
          <w:rFonts w:ascii="Times New Roman" w:hAnsi="Times New Roman" w:cs="Times New Roman"/>
        </w:rPr>
        <w:t xml:space="preserve">обучающегося </w:t>
      </w:r>
      <w:r w:rsidRPr="00D056AE">
        <w:rPr>
          <w:rFonts w:ascii="Times New Roman" w:hAnsi="Times New Roman" w:cs="Times New Roman"/>
        </w:rPr>
        <w:t>с ОВЗ. Именно в эти годы формируются взгляды и убеждения, ди</w:t>
      </w:r>
      <w:r w:rsidR="00D056AE" w:rsidRPr="00D056AE">
        <w:rPr>
          <w:rFonts w:ascii="Times New Roman" w:hAnsi="Times New Roman" w:cs="Times New Roman"/>
        </w:rPr>
        <w:t>сциплинированность, правдивость,</w:t>
      </w:r>
      <w:r w:rsidRPr="00D056AE">
        <w:rPr>
          <w:rFonts w:ascii="Times New Roman" w:hAnsi="Times New Roman" w:cs="Times New Roman"/>
        </w:rPr>
        <w:t xml:space="preserve"> честность, принципиальность, требовательность к себе и друг к другу. Правовая культура человека формируется во время обучения. Многие ученики часто не знают элементарн</w:t>
      </w:r>
      <w:r w:rsidR="00D056AE" w:rsidRPr="00D056AE">
        <w:rPr>
          <w:rFonts w:ascii="Times New Roman" w:hAnsi="Times New Roman" w:cs="Times New Roman"/>
        </w:rPr>
        <w:t>ые правовые положения или знают,</w:t>
      </w:r>
      <w:r w:rsidRPr="00D056AE">
        <w:rPr>
          <w:rFonts w:ascii="Times New Roman" w:hAnsi="Times New Roman" w:cs="Times New Roman"/>
        </w:rPr>
        <w:t xml:space="preserve"> но не соблюдают.</w:t>
      </w:r>
    </w:p>
    <w:p w:rsidR="001D48CF" w:rsidRPr="00D056AE" w:rsidRDefault="001D48CF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Одной из поставленных задач является формирование чёткого понимания</w:t>
      </w:r>
      <w:r w:rsidR="00604069" w:rsidRPr="00D056AE">
        <w:rPr>
          <w:rFonts w:ascii="Times New Roman" w:hAnsi="Times New Roman" w:cs="Times New Roman"/>
        </w:rPr>
        <w:t xml:space="preserve"> у подростков </w:t>
      </w:r>
      <w:r w:rsidRPr="00D056AE">
        <w:rPr>
          <w:rFonts w:ascii="Times New Roman" w:hAnsi="Times New Roman" w:cs="Times New Roman"/>
        </w:rPr>
        <w:t xml:space="preserve"> об уголовной ответственности за тяжкие преступления именно с 14 лет, за остальные - с 1</w:t>
      </w:r>
      <w:r w:rsidR="00604069" w:rsidRPr="00D056AE">
        <w:rPr>
          <w:rFonts w:ascii="Times New Roman" w:hAnsi="Times New Roman" w:cs="Times New Roman"/>
        </w:rPr>
        <w:t xml:space="preserve">6 лет, административной - с 16 лет, частичная ответственность по гражданскому праву - с 15 лет.  Иногда подростки думают, что за правонарушения могут предстать перед судом только при совершеннолетии. </w:t>
      </w:r>
    </w:p>
    <w:p w:rsidR="00604069" w:rsidRPr="00D056AE" w:rsidRDefault="00604069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Правовая культура - сложное психологическое явление, отражающее важные стороны личности воспитанника коррекционной школы. Трудности заключаются и в том, что курс предмета обществознания начинается только в 8 классе и многие юридические понятия формируются достаточно долго.</w:t>
      </w:r>
    </w:p>
    <w:p w:rsidR="00604069" w:rsidRPr="00D056AE" w:rsidRDefault="00604069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Для воспитание основ правовой культуры у подростков необходимо: во-первых, привить правовые знания и умения пользоваться ими; во-вторых, сформировать правильное отношение к праву; в-третьих, закрепить эти полученные знания и умения в поведении и дальнейшей деятельности воспитанников в ситуациях, имеющих правовое содержание.</w:t>
      </w:r>
      <w:r w:rsidR="00290215" w:rsidRPr="00D056AE">
        <w:rPr>
          <w:rFonts w:ascii="Times New Roman" w:hAnsi="Times New Roman" w:cs="Times New Roman"/>
        </w:rPr>
        <w:t xml:space="preserve"> От того, насколько полно и качественно привиты и сложены у учащихся</w:t>
      </w:r>
      <w:r w:rsidRPr="00D056AE">
        <w:rPr>
          <w:rFonts w:ascii="Times New Roman" w:hAnsi="Times New Roman" w:cs="Times New Roman"/>
        </w:rPr>
        <w:t xml:space="preserve"> </w:t>
      </w:r>
      <w:r w:rsidR="00290215" w:rsidRPr="00D056AE">
        <w:rPr>
          <w:rFonts w:ascii="Times New Roman" w:hAnsi="Times New Roman" w:cs="Times New Roman"/>
        </w:rPr>
        <w:t xml:space="preserve"> нравственные взгляды и убеждения, которые закладываются ещё в младшем школьном возрасте, зависит качество правовых знаний и умений ими пользоваться, характер отношения к закону (чувство уважения к нему, чувство законности), готовность исполнять юридические нормы.</w:t>
      </w:r>
    </w:p>
    <w:p w:rsidR="00290215" w:rsidRPr="00D056AE" w:rsidRDefault="00290215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Под влиянием окружающей жизни и в результате воспитания у школьников появляются представления о том, что можно делать, а чего -  нельзя, о добре и зле, о простых. но необходимых правилах взаимоотношений между людьми. </w:t>
      </w:r>
    </w:p>
    <w:p w:rsidR="00245977" w:rsidRPr="00D056AE" w:rsidRDefault="00245977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Основными целями и задачами ставились:</w:t>
      </w:r>
    </w:p>
    <w:p w:rsidR="002303DB" w:rsidRPr="00D056AE" w:rsidRDefault="002303DB" w:rsidP="00D056A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формирование начальных нравственных понятий и убеждений;</w:t>
      </w:r>
    </w:p>
    <w:p w:rsidR="002303DB" w:rsidRPr="00D056AE" w:rsidRDefault="002303DB" w:rsidP="00D056A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формирование основ нравственно-ценностной ориентации личности подростка;</w:t>
      </w:r>
    </w:p>
    <w:p w:rsidR="002303DB" w:rsidRPr="00D056AE" w:rsidRDefault="002303DB" w:rsidP="00D056A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развитие навыков адекватного правового поведения;</w:t>
      </w:r>
    </w:p>
    <w:p w:rsidR="002303DB" w:rsidRPr="00D056AE" w:rsidRDefault="002303DB" w:rsidP="00D056A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формирование основ нравственно-правового поведения;</w:t>
      </w:r>
    </w:p>
    <w:p w:rsidR="00245977" w:rsidRPr="00D056AE" w:rsidRDefault="002303DB" w:rsidP="00D056A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развитие зрелого чувства гражданского самосознания и гражданской ответственности;</w:t>
      </w:r>
    </w:p>
    <w:p w:rsidR="002303DB" w:rsidRPr="00D056AE" w:rsidRDefault="002303DB" w:rsidP="00D056A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формирование представлений об общепринятых нормах и правилах поведения в социуме;</w:t>
      </w:r>
    </w:p>
    <w:p w:rsidR="002303DB" w:rsidRPr="00D056AE" w:rsidRDefault="002303DB" w:rsidP="00D056A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развитие умений сознательно подчиняться нормам, принятым в обществе.</w:t>
      </w:r>
    </w:p>
    <w:p w:rsidR="00290215" w:rsidRPr="00D056AE" w:rsidRDefault="00290215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Для этого по рабочей програ</w:t>
      </w:r>
      <w:r w:rsidR="00D056AE" w:rsidRPr="00D056AE">
        <w:rPr>
          <w:rFonts w:ascii="Times New Roman" w:hAnsi="Times New Roman" w:cs="Times New Roman"/>
        </w:rPr>
        <w:t>мме 5-6  классов</w:t>
      </w:r>
      <w:r w:rsidRPr="00D056AE">
        <w:rPr>
          <w:rFonts w:ascii="Times New Roman" w:hAnsi="Times New Roman" w:cs="Times New Roman"/>
        </w:rPr>
        <w:t xml:space="preserve"> проводились воспитательно-коррекционные занятия:</w:t>
      </w:r>
    </w:p>
    <w:p w:rsidR="001F2997" w:rsidRPr="00D056AE" w:rsidRDefault="001F2997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в разделе "Духовно-нравственное воспитание" 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Честь, закон чести, честное слово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Остановись у преступной черты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Гражданин страны: права и обязанности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Юридическая ответственность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Ответственность за проступок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lastRenderedPageBreak/>
        <w:t>"</w:t>
      </w:r>
      <w:r w:rsidR="00D056AE" w:rsidRPr="00D056AE">
        <w:rPr>
          <w:rFonts w:ascii="Times New Roman" w:hAnsi="Times New Roman" w:cs="Times New Roman"/>
        </w:rPr>
        <w:t>Чем отличается моральная ответственность от правовой?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Закон в нашей жизни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Конституция - основной закон государства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Виды преступлений и ответственность за них</w:t>
      </w:r>
      <w:r w:rsidRPr="00D056AE">
        <w:rPr>
          <w:rFonts w:ascii="Times New Roman" w:hAnsi="Times New Roman" w:cs="Times New Roman"/>
        </w:rPr>
        <w:t>";</w:t>
      </w:r>
    </w:p>
    <w:p w:rsidR="001F2997" w:rsidRPr="00D056AE" w:rsidRDefault="001F2997" w:rsidP="00D056AE">
      <w:pPr>
        <w:ind w:left="360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в разделе "Основы гражданского и правового воспитания"</w:t>
      </w:r>
      <w:r w:rsidR="00D056AE" w:rsidRPr="00D056AE">
        <w:rPr>
          <w:rFonts w:ascii="Times New Roman" w:hAnsi="Times New Roman" w:cs="Times New Roman"/>
        </w:rPr>
        <w:t xml:space="preserve"> в 7 классе</w:t>
      </w:r>
      <w:r w:rsidRPr="00D056AE">
        <w:rPr>
          <w:rFonts w:ascii="Times New Roman" w:hAnsi="Times New Roman" w:cs="Times New Roman"/>
        </w:rPr>
        <w:t>:</w:t>
      </w:r>
    </w:p>
    <w:p w:rsidR="00CF0CC1" w:rsidRPr="00D056AE" w:rsidRDefault="00CF0CC1" w:rsidP="00D056A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Что такое правонарушение?</w:t>
      </w:r>
      <w:r w:rsidRPr="00D056AE">
        <w:rPr>
          <w:rFonts w:ascii="Times New Roman" w:hAnsi="Times New Roman" w:cs="Times New Roman"/>
        </w:rPr>
        <w:t>";</w:t>
      </w:r>
    </w:p>
    <w:p w:rsidR="00CF0CC1" w:rsidRPr="00D056AE" w:rsidRDefault="00CF0CC1" w:rsidP="00D056A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"Что такое </w:t>
      </w:r>
      <w:r w:rsidR="00D056AE" w:rsidRPr="00D056AE">
        <w:rPr>
          <w:rFonts w:ascii="Times New Roman" w:hAnsi="Times New Roman" w:cs="Times New Roman"/>
        </w:rPr>
        <w:t>правовая ответственность?</w:t>
      </w:r>
      <w:r w:rsidRPr="00D056AE">
        <w:rPr>
          <w:rFonts w:ascii="Times New Roman" w:hAnsi="Times New Roman" w:cs="Times New Roman"/>
        </w:rPr>
        <w:t>";</w:t>
      </w:r>
    </w:p>
    <w:p w:rsidR="00CF0CC1" w:rsidRPr="00D056AE" w:rsidRDefault="00CF0CC1" w:rsidP="00D056A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Основные права и обязанности граждан</w:t>
      </w:r>
      <w:r w:rsidRPr="00D056AE">
        <w:rPr>
          <w:rFonts w:ascii="Times New Roman" w:hAnsi="Times New Roman" w:cs="Times New Roman"/>
        </w:rPr>
        <w:t>";</w:t>
      </w:r>
    </w:p>
    <w:p w:rsidR="00CF0CC1" w:rsidRPr="00D056AE" w:rsidRDefault="00CF0CC1" w:rsidP="00D056A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Что такое Уголовный Кодекс?</w:t>
      </w:r>
      <w:r w:rsidRPr="00D056AE">
        <w:rPr>
          <w:rFonts w:ascii="Times New Roman" w:hAnsi="Times New Roman" w:cs="Times New Roman"/>
        </w:rPr>
        <w:t>";</w:t>
      </w:r>
    </w:p>
    <w:p w:rsidR="00CF0CC1" w:rsidRPr="00D056AE" w:rsidRDefault="00CF0CC1" w:rsidP="00D056A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Семейный Кодекс о браке</w:t>
      </w:r>
      <w:r w:rsidRPr="00D056AE">
        <w:rPr>
          <w:rFonts w:ascii="Times New Roman" w:hAnsi="Times New Roman" w:cs="Times New Roman"/>
        </w:rPr>
        <w:t>";</w:t>
      </w:r>
    </w:p>
    <w:p w:rsidR="00CF0CC1" w:rsidRPr="00D056AE" w:rsidRDefault="00CF0CC1" w:rsidP="00D056A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"</w:t>
      </w:r>
      <w:r w:rsidR="00D056AE" w:rsidRPr="00D056AE">
        <w:rPr>
          <w:rFonts w:ascii="Times New Roman" w:hAnsi="Times New Roman" w:cs="Times New Roman"/>
        </w:rPr>
        <w:t>Административная ответственность родителей и детей за нарушение правил школы".</w:t>
      </w:r>
    </w:p>
    <w:p w:rsidR="00B76D9B" w:rsidRPr="00D056AE" w:rsidRDefault="00B76D9B" w:rsidP="00D056AE">
      <w:pPr>
        <w:ind w:left="709" w:firstLine="1091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Изучение личности воспитанника является необходимым звеном правового воспитания, которое неразрывно связано с нравственным просвещением. </w:t>
      </w:r>
      <w:r w:rsidR="00737D33" w:rsidRPr="00D056AE">
        <w:rPr>
          <w:rFonts w:ascii="Times New Roman" w:hAnsi="Times New Roman" w:cs="Times New Roman"/>
        </w:rPr>
        <w:t xml:space="preserve"> Важно объективно оценивать общий уровень  сформированности  нравственных и гражданских качеств </w:t>
      </w:r>
      <w:r w:rsidR="00D056AE" w:rsidRPr="00D056AE">
        <w:rPr>
          <w:rFonts w:ascii="Times New Roman" w:hAnsi="Times New Roman" w:cs="Times New Roman"/>
        </w:rPr>
        <w:t xml:space="preserve">воспитанников средних </w:t>
      </w:r>
      <w:r w:rsidR="00737D33" w:rsidRPr="00D056AE">
        <w:rPr>
          <w:rFonts w:ascii="Times New Roman" w:hAnsi="Times New Roman" w:cs="Times New Roman"/>
        </w:rPr>
        <w:t xml:space="preserve">классах. Приступая к планированию работы по правовому воспитанию, необходимо составить характеристику класса воспитанников. Важно выявлять и анализировать типичные проявления и индивидуальные особенности нравственного мира подростков. Правовое воспитание невозможно без  этической грамотности школьников. </w:t>
      </w:r>
    </w:p>
    <w:p w:rsidR="00737D33" w:rsidRPr="00D056AE" w:rsidRDefault="00737D33" w:rsidP="00D056AE">
      <w:pPr>
        <w:ind w:left="709" w:firstLine="1091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Изучение личности </w:t>
      </w:r>
      <w:r w:rsidR="00D056AE" w:rsidRPr="00D056AE">
        <w:rPr>
          <w:rFonts w:ascii="Times New Roman" w:hAnsi="Times New Roman" w:cs="Times New Roman"/>
        </w:rPr>
        <w:t xml:space="preserve">обучающегося </w:t>
      </w:r>
      <w:r w:rsidRPr="00D056AE">
        <w:rPr>
          <w:rFonts w:ascii="Times New Roman" w:hAnsi="Times New Roman" w:cs="Times New Roman"/>
        </w:rPr>
        <w:t xml:space="preserve">в процессе нравственного и правового воспитания - это анализ проявления в  их деятельности и поведении усвоенных норм морали. Они выражаются в отношении подростков к социуму, Родине, к труду, к </w:t>
      </w:r>
      <w:r w:rsidR="0064200B" w:rsidRPr="00D056AE">
        <w:rPr>
          <w:rFonts w:ascii="Times New Roman" w:hAnsi="Times New Roman" w:cs="Times New Roman"/>
        </w:rPr>
        <w:t xml:space="preserve"> правдивость, ответственность, долг,  совесть, товарищество, добросовестность, коллективизм.  В силу нарушений в эмоционально-волевой сфере затрудняется формирование таких необходимых качеств школьников, как принципиальность. решительность, настойчивость, способность к сочувствию и сопереживанию.</w:t>
      </w:r>
    </w:p>
    <w:p w:rsidR="0064200B" w:rsidRPr="00D056AE" w:rsidRDefault="0064200B" w:rsidP="00D056AE">
      <w:pPr>
        <w:ind w:left="709" w:firstLine="1091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Главный показатель морали человека и его правовой культуры в дальнейшем - его дела, поступки. Даже внешне одинаковые поступки, реакции подростков могут быть вызваны совершенно противоположными мотивами и, следовательно, имеют далеко не адекватную моральную и правовую основу.</w:t>
      </w:r>
    </w:p>
    <w:p w:rsidR="00E759CA" w:rsidRPr="00D056AE" w:rsidRDefault="00E759CA" w:rsidP="00D056AE">
      <w:pPr>
        <w:ind w:left="709" w:firstLine="1091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Наиболее распространённый метод  диагностики, используемый в нравственно-правовом воспитании, можно считать опросы. Формы опроса: простейшие вопросники, анкетирование, тесты.</w:t>
      </w:r>
    </w:p>
    <w:p w:rsidR="00C228FE" w:rsidRPr="00D056AE" w:rsidRDefault="00C228FE" w:rsidP="00D056AE">
      <w:pPr>
        <w:pStyle w:val="ac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Устные опросы: </w:t>
      </w:r>
    </w:p>
    <w:p w:rsidR="00C228FE" w:rsidRPr="00D056AE" w:rsidRDefault="00C228FE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Для выявления правовых знаний об отношении подростка к закону можно поставить перед ним следующие вопросы:</w:t>
      </w:r>
    </w:p>
    <w:p w:rsidR="00C228FE" w:rsidRPr="00D056AE" w:rsidRDefault="00C228FE" w:rsidP="00D056A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Нужны ли правила и законы в жизни?</w:t>
      </w:r>
    </w:p>
    <w:p w:rsidR="00C228FE" w:rsidRPr="00D056AE" w:rsidRDefault="00C228FE" w:rsidP="00D056A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Уважаешь ли ты существующие законы в стране?</w:t>
      </w:r>
    </w:p>
    <w:p w:rsidR="00C228FE" w:rsidRPr="00D056AE" w:rsidRDefault="00C228FE" w:rsidP="00D056A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Как ты понимаешь: "Конституция - основной закон страны?</w:t>
      </w:r>
    </w:p>
    <w:p w:rsidR="00C228FE" w:rsidRPr="00D056AE" w:rsidRDefault="00C228FE" w:rsidP="00D056AE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Как бы ты хотел(а), чтобы люди относились к друг к другу?</w:t>
      </w:r>
    </w:p>
    <w:p w:rsidR="00C228FE" w:rsidRPr="00D056AE" w:rsidRDefault="00C228FE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Все полученные ответы объединяются в группы по содержанию и подсчитывается количество ответов по каждой группе.</w:t>
      </w:r>
    </w:p>
    <w:p w:rsidR="00C228FE" w:rsidRPr="00D056AE" w:rsidRDefault="00C228FE" w:rsidP="00D056AE">
      <w:pPr>
        <w:jc w:val="both"/>
        <w:rPr>
          <w:rStyle w:val="ae"/>
          <w:rFonts w:ascii="Times New Roman" w:hAnsi="Times New Roman" w:cs="Times New Roman"/>
        </w:rPr>
      </w:pPr>
      <w:r w:rsidRPr="00D056AE">
        <w:rPr>
          <w:rStyle w:val="ae"/>
          <w:rFonts w:ascii="Times New Roman" w:hAnsi="Times New Roman" w:cs="Times New Roman"/>
        </w:rPr>
        <w:lastRenderedPageBreak/>
        <w:t>Схема обработки.</w:t>
      </w:r>
    </w:p>
    <w:tbl>
      <w:tblPr>
        <w:tblStyle w:val="-40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228FE" w:rsidRPr="00D056AE" w:rsidTr="00C228FE">
        <w:trPr>
          <w:cnfStyle w:val="100000000000"/>
        </w:trPr>
        <w:tc>
          <w:tcPr>
            <w:cnfStyle w:val="001000000000"/>
            <w:tcW w:w="9571" w:type="dxa"/>
            <w:gridSpan w:val="5"/>
          </w:tcPr>
          <w:p w:rsidR="00C228FE" w:rsidRPr="00D056AE" w:rsidRDefault="00C228FE" w:rsidP="00D056AE">
            <w:pPr>
              <w:jc w:val="both"/>
              <w:rPr>
                <w:rStyle w:val="ae"/>
                <w:rFonts w:ascii="Times New Roman" w:hAnsi="Times New Roman" w:cs="Times New Roman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Что значит уважать законы?</w:t>
            </w:r>
          </w:p>
        </w:tc>
      </w:tr>
      <w:tr w:rsidR="00C228FE" w:rsidRPr="00D056AE" w:rsidTr="00C228FE">
        <w:trPr>
          <w:cnfStyle w:val="000000100000"/>
        </w:trPr>
        <w:tc>
          <w:tcPr>
            <w:cnfStyle w:val="001000000000"/>
            <w:tcW w:w="1914" w:type="dxa"/>
          </w:tcPr>
          <w:p w:rsidR="00C228FE" w:rsidRPr="00D056AE" w:rsidRDefault="00C228FE" w:rsidP="00D056AE">
            <w:pPr>
              <w:jc w:val="both"/>
              <w:rPr>
                <w:rStyle w:val="ae"/>
                <w:rFonts w:ascii="Times New Roman" w:hAnsi="Times New Roman" w:cs="Times New Roman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i w:val="0"/>
              </w:rPr>
              <w:t>Хорошо их знать</w:t>
            </w:r>
          </w:p>
        </w:tc>
        <w:tc>
          <w:tcPr>
            <w:tcW w:w="1914" w:type="dxa"/>
          </w:tcPr>
          <w:p w:rsidR="00C228FE" w:rsidRPr="00D056AE" w:rsidRDefault="00C228FE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Иметь дома сборники законов</w:t>
            </w:r>
          </w:p>
        </w:tc>
        <w:tc>
          <w:tcPr>
            <w:tcW w:w="1914" w:type="dxa"/>
          </w:tcPr>
          <w:p w:rsidR="00C228FE" w:rsidRPr="00D056AE" w:rsidRDefault="00590843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Следовать им</w:t>
            </w:r>
          </w:p>
        </w:tc>
        <w:tc>
          <w:tcPr>
            <w:tcW w:w="1914" w:type="dxa"/>
          </w:tcPr>
          <w:p w:rsidR="00C228FE" w:rsidRPr="00D056AE" w:rsidRDefault="00590843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Рассказывать о них другим</w:t>
            </w:r>
          </w:p>
        </w:tc>
        <w:tc>
          <w:tcPr>
            <w:tcW w:w="1915" w:type="dxa"/>
          </w:tcPr>
          <w:p w:rsidR="00C228FE" w:rsidRPr="00D056AE" w:rsidRDefault="00590843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Не нарушать их</w:t>
            </w:r>
          </w:p>
          <w:p w:rsidR="00590843" w:rsidRPr="00D056AE" w:rsidRDefault="00590843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и т.д.</w:t>
            </w:r>
          </w:p>
        </w:tc>
      </w:tr>
      <w:tr w:rsidR="00C228FE" w:rsidRPr="00D056AE" w:rsidTr="00C228FE">
        <w:trPr>
          <w:cnfStyle w:val="000000010000"/>
        </w:trPr>
        <w:tc>
          <w:tcPr>
            <w:cnfStyle w:val="001000000000"/>
            <w:tcW w:w="1914" w:type="dxa"/>
          </w:tcPr>
          <w:p w:rsidR="00C228FE" w:rsidRPr="00D056AE" w:rsidRDefault="00590843" w:rsidP="00D056AE">
            <w:pPr>
              <w:jc w:val="both"/>
              <w:rPr>
                <w:rStyle w:val="ae"/>
                <w:rFonts w:ascii="Times New Roman" w:hAnsi="Times New Roman" w:cs="Times New Roman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1914" w:type="dxa"/>
          </w:tcPr>
          <w:p w:rsidR="00C228FE" w:rsidRPr="00D056AE" w:rsidRDefault="00590843" w:rsidP="00D056AE">
            <w:pPr>
              <w:jc w:val="both"/>
              <w:cnfStyle w:val="000000010000"/>
              <w:rPr>
                <w:rStyle w:val="ae"/>
                <w:rFonts w:ascii="Times New Roman" w:hAnsi="Times New Roman" w:cs="Times New Roman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C228FE" w:rsidRPr="00D056AE" w:rsidRDefault="00590843" w:rsidP="00D056AE">
            <w:pPr>
              <w:jc w:val="both"/>
              <w:cnfStyle w:val="000000010000"/>
              <w:rPr>
                <w:rStyle w:val="ae"/>
                <w:rFonts w:ascii="Times New Roman" w:hAnsi="Times New Roman" w:cs="Times New Roman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C228FE" w:rsidRPr="00D056AE" w:rsidRDefault="00590843" w:rsidP="00D056AE">
            <w:pPr>
              <w:jc w:val="both"/>
              <w:cnfStyle w:val="000000010000"/>
              <w:rPr>
                <w:rStyle w:val="ae"/>
                <w:rFonts w:ascii="Times New Roman" w:hAnsi="Times New Roman" w:cs="Times New Roman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C228FE" w:rsidRPr="00D056AE" w:rsidRDefault="00590843" w:rsidP="00D056AE">
            <w:pPr>
              <w:jc w:val="both"/>
              <w:cnfStyle w:val="000000010000"/>
              <w:rPr>
                <w:rStyle w:val="ae"/>
                <w:rFonts w:ascii="Times New Roman" w:hAnsi="Times New Roman" w:cs="Times New Roman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11</w:t>
            </w:r>
          </w:p>
        </w:tc>
      </w:tr>
    </w:tbl>
    <w:p w:rsidR="00C228FE" w:rsidRPr="00D056AE" w:rsidRDefault="00C228FE" w:rsidP="00D056AE">
      <w:pPr>
        <w:jc w:val="both"/>
        <w:rPr>
          <w:rStyle w:val="ae"/>
          <w:rFonts w:ascii="Times New Roman" w:hAnsi="Times New Roman" w:cs="Times New Roman"/>
          <w:b w:val="0"/>
          <w:i w:val="0"/>
        </w:rPr>
      </w:pPr>
    </w:p>
    <w:p w:rsidR="00590843" w:rsidRPr="00D056AE" w:rsidRDefault="00590843" w:rsidP="00D056AE">
      <w:pPr>
        <w:jc w:val="both"/>
        <w:rPr>
          <w:rStyle w:val="af"/>
          <w:rFonts w:ascii="Times New Roman" w:hAnsi="Times New Roman" w:cs="Times New Roman"/>
          <w:b w:val="0"/>
        </w:rPr>
      </w:pPr>
      <w:r w:rsidRPr="00D056AE">
        <w:rPr>
          <w:rStyle w:val="af"/>
          <w:rFonts w:ascii="Times New Roman" w:hAnsi="Times New Roman" w:cs="Times New Roman"/>
          <w:b w:val="0"/>
        </w:rPr>
        <w:t xml:space="preserve">Для выяснения представлений </w:t>
      </w:r>
      <w:r w:rsidR="00D056AE" w:rsidRPr="00D056AE">
        <w:rPr>
          <w:rStyle w:val="af"/>
          <w:rFonts w:ascii="Times New Roman" w:hAnsi="Times New Roman" w:cs="Times New Roman"/>
          <w:b w:val="0"/>
        </w:rPr>
        <w:t xml:space="preserve">учеников </w:t>
      </w:r>
      <w:r w:rsidRPr="00D056AE">
        <w:rPr>
          <w:rStyle w:val="af"/>
          <w:rFonts w:ascii="Times New Roman" w:hAnsi="Times New Roman" w:cs="Times New Roman"/>
          <w:b w:val="0"/>
        </w:rPr>
        <w:t>о том, какого человека можно назвать законопослушным? и почему? можно провести опрос.</w:t>
      </w:r>
    </w:p>
    <w:p w:rsidR="00590843" w:rsidRPr="00D056AE" w:rsidRDefault="00590843" w:rsidP="00D056AE">
      <w:pPr>
        <w:jc w:val="both"/>
        <w:rPr>
          <w:rStyle w:val="ab"/>
          <w:rFonts w:ascii="Times New Roman" w:hAnsi="Times New Roman" w:cs="Times New Roman"/>
        </w:rPr>
      </w:pPr>
      <w:r w:rsidRPr="00D056AE">
        <w:rPr>
          <w:rStyle w:val="ab"/>
          <w:rFonts w:ascii="Times New Roman" w:hAnsi="Times New Roman" w:cs="Times New Roman"/>
        </w:rPr>
        <w:t>Схема обработки.</w:t>
      </w:r>
    </w:p>
    <w:tbl>
      <w:tblPr>
        <w:tblStyle w:val="-30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90843" w:rsidRPr="00D056AE" w:rsidTr="00590843">
        <w:trPr>
          <w:cnfStyle w:val="100000000000"/>
        </w:trPr>
        <w:tc>
          <w:tcPr>
            <w:cnfStyle w:val="001000000000"/>
            <w:tcW w:w="9571" w:type="dxa"/>
            <w:gridSpan w:val="5"/>
          </w:tcPr>
          <w:p w:rsidR="00590843" w:rsidRPr="00D056AE" w:rsidRDefault="00590843" w:rsidP="00D056AE">
            <w:pPr>
              <w:jc w:val="both"/>
              <w:rPr>
                <w:rStyle w:val="ae"/>
                <w:rFonts w:ascii="Times New Roman" w:hAnsi="Times New Roman" w:cs="Times New Roman"/>
              </w:rPr>
            </w:pPr>
          </w:p>
          <w:p w:rsidR="00590843" w:rsidRPr="00D056AE" w:rsidRDefault="00590843" w:rsidP="00D056AE">
            <w:pPr>
              <w:jc w:val="both"/>
              <w:rPr>
                <w:rStyle w:val="ae"/>
                <w:rFonts w:ascii="Times New Roman" w:hAnsi="Times New Roman" w:cs="Times New Roman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i w:val="0"/>
              </w:rPr>
              <w:t>Кого можно назвать законопослушным гражданином?</w:t>
            </w:r>
          </w:p>
        </w:tc>
      </w:tr>
      <w:tr w:rsidR="00590843" w:rsidRPr="00D056AE" w:rsidTr="00590843">
        <w:trPr>
          <w:cnfStyle w:val="000000100000"/>
        </w:trPr>
        <w:tc>
          <w:tcPr>
            <w:cnfStyle w:val="001000000000"/>
            <w:tcW w:w="1914" w:type="dxa"/>
          </w:tcPr>
          <w:p w:rsidR="00590843" w:rsidRPr="00D056AE" w:rsidRDefault="00590843" w:rsidP="00D056AE">
            <w:pPr>
              <w:jc w:val="both"/>
              <w:rPr>
                <w:rStyle w:val="ae"/>
                <w:rFonts w:ascii="Times New Roman" w:hAnsi="Times New Roman" w:cs="Times New Roman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i w:val="0"/>
              </w:rPr>
              <w:t>Защищает слабых.</w:t>
            </w:r>
          </w:p>
        </w:tc>
        <w:tc>
          <w:tcPr>
            <w:tcW w:w="1914" w:type="dxa"/>
          </w:tcPr>
          <w:p w:rsidR="00590843" w:rsidRPr="00D056AE" w:rsidRDefault="00590843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Помогает соседям.</w:t>
            </w:r>
          </w:p>
        </w:tc>
        <w:tc>
          <w:tcPr>
            <w:tcW w:w="1914" w:type="dxa"/>
          </w:tcPr>
          <w:p w:rsidR="00590843" w:rsidRPr="00D056AE" w:rsidRDefault="00590843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Соблюдает правила дорожного движения.</w:t>
            </w:r>
          </w:p>
        </w:tc>
        <w:tc>
          <w:tcPr>
            <w:tcW w:w="1914" w:type="dxa"/>
          </w:tcPr>
          <w:p w:rsidR="00590843" w:rsidRPr="00D056AE" w:rsidRDefault="00590843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Сообщает о правонарушениях в полицию.</w:t>
            </w:r>
          </w:p>
        </w:tc>
        <w:tc>
          <w:tcPr>
            <w:tcW w:w="1915" w:type="dxa"/>
          </w:tcPr>
          <w:p w:rsidR="00590843" w:rsidRPr="00D056AE" w:rsidRDefault="00590843" w:rsidP="00D056AE">
            <w:pPr>
              <w:jc w:val="both"/>
              <w:cnfStyle w:val="00000010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b w:val="0"/>
                <w:i w:val="0"/>
              </w:rPr>
              <w:t>Пишет жалобы в прокуратуру и т.п.</w:t>
            </w:r>
          </w:p>
        </w:tc>
      </w:tr>
      <w:tr w:rsidR="00590843" w:rsidRPr="00D056AE" w:rsidTr="00590843">
        <w:trPr>
          <w:cnfStyle w:val="000000010000"/>
        </w:trPr>
        <w:tc>
          <w:tcPr>
            <w:cnfStyle w:val="001000000000"/>
            <w:tcW w:w="1914" w:type="dxa"/>
          </w:tcPr>
          <w:p w:rsidR="00590843" w:rsidRPr="00D056AE" w:rsidRDefault="00590843" w:rsidP="00D056AE">
            <w:pPr>
              <w:jc w:val="both"/>
              <w:rPr>
                <w:rStyle w:val="ae"/>
                <w:rFonts w:ascii="Times New Roman" w:hAnsi="Times New Roman" w:cs="Times New Roman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1914" w:type="dxa"/>
          </w:tcPr>
          <w:p w:rsidR="00590843" w:rsidRPr="00D056AE" w:rsidRDefault="00590843" w:rsidP="00D056AE">
            <w:pPr>
              <w:jc w:val="both"/>
              <w:cnfStyle w:val="000000010000"/>
              <w:rPr>
                <w:rStyle w:val="ae"/>
                <w:rFonts w:ascii="Times New Roman" w:hAnsi="Times New Roman" w:cs="Times New Roman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590843" w:rsidRPr="00D056AE" w:rsidRDefault="00590843" w:rsidP="00D056AE">
            <w:pPr>
              <w:jc w:val="both"/>
              <w:cnfStyle w:val="00000001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11</w:t>
            </w:r>
          </w:p>
        </w:tc>
        <w:tc>
          <w:tcPr>
            <w:tcW w:w="1914" w:type="dxa"/>
          </w:tcPr>
          <w:p w:rsidR="00590843" w:rsidRPr="00D056AE" w:rsidRDefault="00590843" w:rsidP="00D056AE">
            <w:pPr>
              <w:jc w:val="both"/>
              <w:cnfStyle w:val="000000010000"/>
              <w:rPr>
                <w:rStyle w:val="ae"/>
                <w:rFonts w:ascii="Times New Roman" w:hAnsi="Times New Roman" w:cs="Times New Roman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590843" w:rsidRPr="00D056AE" w:rsidRDefault="00590843" w:rsidP="00D056AE">
            <w:pPr>
              <w:jc w:val="both"/>
              <w:cnfStyle w:val="000000010000"/>
              <w:rPr>
                <w:rStyle w:val="ae"/>
                <w:rFonts w:ascii="Times New Roman" w:hAnsi="Times New Roman" w:cs="Times New Roman"/>
                <w:b w:val="0"/>
                <w:i w:val="0"/>
              </w:rPr>
            </w:pPr>
            <w:r w:rsidRPr="00D056AE">
              <w:rPr>
                <w:rStyle w:val="ae"/>
                <w:rFonts w:ascii="Times New Roman" w:hAnsi="Times New Roman" w:cs="Times New Roman"/>
              </w:rPr>
              <w:t>4</w:t>
            </w:r>
          </w:p>
        </w:tc>
      </w:tr>
    </w:tbl>
    <w:p w:rsidR="00590843" w:rsidRPr="00D056AE" w:rsidRDefault="00590843" w:rsidP="00D056AE">
      <w:pPr>
        <w:jc w:val="both"/>
        <w:rPr>
          <w:rStyle w:val="ab"/>
          <w:rFonts w:ascii="Times New Roman" w:hAnsi="Times New Roman" w:cs="Times New Roman"/>
        </w:rPr>
      </w:pPr>
    </w:p>
    <w:p w:rsidR="00B76D9B" w:rsidRPr="00D056AE" w:rsidRDefault="00B42CB3" w:rsidP="00D056AE">
      <w:pPr>
        <w:pStyle w:val="2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Письменные опросы.</w:t>
      </w:r>
    </w:p>
    <w:p w:rsidR="00B42CB3" w:rsidRPr="00D056AE" w:rsidRDefault="00B42CB3" w:rsidP="00D056AE">
      <w:pPr>
        <w:ind w:left="709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Диагностика отношения </w:t>
      </w:r>
      <w:r w:rsidR="00D056AE">
        <w:rPr>
          <w:rFonts w:ascii="Times New Roman" w:hAnsi="Times New Roman" w:cs="Times New Roman"/>
        </w:rPr>
        <w:t xml:space="preserve">обучающихся </w:t>
      </w:r>
      <w:r w:rsidRPr="00D056AE">
        <w:rPr>
          <w:rFonts w:ascii="Times New Roman" w:hAnsi="Times New Roman" w:cs="Times New Roman"/>
        </w:rPr>
        <w:t>к законам и их соблюдению.</w:t>
      </w:r>
    </w:p>
    <w:p w:rsidR="00B42CB3" w:rsidRPr="00D056AE" w:rsidRDefault="00B42CB3" w:rsidP="00D056AE">
      <w:pPr>
        <w:ind w:left="709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Цель:  изучить особенности ценностного отношения подростков к праву и правовой культуре.</w:t>
      </w:r>
    </w:p>
    <w:p w:rsidR="00B42CB3" w:rsidRPr="00D056AE" w:rsidRDefault="00B42CB3" w:rsidP="00D056AE">
      <w:pPr>
        <w:ind w:left="709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Для достижения обозначенной цели используется методи</w:t>
      </w:r>
      <w:r w:rsidR="00D056AE" w:rsidRPr="00D056AE">
        <w:rPr>
          <w:rFonts w:ascii="Times New Roman" w:hAnsi="Times New Roman" w:cs="Times New Roman"/>
        </w:rPr>
        <w:t>ка "Неоконченные предложения". В</w:t>
      </w:r>
      <w:r w:rsidRPr="00D056AE">
        <w:rPr>
          <w:rFonts w:ascii="Times New Roman" w:hAnsi="Times New Roman" w:cs="Times New Roman"/>
        </w:rPr>
        <w:t xml:space="preserve">оспитатель приглашает подростка к беседе. Он начинает предложение, а </w:t>
      </w:r>
      <w:r w:rsidR="00D056AE" w:rsidRPr="00D056AE">
        <w:rPr>
          <w:rFonts w:ascii="Times New Roman" w:hAnsi="Times New Roman" w:cs="Times New Roman"/>
        </w:rPr>
        <w:t xml:space="preserve">ученик </w:t>
      </w:r>
      <w:r w:rsidRPr="00D056AE">
        <w:rPr>
          <w:rFonts w:ascii="Times New Roman" w:hAnsi="Times New Roman" w:cs="Times New Roman"/>
        </w:rPr>
        <w:t>его заканчивает первым пришедшим в голову предложением.</w:t>
      </w:r>
    </w:p>
    <w:p w:rsidR="00B42CB3" w:rsidRPr="00D056AE" w:rsidRDefault="00B42CB3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Гражданин своей страны - это...</w:t>
      </w:r>
    </w:p>
    <w:p w:rsidR="00B42CB3" w:rsidRPr="00D056AE" w:rsidRDefault="00B42CB3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Для меня закон - это...</w:t>
      </w:r>
    </w:p>
    <w:p w:rsidR="00B42CB3" w:rsidRPr="00D056AE" w:rsidRDefault="00B42CB3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Я иногда нарушаю правила, потому что...</w:t>
      </w:r>
    </w:p>
    <w:p w:rsidR="00B42CB3" w:rsidRPr="00D056AE" w:rsidRDefault="00B42CB3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Когда человек совершает правонарушение, то...</w:t>
      </w:r>
    </w:p>
    <w:p w:rsidR="00B42CB3" w:rsidRPr="00D056AE" w:rsidRDefault="00B42CB3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Когда меня обижают, то я...</w:t>
      </w:r>
    </w:p>
    <w:p w:rsidR="00B42CB3" w:rsidRPr="00D056AE" w:rsidRDefault="00B42CB3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Если в моей семье случается беда, то мы ...</w:t>
      </w:r>
    </w:p>
    <w:p w:rsidR="00D314ED" w:rsidRPr="00D056AE" w:rsidRDefault="00D314ED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Если бы у меня была волшебная палочка, то я ...</w:t>
      </w:r>
    </w:p>
    <w:p w:rsidR="00D314ED" w:rsidRPr="00D056AE" w:rsidRDefault="00D314ED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Если человек не знает законы, то ...</w:t>
      </w:r>
    </w:p>
    <w:p w:rsidR="00D314ED" w:rsidRPr="00D056AE" w:rsidRDefault="00D314ED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Правонарушения совершают только те подростки, которые ...</w:t>
      </w:r>
    </w:p>
    <w:p w:rsidR="00D314ED" w:rsidRPr="00D056AE" w:rsidRDefault="00D314ED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Когда я попадаю в опасную ситуацию, то...</w:t>
      </w:r>
    </w:p>
    <w:p w:rsidR="00D314ED" w:rsidRPr="00D056AE" w:rsidRDefault="00D314ED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Иногда можно не знать законы, потому что ...</w:t>
      </w:r>
    </w:p>
    <w:p w:rsidR="00D314ED" w:rsidRPr="00D056AE" w:rsidRDefault="00D314ED" w:rsidP="00D056AE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Когда к нам приходит участковый, то я ...</w:t>
      </w:r>
    </w:p>
    <w:p w:rsidR="00D314ED" w:rsidRPr="00D056AE" w:rsidRDefault="00D314ED" w:rsidP="00D056AE">
      <w:pPr>
        <w:pStyle w:val="a5"/>
        <w:ind w:left="1429"/>
        <w:jc w:val="both"/>
        <w:rPr>
          <w:rFonts w:ascii="Times New Roman" w:hAnsi="Times New Roman" w:cs="Times New Roman"/>
          <w:i/>
        </w:rPr>
      </w:pPr>
      <w:r w:rsidRPr="00D056AE">
        <w:rPr>
          <w:rFonts w:ascii="Times New Roman" w:hAnsi="Times New Roman" w:cs="Times New Roman"/>
          <w:i/>
        </w:rPr>
        <w:t>Результаты оформляются в таблицу:</w:t>
      </w:r>
    </w:p>
    <w:p w:rsidR="00D314ED" w:rsidRPr="00D056AE" w:rsidRDefault="00D314ED" w:rsidP="00D056AE">
      <w:pPr>
        <w:pStyle w:val="a5"/>
        <w:ind w:left="1429" w:hanging="862"/>
        <w:jc w:val="both"/>
        <w:rPr>
          <w:rFonts w:ascii="Times New Roman" w:hAnsi="Times New Roman" w:cs="Times New Roman"/>
        </w:rPr>
      </w:pPr>
    </w:p>
    <w:tbl>
      <w:tblPr>
        <w:tblStyle w:val="-12"/>
        <w:tblW w:w="0" w:type="auto"/>
        <w:tblLook w:val="04A0"/>
      </w:tblPr>
      <w:tblGrid>
        <w:gridCol w:w="3190"/>
        <w:gridCol w:w="3190"/>
        <w:gridCol w:w="3191"/>
      </w:tblGrid>
      <w:tr w:rsidR="00AC786B" w:rsidRPr="00D056AE" w:rsidTr="00AC786B">
        <w:trPr>
          <w:cnfStyle w:val="100000000000"/>
        </w:trPr>
        <w:tc>
          <w:tcPr>
            <w:cnfStyle w:val="001000000000"/>
            <w:tcW w:w="3190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AC786B" w:rsidRPr="00D056AE" w:rsidRDefault="00AC786B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Направленность отношения.</w:t>
            </w:r>
          </w:p>
        </w:tc>
        <w:tc>
          <w:tcPr>
            <w:tcW w:w="3190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№ предложения.</w:t>
            </w:r>
          </w:p>
        </w:tc>
        <w:tc>
          <w:tcPr>
            <w:tcW w:w="3191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Суждения( комментарии) воспитанников.</w:t>
            </w:r>
          </w:p>
        </w:tc>
      </w:tr>
      <w:tr w:rsidR="00AC786B" w:rsidRPr="00D056AE" w:rsidTr="00AC786B">
        <w:trPr>
          <w:cnfStyle w:val="000000100000"/>
        </w:trPr>
        <w:tc>
          <w:tcPr>
            <w:cnfStyle w:val="001000000000"/>
            <w:tcW w:w="3190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Отношение к закону.</w:t>
            </w:r>
          </w:p>
        </w:tc>
        <w:tc>
          <w:tcPr>
            <w:tcW w:w="3190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2,11.</w:t>
            </w:r>
          </w:p>
        </w:tc>
        <w:tc>
          <w:tcPr>
            <w:tcW w:w="3191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AC786B" w:rsidRPr="00D056AE" w:rsidTr="00AC786B">
        <w:trPr>
          <w:cnfStyle w:val="000000010000"/>
        </w:trPr>
        <w:tc>
          <w:tcPr>
            <w:cnfStyle w:val="001000000000"/>
            <w:tcW w:w="3190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Отношение к их исполнению.</w:t>
            </w:r>
          </w:p>
        </w:tc>
        <w:tc>
          <w:tcPr>
            <w:tcW w:w="3190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191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AC786B" w:rsidRPr="00D056AE" w:rsidTr="00AC786B">
        <w:trPr>
          <w:cnfStyle w:val="000000100000"/>
        </w:trPr>
        <w:tc>
          <w:tcPr>
            <w:cnfStyle w:val="001000000000"/>
            <w:tcW w:w="3190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Отношение к правонарушениям.</w:t>
            </w:r>
          </w:p>
        </w:tc>
        <w:tc>
          <w:tcPr>
            <w:tcW w:w="3190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3191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AC786B" w:rsidRPr="00D056AE" w:rsidTr="00AC786B">
        <w:trPr>
          <w:cnfStyle w:val="000000010000"/>
        </w:trPr>
        <w:tc>
          <w:tcPr>
            <w:cnfStyle w:val="001000000000"/>
            <w:tcW w:w="3190" w:type="dxa"/>
          </w:tcPr>
          <w:p w:rsidR="00AC786B" w:rsidRPr="00D056AE" w:rsidRDefault="00692AA6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 xml:space="preserve">Отношение к опасным </w:t>
            </w:r>
            <w:r w:rsidRPr="00D056AE">
              <w:rPr>
                <w:rFonts w:ascii="Times New Roman" w:hAnsi="Times New Roman" w:cs="Times New Roman"/>
                <w:b w:val="0"/>
              </w:rPr>
              <w:lastRenderedPageBreak/>
              <w:t>ситуациям.</w:t>
            </w:r>
          </w:p>
        </w:tc>
        <w:tc>
          <w:tcPr>
            <w:tcW w:w="3190" w:type="dxa"/>
          </w:tcPr>
          <w:p w:rsidR="00AC786B" w:rsidRPr="00D056AE" w:rsidRDefault="00692AA6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lastRenderedPageBreak/>
              <w:t>5,6,10</w:t>
            </w:r>
          </w:p>
        </w:tc>
        <w:tc>
          <w:tcPr>
            <w:tcW w:w="3191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AC786B" w:rsidRPr="00D056AE" w:rsidTr="00AC786B">
        <w:trPr>
          <w:cnfStyle w:val="000000100000"/>
        </w:trPr>
        <w:tc>
          <w:tcPr>
            <w:cnfStyle w:val="001000000000"/>
            <w:tcW w:w="3190" w:type="dxa"/>
          </w:tcPr>
          <w:p w:rsidR="00AC786B" w:rsidRPr="00D056AE" w:rsidRDefault="00692AA6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lastRenderedPageBreak/>
              <w:t>Направленность стремлений к  правовой культуре.</w:t>
            </w:r>
          </w:p>
        </w:tc>
        <w:tc>
          <w:tcPr>
            <w:tcW w:w="3190" w:type="dxa"/>
          </w:tcPr>
          <w:p w:rsidR="00AC786B" w:rsidRPr="00D056AE" w:rsidRDefault="00692AA6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1,7, 12</w:t>
            </w:r>
          </w:p>
        </w:tc>
        <w:tc>
          <w:tcPr>
            <w:tcW w:w="3191" w:type="dxa"/>
          </w:tcPr>
          <w:p w:rsidR="00AC786B" w:rsidRPr="00D056AE" w:rsidRDefault="00AC786B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</w:tbl>
    <w:p w:rsidR="00B42CB3" w:rsidRPr="00D056AE" w:rsidRDefault="00B42CB3" w:rsidP="00D056AE">
      <w:pPr>
        <w:pStyle w:val="a5"/>
        <w:ind w:left="1429"/>
        <w:jc w:val="both"/>
        <w:rPr>
          <w:rFonts w:ascii="Times New Roman" w:hAnsi="Times New Roman" w:cs="Times New Roman"/>
        </w:rPr>
      </w:pPr>
    </w:p>
    <w:p w:rsidR="00692AA6" w:rsidRPr="00D056AE" w:rsidRDefault="00692AA6" w:rsidP="00D056AE">
      <w:pPr>
        <w:pStyle w:val="a5"/>
        <w:ind w:left="284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Диагностика проводится по определённым методикам, в том числе методикам С.Розенцвейга, </w:t>
      </w:r>
      <w:proofErr w:type="spellStart"/>
      <w:r w:rsidRPr="00D056AE">
        <w:rPr>
          <w:rFonts w:ascii="Times New Roman" w:hAnsi="Times New Roman" w:cs="Times New Roman"/>
        </w:rPr>
        <w:t>А.Беллак</w:t>
      </w:r>
      <w:proofErr w:type="spellEnd"/>
      <w:r w:rsidRPr="00D056AE">
        <w:rPr>
          <w:rFonts w:ascii="Times New Roman" w:hAnsi="Times New Roman" w:cs="Times New Roman"/>
        </w:rPr>
        <w:t xml:space="preserve">, </w:t>
      </w:r>
      <w:proofErr w:type="spellStart"/>
      <w:r w:rsidRPr="00D056AE">
        <w:rPr>
          <w:rFonts w:ascii="Times New Roman" w:hAnsi="Times New Roman" w:cs="Times New Roman"/>
        </w:rPr>
        <w:t>С.Беллак</w:t>
      </w:r>
      <w:proofErr w:type="spellEnd"/>
      <w:r w:rsidRPr="00D056AE">
        <w:rPr>
          <w:rFonts w:ascii="Times New Roman" w:hAnsi="Times New Roman" w:cs="Times New Roman"/>
        </w:rPr>
        <w:t>, Рене Жиля. Доступными и приемлемыми явились диагностические методы: наблюдение, устный опрос, анкетирование, заполнение таблицы, решение тестовых задач ( о чём уже упоминалось).</w:t>
      </w:r>
    </w:p>
    <w:p w:rsidR="008E1E96" w:rsidRPr="00D056AE" w:rsidRDefault="008E1E96" w:rsidP="00D056AE">
      <w:pPr>
        <w:pStyle w:val="a6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Практическое задание.</w:t>
      </w:r>
    </w:p>
    <w:p w:rsidR="001F2997" w:rsidRPr="00D056AE" w:rsidRDefault="008E1E96" w:rsidP="00D056AE">
      <w:pPr>
        <w:pStyle w:val="21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1. Понимать свой статус гражданина.</w:t>
      </w:r>
    </w:p>
    <w:p w:rsidR="001F2997" w:rsidRPr="00D056AE" w:rsidRDefault="00D056AE" w:rsidP="00D056AE">
      <w:pPr>
        <w:pStyle w:val="a5"/>
        <w:jc w:val="both"/>
        <w:rPr>
          <w:rFonts w:ascii="Times New Roman" w:hAnsi="Times New Roman" w:cs="Times New Roman"/>
          <w:u w:val="single"/>
        </w:rPr>
      </w:pPr>
      <w:r w:rsidRPr="00D056AE">
        <w:rPr>
          <w:rFonts w:ascii="Times New Roman" w:hAnsi="Times New Roman" w:cs="Times New Roman"/>
          <w:u w:val="single"/>
        </w:rPr>
        <w:t>Класс 7-б: количество 8</w:t>
      </w:r>
      <w:r w:rsidR="009272D3" w:rsidRPr="00D056AE">
        <w:rPr>
          <w:rFonts w:ascii="Times New Roman" w:hAnsi="Times New Roman" w:cs="Times New Roman"/>
          <w:u w:val="single"/>
        </w:rPr>
        <w:t xml:space="preserve"> человек.</w:t>
      </w:r>
    </w:p>
    <w:p w:rsidR="008E1E96" w:rsidRPr="00D056AE" w:rsidRDefault="00D056AE" w:rsidP="00D056AE">
      <w:pPr>
        <w:pStyle w:val="a5"/>
        <w:jc w:val="both"/>
        <w:rPr>
          <w:rFonts w:ascii="Times New Roman" w:hAnsi="Times New Roman" w:cs="Times New Roman"/>
          <w:u w:val="single"/>
        </w:rPr>
      </w:pPr>
      <w:r w:rsidRPr="00D056AE">
        <w:rPr>
          <w:rFonts w:ascii="Times New Roman" w:hAnsi="Times New Roman" w:cs="Times New Roman"/>
          <w:u w:val="single"/>
        </w:rPr>
        <w:t>2019-2020</w:t>
      </w:r>
      <w:r w:rsidR="008E1E96" w:rsidRPr="00D056AE">
        <w:rPr>
          <w:rFonts w:ascii="Times New Roman" w:hAnsi="Times New Roman" w:cs="Times New Roman"/>
          <w:u w:val="single"/>
        </w:rPr>
        <w:t xml:space="preserve"> учебный год.</w:t>
      </w:r>
    </w:p>
    <w:tbl>
      <w:tblPr>
        <w:tblStyle w:val="-11"/>
        <w:tblW w:w="0" w:type="auto"/>
        <w:tblLook w:val="04A0"/>
      </w:tblPr>
      <w:tblGrid>
        <w:gridCol w:w="2950"/>
        <w:gridCol w:w="2950"/>
        <w:gridCol w:w="2951"/>
      </w:tblGrid>
      <w:tr w:rsidR="008E1E96" w:rsidRPr="00D056AE" w:rsidTr="009272D3">
        <w:trPr>
          <w:cnfStyle w:val="100000000000"/>
        </w:trPr>
        <w:tc>
          <w:tcPr>
            <w:cnfStyle w:val="001000000000"/>
            <w:tcW w:w="2950" w:type="dxa"/>
            <w:vMerge w:val="restart"/>
          </w:tcPr>
          <w:p w:rsidR="008E1E96" w:rsidRPr="00D056AE" w:rsidRDefault="008E1E96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Задание.</w:t>
            </w:r>
          </w:p>
        </w:tc>
        <w:tc>
          <w:tcPr>
            <w:tcW w:w="5901" w:type="dxa"/>
            <w:gridSpan w:val="2"/>
          </w:tcPr>
          <w:p w:rsidR="008E1E96" w:rsidRPr="00D056AE" w:rsidRDefault="008E1E96" w:rsidP="00D056AE">
            <w:pPr>
              <w:pStyle w:val="a5"/>
              <w:ind w:left="0"/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Результат выполнения (%).</w:t>
            </w:r>
          </w:p>
        </w:tc>
      </w:tr>
      <w:tr w:rsidR="008E1E96" w:rsidRPr="00D056AE" w:rsidTr="009272D3">
        <w:trPr>
          <w:cnfStyle w:val="000000100000"/>
        </w:trPr>
        <w:tc>
          <w:tcPr>
            <w:cnfStyle w:val="001000000000"/>
            <w:tcW w:w="2950" w:type="dxa"/>
            <w:vMerge/>
          </w:tcPr>
          <w:p w:rsidR="008E1E96" w:rsidRPr="00D056AE" w:rsidRDefault="008E1E96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0" w:type="dxa"/>
          </w:tcPr>
          <w:p w:rsidR="008E1E96" w:rsidRPr="00D056AE" w:rsidRDefault="008E1E96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Верно</w:t>
            </w:r>
          </w:p>
        </w:tc>
        <w:tc>
          <w:tcPr>
            <w:tcW w:w="2951" w:type="dxa"/>
          </w:tcPr>
          <w:p w:rsidR="008E1E96" w:rsidRPr="00D056AE" w:rsidRDefault="009272D3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Неверно</w:t>
            </w:r>
          </w:p>
        </w:tc>
      </w:tr>
      <w:tr w:rsidR="008E1E96" w:rsidRPr="00D056AE" w:rsidTr="009272D3">
        <w:trPr>
          <w:cnfStyle w:val="000000010000"/>
        </w:trPr>
        <w:tc>
          <w:tcPr>
            <w:cnfStyle w:val="001000000000"/>
            <w:tcW w:w="2950" w:type="dxa"/>
          </w:tcPr>
          <w:p w:rsidR="008E1E96" w:rsidRPr="00D056AE" w:rsidRDefault="009272D3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1. Из нескольких вариантов выбрать:</w:t>
            </w:r>
          </w:p>
          <w:p w:rsidR="009272D3" w:rsidRPr="00D056AE" w:rsidRDefault="009272D3" w:rsidP="00D056A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герб своей страны;</w:t>
            </w:r>
          </w:p>
          <w:p w:rsidR="009272D3" w:rsidRPr="00D056AE" w:rsidRDefault="009272D3" w:rsidP="00D056A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герб своего города;</w:t>
            </w:r>
          </w:p>
          <w:p w:rsidR="009272D3" w:rsidRPr="00D056AE" w:rsidRDefault="009272D3" w:rsidP="00D056AE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флаг своей страны.</w:t>
            </w:r>
          </w:p>
        </w:tc>
        <w:tc>
          <w:tcPr>
            <w:tcW w:w="2950" w:type="dxa"/>
          </w:tcPr>
          <w:p w:rsidR="008E1E96" w:rsidRPr="00D056AE" w:rsidRDefault="008E1E96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9272D3" w:rsidRPr="00D056AE" w:rsidRDefault="009272D3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9272D3" w:rsidRPr="00D056AE" w:rsidRDefault="009272D3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9272D3" w:rsidRPr="00D056AE" w:rsidRDefault="009272D3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99%</w:t>
            </w:r>
          </w:p>
          <w:p w:rsidR="009272D3" w:rsidRPr="00D056AE" w:rsidRDefault="009272D3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81%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951" w:type="dxa"/>
          </w:tcPr>
          <w:p w:rsidR="008E1E96" w:rsidRPr="00D056AE" w:rsidRDefault="008E1E96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9272D3" w:rsidRPr="00D056AE" w:rsidRDefault="009272D3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9272D3" w:rsidRPr="00D056AE" w:rsidRDefault="009272D3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9272D3" w:rsidRPr="00D056AE" w:rsidRDefault="009272D3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19%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-</w:t>
            </w:r>
          </w:p>
        </w:tc>
      </w:tr>
      <w:tr w:rsidR="008E1E96" w:rsidRPr="00D056AE" w:rsidTr="009272D3">
        <w:trPr>
          <w:cnfStyle w:val="000000100000"/>
        </w:trPr>
        <w:tc>
          <w:tcPr>
            <w:cnfStyle w:val="001000000000"/>
            <w:tcW w:w="2950" w:type="dxa"/>
          </w:tcPr>
          <w:p w:rsidR="008E1E96" w:rsidRPr="00D056AE" w:rsidRDefault="009272D3" w:rsidP="00D056A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2. Написать или назвать:</w:t>
            </w:r>
          </w:p>
          <w:p w:rsidR="009272D3" w:rsidRPr="00D056AE" w:rsidRDefault="009272D3" w:rsidP="00D056A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название своей страны, столицу;</w:t>
            </w:r>
          </w:p>
          <w:p w:rsidR="009272D3" w:rsidRPr="00D056AE" w:rsidRDefault="009272D3" w:rsidP="00D056A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что такое Конституция РФ;</w:t>
            </w:r>
          </w:p>
          <w:p w:rsidR="009272D3" w:rsidRPr="00D056AE" w:rsidRDefault="009272D3" w:rsidP="00D056A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кто является главой государства;</w:t>
            </w:r>
          </w:p>
          <w:p w:rsidR="009272D3" w:rsidRPr="00D056AE" w:rsidRDefault="009272D3" w:rsidP="00D056A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основные права гражданина.</w:t>
            </w:r>
          </w:p>
        </w:tc>
        <w:tc>
          <w:tcPr>
            <w:tcW w:w="2950" w:type="dxa"/>
          </w:tcPr>
          <w:p w:rsidR="008E1E96" w:rsidRPr="00D056AE" w:rsidRDefault="008E1E96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81%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81%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72%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2951" w:type="dxa"/>
          </w:tcPr>
          <w:p w:rsidR="008E1E96" w:rsidRPr="00D056AE" w:rsidRDefault="008E1E96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19%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19%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28%</w:t>
            </w: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  <w:p w:rsidR="00F872FF" w:rsidRPr="00D056AE" w:rsidRDefault="00F872FF" w:rsidP="00D056AE">
            <w:pPr>
              <w:pStyle w:val="a5"/>
              <w:ind w:left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28%</w:t>
            </w:r>
          </w:p>
        </w:tc>
      </w:tr>
    </w:tbl>
    <w:p w:rsidR="001F2997" w:rsidRPr="00D056AE" w:rsidRDefault="00F872FF" w:rsidP="00D056AE">
      <w:pPr>
        <w:pStyle w:val="a5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81  </w:t>
      </w:r>
      <w:r w:rsidR="009272D3" w:rsidRPr="00D056AE">
        <w:rPr>
          <w:rFonts w:ascii="Times New Roman" w:hAnsi="Times New Roman" w:cs="Times New Roman"/>
        </w:rPr>
        <w:t>% подростков данного класса понимают свой статус гражданина;</w:t>
      </w:r>
    </w:p>
    <w:p w:rsidR="009272D3" w:rsidRPr="00D056AE" w:rsidRDefault="00F872FF" w:rsidP="00D056AE">
      <w:pPr>
        <w:pStyle w:val="a5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 18 </w:t>
      </w:r>
      <w:r w:rsidR="009272D3" w:rsidRPr="00D056AE">
        <w:rPr>
          <w:rFonts w:ascii="Times New Roman" w:hAnsi="Times New Roman" w:cs="Times New Roman"/>
        </w:rPr>
        <w:t>% - недостаточно осознают;</w:t>
      </w:r>
    </w:p>
    <w:p w:rsidR="009272D3" w:rsidRPr="00D056AE" w:rsidRDefault="00F872FF" w:rsidP="00D056AE">
      <w:pPr>
        <w:pStyle w:val="a5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1  </w:t>
      </w:r>
      <w:r w:rsidR="009272D3" w:rsidRPr="00D056AE">
        <w:rPr>
          <w:rFonts w:ascii="Times New Roman" w:hAnsi="Times New Roman" w:cs="Times New Roman"/>
        </w:rPr>
        <w:t>% - плохо понимают свой статус.</w:t>
      </w:r>
    </w:p>
    <w:p w:rsidR="00F872FF" w:rsidRPr="00D056AE" w:rsidRDefault="00F872FF" w:rsidP="00D056AE">
      <w:pPr>
        <w:pStyle w:val="a5"/>
        <w:jc w:val="both"/>
        <w:rPr>
          <w:rFonts w:ascii="Times New Roman" w:hAnsi="Times New Roman" w:cs="Times New Roman"/>
        </w:rPr>
      </w:pPr>
    </w:p>
    <w:p w:rsidR="00674A3F" w:rsidRPr="00D056AE" w:rsidRDefault="00674A3F" w:rsidP="00D056AE">
      <w:pPr>
        <w:pStyle w:val="a5"/>
        <w:jc w:val="both"/>
        <w:rPr>
          <w:rFonts w:ascii="Times New Roman" w:hAnsi="Times New Roman" w:cs="Times New Roman"/>
        </w:rPr>
      </w:pPr>
    </w:p>
    <w:bookmarkStart w:id="0" w:name="_MON_1497185277"/>
    <w:bookmarkEnd w:id="0"/>
    <w:p w:rsidR="00F872FF" w:rsidRPr="00D056AE" w:rsidRDefault="003859F8" w:rsidP="00D056AE">
      <w:pPr>
        <w:pStyle w:val="a5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object w:dxaOrig="7935" w:dyaOrig="2924">
          <v:shape id="_x0000_i1025" type="#_x0000_t75" style="width:364.5pt;height:176.2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712907047" r:id="rId6"/>
        </w:object>
      </w:r>
    </w:p>
    <w:p w:rsidR="00B973E6" w:rsidRPr="00D056AE" w:rsidRDefault="00B973E6" w:rsidP="00D056AE">
      <w:pPr>
        <w:pStyle w:val="a5"/>
        <w:jc w:val="both"/>
        <w:rPr>
          <w:rFonts w:ascii="Times New Roman" w:hAnsi="Times New Roman" w:cs="Times New Roman"/>
        </w:rPr>
      </w:pPr>
    </w:p>
    <w:p w:rsidR="00B973E6" w:rsidRPr="00D056AE" w:rsidRDefault="00B973E6" w:rsidP="00D056AE">
      <w:pPr>
        <w:pStyle w:val="2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lastRenderedPageBreak/>
        <w:t>2.Ориентироваться в понятиях: "долг", "ответственность", "свобода".</w:t>
      </w:r>
    </w:p>
    <w:p w:rsidR="00B973E6" w:rsidRPr="00D056AE" w:rsidRDefault="00B973E6" w:rsidP="00D056AE">
      <w:pPr>
        <w:pStyle w:val="a5"/>
        <w:jc w:val="both"/>
        <w:rPr>
          <w:rStyle w:val="ab"/>
          <w:rFonts w:ascii="Times New Roman" w:hAnsi="Times New Roman" w:cs="Times New Roman"/>
        </w:rPr>
      </w:pPr>
      <w:r w:rsidRPr="00D056AE">
        <w:rPr>
          <w:rStyle w:val="ab"/>
          <w:rFonts w:ascii="Times New Roman" w:hAnsi="Times New Roman" w:cs="Times New Roman"/>
        </w:rPr>
        <w:t>Опросный лист.</w:t>
      </w:r>
    </w:p>
    <w:tbl>
      <w:tblPr>
        <w:tblStyle w:val="a8"/>
        <w:tblW w:w="0" w:type="auto"/>
        <w:tblInd w:w="720" w:type="dxa"/>
        <w:tblLook w:val="04A0"/>
      </w:tblPr>
      <w:tblGrid>
        <w:gridCol w:w="553"/>
        <w:gridCol w:w="6633"/>
        <w:gridCol w:w="1665"/>
      </w:tblGrid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 xml:space="preserve">1 </w:t>
            </w:r>
            <w:proofErr w:type="spellStart"/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п</w:t>
            </w:r>
            <w:proofErr w:type="spellEnd"/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  <w:lang w:val="en-US"/>
              </w:rPr>
              <w:t>/</w:t>
            </w:r>
            <w:proofErr w:type="spellStart"/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п</w:t>
            </w:r>
            <w:proofErr w:type="spellEnd"/>
          </w:p>
        </w:tc>
        <w:tc>
          <w:tcPr>
            <w:tcW w:w="6663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Долг - это... (подчеркни, что ты считаешь правильным):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Правильный ответ (%).</w:t>
            </w:r>
          </w:p>
        </w:tc>
      </w:tr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1.</w:t>
            </w:r>
          </w:p>
        </w:tc>
        <w:tc>
          <w:tcPr>
            <w:tcW w:w="6663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Хорошо учиться.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2.</w:t>
            </w:r>
          </w:p>
        </w:tc>
        <w:tc>
          <w:tcPr>
            <w:tcW w:w="6663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Любить свою родину.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3.</w:t>
            </w:r>
          </w:p>
        </w:tc>
        <w:tc>
          <w:tcPr>
            <w:tcW w:w="6663" w:type="dxa"/>
          </w:tcPr>
          <w:p w:rsidR="00B973E6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Правильно питаться.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4.</w:t>
            </w:r>
          </w:p>
        </w:tc>
        <w:tc>
          <w:tcPr>
            <w:tcW w:w="6663" w:type="dxa"/>
          </w:tcPr>
          <w:p w:rsidR="00B973E6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Любить классическую музыку.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5.</w:t>
            </w:r>
          </w:p>
        </w:tc>
        <w:tc>
          <w:tcPr>
            <w:tcW w:w="6663" w:type="dxa"/>
          </w:tcPr>
          <w:p w:rsidR="00B973E6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Соблюдать правила для учащихся школы.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6.</w:t>
            </w:r>
          </w:p>
        </w:tc>
        <w:tc>
          <w:tcPr>
            <w:tcW w:w="6663" w:type="dxa"/>
          </w:tcPr>
          <w:p w:rsidR="00B973E6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Беречь природу.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7.</w:t>
            </w:r>
          </w:p>
        </w:tc>
        <w:tc>
          <w:tcPr>
            <w:tcW w:w="6663" w:type="dxa"/>
          </w:tcPr>
          <w:p w:rsidR="00B973E6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модно одеваться.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973E6" w:rsidRPr="00D056AE" w:rsidTr="00B973E6">
        <w:tc>
          <w:tcPr>
            <w:tcW w:w="522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8.</w:t>
            </w:r>
          </w:p>
        </w:tc>
        <w:tc>
          <w:tcPr>
            <w:tcW w:w="6663" w:type="dxa"/>
          </w:tcPr>
          <w:p w:rsidR="00B973E6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Уважать старших.</w:t>
            </w:r>
          </w:p>
        </w:tc>
        <w:tc>
          <w:tcPr>
            <w:tcW w:w="1666" w:type="dxa"/>
          </w:tcPr>
          <w:p w:rsidR="00B973E6" w:rsidRPr="00D056AE" w:rsidRDefault="00B973E6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</w:tbl>
    <w:p w:rsidR="00B973E6" w:rsidRPr="00D056AE" w:rsidRDefault="00B973E6" w:rsidP="00D056AE">
      <w:pPr>
        <w:pStyle w:val="a5"/>
        <w:jc w:val="both"/>
        <w:rPr>
          <w:rStyle w:val="ab"/>
          <w:rFonts w:ascii="Times New Roman" w:hAnsi="Times New Roman" w:cs="Times New Roman"/>
        </w:rPr>
      </w:pPr>
    </w:p>
    <w:p w:rsidR="00E667CB" w:rsidRPr="00D056AE" w:rsidRDefault="00E667CB" w:rsidP="00D056AE">
      <w:pPr>
        <w:pStyle w:val="a5"/>
        <w:jc w:val="both"/>
        <w:rPr>
          <w:rStyle w:val="ab"/>
          <w:rFonts w:ascii="Times New Roman" w:hAnsi="Times New Roman" w:cs="Times New Roman"/>
        </w:rPr>
      </w:pPr>
    </w:p>
    <w:tbl>
      <w:tblPr>
        <w:tblStyle w:val="-12"/>
        <w:tblW w:w="9168" w:type="dxa"/>
        <w:tblInd w:w="675" w:type="dxa"/>
        <w:tblLook w:val="04A0"/>
      </w:tblPr>
      <w:tblGrid>
        <w:gridCol w:w="567"/>
        <w:gridCol w:w="6761"/>
        <w:gridCol w:w="1840"/>
      </w:tblGrid>
      <w:tr w:rsidR="00E667CB" w:rsidRPr="00D056AE" w:rsidTr="00E667CB">
        <w:trPr>
          <w:cnfStyle w:val="100000000000"/>
          <w:trHeight w:val="505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 xml:space="preserve">1 </w:t>
            </w:r>
            <w:proofErr w:type="spellStart"/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п</w:t>
            </w:r>
            <w:proofErr w:type="spellEnd"/>
            <w:r w:rsidRPr="00D056AE">
              <w:rPr>
                <w:rStyle w:val="ab"/>
                <w:rFonts w:ascii="Times New Roman" w:hAnsi="Times New Roman" w:cs="Times New Roman"/>
                <w:u w:val="none"/>
                <w:lang w:val="en-US"/>
              </w:rPr>
              <w:t>/</w:t>
            </w:r>
            <w:proofErr w:type="spellStart"/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п</w:t>
            </w:r>
            <w:proofErr w:type="spellEnd"/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100000000000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Ответственность - это... (подчеркни, что ты считаешь правильным):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100000000000"/>
              <w:rPr>
                <w:rStyle w:val="ab"/>
                <w:rFonts w:ascii="Times New Roman" w:hAnsi="Times New Roman" w:cs="Times New Roman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Правильный ответ (%).</w:t>
            </w:r>
          </w:p>
        </w:tc>
      </w:tr>
      <w:tr w:rsidR="00E667CB" w:rsidRPr="00D056AE" w:rsidTr="00E667CB">
        <w:trPr>
          <w:cnfStyle w:val="000000100000"/>
          <w:trHeight w:val="267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1.</w:t>
            </w:r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Соблюдать график дежурства.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E667CB" w:rsidRPr="00D056AE" w:rsidTr="00E667CB">
        <w:trPr>
          <w:cnfStyle w:val="000000010000"/>
          <w:trHeight w:val="267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2.</w:t>
            </w:r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Выполнять домашние задания.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E667CB" w:rsidRPr="00D056AE" w:rsidTr="00E667CB">
        <w:trPr>
          <w:cnfStyle w:val="000000100000"/>
          <w:trHeight w:val="282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3.</w:t>
            </w:r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Всегда улыбаться.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E667CB" w:rsidRPr="00D056AE" w:rsidTr="00E667CB">
        <w:trPr>
          <w:cnfStyle w:val="000000010000"/>
          <w:trHeight w:val="267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4.</w:t>
            </w:r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Выполнять свои обязанности.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E667CB" w:rsidRPr="00D056AE" w:rsidTr="00E667CB">
        <w:trPr>
          <w:cnfStyle w:val="000000100000"/>
          <w:trHeight w:val="267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5.</w:t>
            </w:r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Отвечать за свои слова и поступки.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E667CB" w:rsidRPr="00D056AE" w:rsidTr="00E667CB">
        <w:trPr>
          <w:cnfStyle w:val="000000010000"/>
          <w:trHeight w:val="267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6.</w:t>
            </w:r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Регулярно посещать дискотеку.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E667CB" w:rsidRPr="00D056AE" w:rsidTr="00E667CB">
        <w:trPr>
          <w:cnfStyle w:val="000000100000"/>
          <w:trHeight w:val="282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7.</w:t>
            </w:r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Своевременно возвращать взятые вещи.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E667CB" w:rsidRPr="00D056AE" w:rsidTr="00E667CB">
        <w:trPr>
          <w:cnfStyle w:val="000000010000"/>
          <w:trHeight w:val="282"/>
        </w:trPr>
        <w:tc>
          <w:tcPr>
            <w:cnfStyle w:val="001000000000"/>
            <w:tcW w:w="567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8.</w:t>
            </w:r>
          </w:p>
        </w:tc>
        <w:tc>
          <w:tcPr>
            <w:tcW w:w="6761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Дарить подарки на день рождения.</w:t>
            </w:r>
          </w:p>
        </w:tc>
        <w:tc>
          <w:tcPr>
            <w:tcW w:w="1840" w:type="dxa"/>
          </w:tcPr>
          <w:p w:rsidR="00E667CB" w:rsidRPr="00D056AE" w:rsidRDefault="00E667C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</w:tbl>
    <w:p w:rsidR="00E667CB" w:rsidRPr="00D056AE" w:rsidRDefault="00E667CB" w:rsidP="00D056AE">
      <w:pPr>
        <w:pStyle w:val="a5"/>
        <w:jc w:val="both"/>
        <w:rPr>
          <w:rStyle w:val="ab"/>
          <w:rFonts w:ascii="Times New Roman" w:hAnsi="Times New Roman" w:cs="Times New Roman"/>
        </w:rPr>
      </w:pPr>
    </w:p>
    <w:p w:rsidR="00B76D9B" w:rsidRPr="00D056AE" w:rsidRDefault="00B76D9B" w:rsidP="00D056AE">
      <w:pPr>
        <w:pStyle w:val="a5"/>
        <w:jc w:val="both"/>
        <w:rPr>
          <w:rStyle w:val="ab"/>
          <w:rFonts w:ascii="Times New Roman" w:hAnsi="Times New Roman" w:cs="Times New Roman"/>
        </w:rPr>
      </w:pPr>
    </w:p>
    <w:p w:rsidR="00B76D9B" w:rsidRPr="00D056AE" w:rsidRDefault="00B76D9B" w:rsidP="00D056AE">
      <w:pPr>
        <w:pStyle w:val="a5"/>
        <w:jc w:val="both"/>
        <w:rPr>
          <w:rStyle w:val="ab"/>
          <w:rFonts w:ascii="Times New Roman" w:hAnsi="Times New Roman" w:cs="Times New Roman"/>
        </w:rPr>
      </w:pPr>
    </w:p>
    <w:tbl>
      <w:tblPr>
        <w:tblStyle w:val="-30"/>
        <w:tblW w:w="8493" w:type="dxa"/>
        <w:tblInd w:w="675" w:type="dxa"/>
        <w:tblLayout w:type="fixed"/>
        <w:tblLook w:val="04A0"/>
      </w:tblPr>
      <w:tblGrid>
        <w:gridCol w:w="582"/>
        <w:gridCol w:w="6789"/>
        <w:gridCol w:w="1122"/>
      </w:tblGrid>
      <w:tr w:rsidR="00B76D9B" w:rsidRPr="00D056AE" w:rsidTr="00B76D9B">
        <w:trPr>
          <w:cnfStyle w:val="100000000000"/>
          <w:trHeight w:val="505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 xml:space="preserve">1 </w:t>
            </w:r>
            <w:proofErr w:type="spellStart"/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п</w:t>
            </w:r>
            <w:proofErr w:type="spellEnd"/>
            <w:r w:rsidRPr="00D056AE">
              <w:rPr>
                <w:rStyle w:val="ab"/>
                <w:rFonts w:ascii="Times New Roman" w:hAnsi="Times New Roman" w:cs="Times New Roman"/>
                <w:u w:val="none"/>
                <w:lang w:val="en-US"/>
              </w:rPr>
              <w:t>/</w:t>
            </w:r>
            <w:proofErr w:type="spellStart"/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п</w:t>
            </w:r>
            <w:proofErr w:type="spellEnd"/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100000000000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Свобода - это... (подчеркни, что ты считаешь правильным):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100000000000"/>
              <w:rPr>
                <w:rStyle w:val="ab"/>
                <w:rFonts w:ascii="Times New Roman" w:hAnsi="Times New Roman" w:cs="Times New Roman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Правильный ответ (%).</w:t>
            </w:r>
          </w:p>
        </w:tc>
      </w:tr>
      <w:tr w:rsidR="00B76D9B" w:rsidRPr="00D056AE" w:rsidTr="00B76D9B">
        <w:trPr>
          <w:cnfStyle w:val="000000100000"/>
          <w:trHeight w:val="267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1.</w:t>
            </w:r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Целый день играть за компьютером.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76D9B" w:rsidRPr="00D056AE" w:rsidTr="00B76D9B">
        <w:trPr>
          <w:cnfStyle w:val="000000010000"/>
          <w:trHeight w:val="267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2.</w:t>
            </w:r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Самому выбирать профессию.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76D9B" w:rsidRPr="00D056AE" w:rsidTr="00B76D9B">
        <w:trPr>
          <w:cnfStyle w:val="000000100000"/>
          <w:trHeight w:val="282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3.</w:t>
            </w:r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Употреблять пиво.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76D9B" w:rsidRPr="00D056AE" w:rsidTr="00B76D9B">
        <w:trPr>
          <w:cnfStyle w:val="000000010000"/>
          <w:trHeight w:val="267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4.</w:t>
            </w:r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Курить в общественных местах.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76D9B" w:rsidRPr="00D056AE" w:rsidTr="00B76D9B">
        <w:trPr>
          <w:cnfStyle w:val="000000100000"/>
          <w:trHeight w:val="267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5.</w:t>
            </w:r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Посещать только те уроки, которые нравятся.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76D9B" w:rsidRPr="00D056AE" w:rsidTr="00B76D9B">
        <w:trPr>
          <w:cnfStyle w:val="000000010000"/>
          <w:trHeight w:val="267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6.</w:t>
            </w:r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Самому определять место жительства.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76D9B" w:rsidRPr="00D056AE" w:rsidTr="00B76D9B">
        <w:trPr>
          <w:cnfStyle w:val="000000100000"/>
          <w:trHeight w:val="282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7.</w:t>
            </w:r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Дружить с теми, с кем хочется.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10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B76D9B" w:rsidRPr="00D056AE" w:rsidTr="00B76D9B">
        <w:trPr>
          <w:cnfStyle w:val="000000010000"/>
          <w:trHeight w:val="282"/>
        </w:trPr>
        <w:tc>
          <w:tcPr>
            <w:cnfStyle w:val="001000000000"/>
            <w:tcW w:w="58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rPr>
                <w:rStyle w:val="ab"/>
                <w:rFonts w:ascii="Times New Roman" w:hAnsi="Times New Roman" w:cs="Times New Roman"/>
                <w:b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u w:val="none"/>
              </w:rPr>
              <w:t>8.</w:t>
            </w:r>
          </w:p>
        </w:tc>
        <w:tc>
          <w:tcPr>
            <w:tcW w:w="6789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  <w:r w:rsidRPr="00D056AE">
              <w:rPr>
                <w:rStyle w:val="ab"/>
                <w:rFonts w:ascii="Times New Roman" w:hAnsi="Times New Roman" w:cs="Times New Roman"/>
                <w:b w:val="0"/>
                <w:u w:val="none"/>
              </w:rPr>
              <w:t>Приходить в любое время в гости.</w:t>
            </w:r>
          </w:p>
        </w:tc>
        <w:tc>
          <w:tcPr>
            <w:tcW w:w="1122" w:type="dxa"/>
          </w:tcPr>
          <w:p w:rsidR="00B76D9B" w:rsidRPr="00D056AE" w:rsidRDefault="00B76D9B" w:rsidP="00D056AE">
            <w:pPr>
              <w:pStyle w:val="a5"/>
              <w:ind w:left="0"/>
              <w:jc w:val="both"/>
              <w:cnfStyle w:val="000000010000"/>
              <w:rPr>
                <w:rStyle w:val="ab"/>
                <w:rFonts w:ascii="Times New Roman" w:hAnsi="Times New Roman" w:cs="Times New Roman"/>
                <w:b w:val="0"/>
                <w:u w:val="none"/>
              </w:rPr>
            </w:pPr>
          </w:p>
        </w:tc>
      </w:tr>
    </w:tbl>
    <w:p w:rsidR="00B76D9B" w:rsidRPr="00D056AE" w:rsidRDefault="00B76D9B" w:rsidP="00D056AE">
      <w:pPr>
        <w:pStyle w:val="a5"/>
        <w:jc w:val="both"/>
        <w:rPr>
          <w:rStyle w:val="ab"/>
          <w:rFonts w:ascii="Times New Roman" w:hAnsi="Times New Roman" w:cs="Times New Roman"/>
        </w:rPr>
      </w:pPr>
    </w:p>
    <w:p w:rsidR="00E667CB" w:rsidRPr="00D056AE" w:rsidRDefault="00E667CB" w:rsidP="00D056AE">
      <w:pPr>
        <w:pStyle w:val="a5"/>
        <w:jc w:val="both"/>
        <w:rPr>
          <w:rStyle w:val="ab"/>
          <w:rFonts w:ascii="Times New Roman" w:hAnsi="Times New Roman" w:cs="Times New Roman"/>
          <w:b w:val="0"/>
          <w:u w:val="none"/>
        </w:rPr>
      </w:pPr>
      <w:r w:rsidRPr="00D056AE">
        <w:rPr>
          <w:rStyle w:val="ab"/>
          <w:rFonts w:ascii="Times New Roman" w:hAnsi="Times New Roman" w:cs="Times New Roman"/>
        </w:rPr>
        <w:t>___</w:t>
      </w:r>
      <w:r w:rsidR="007211EB" w:rsidRPr="00D056AE">
        <w:rPr>
          <w:rStyle w:val="ab"/>
          <w:rFonts w:ascii="Times New Roman" w:hAnsi="Times New Roman" w:cs="Times New Roman"/>
        </w:rPr>
        <w:t>72</w:t>
      </w:r>
      <w:r w:rsidRPr="00D056AE">
        <w:rPr>
          <w:rStyle w:val="ab"/>
          <w:rFonts w:ascii="Times New Roman" w:hAnsi="Times New Roman" w:cs="Times New Roman"/>
        </w:rPr>
        <w:t xml:space="preserve">__ </w:t>
      </w:r>
      <w:r w:rsidRPr="00D056AE">
        <w:rPr>
          <w:rStyle w:val="ab"/>
          <w:rFonts w:ascii="Times New Roman" w:hAnsi="Times New Roman" w:cs="Times New Roman"/>
          <w:b w:val="0"/>
          <w:u w:val="none"/>
        </w:rPr>
        <w:t xml:space="preserve">%    подростков </w:t>
      </w:r>
      <w:r w:rsidR="00D056AE" w:rsidRPr="00D056AE">
        <w:rPr>
          <w:rStyle w:val="ab"/>
          <w:rFonts w:ascii="Times New Roman" w:hAnsi="Times New Roman" w:cs="Times New Roman"/>
          <w:b w:val="0"/>
          <w:u w:val="none"/>
        </w:rPr>
        <w:t>6-б</w:t>
      </w:r>
      <w:r w:rsidR="00D04E3E" w:rsidRPr="00D056AE">
        <w:rPr>
          <w:rStyle w:val="ab"/>
          <w:rFonts w:ascii="Times New Roman" w:hAnsi="Times New Roman" w:cs="Times New Roman"/>
          <w:b w:val="0"/>
          <w:u w:val="none"/>
        </w:rPr>
        <w:t xml:space="preserve"> класса </w:t>
      </w:r>
      <w:r w:rsidRPr="00D056AE">
        <w:rPr>
          <w:rStyle w:val="ab"/>
          <w:rFonts w:ascii="Times New Roman" w:hAnsi="Times New Roman" w:cs="Times New Roman"/>
          <w:b w:val="0"/>
          <w:u w:val="none"/>
        </w:rPr>
        <w:t xml:space="preserve">ориентируется </w:t>
      </w:r>
      <w:r w:rsidR="00B76D9B" w:rsidRPr="00D056AE">
        <w:rPr>
          <w:rStyle w:val="ab"/>
          <w:rFonts w:ascii="Times New Roman" w:hAnsi="Times New Roman" w:cs="Times New Roman"/>
          <w:b w:val="0"/>
          <w:u w:val="none"/>
        </w:rPr>
        <w:t>в понятиях "долг", "ответственность", "свобода".</w:t>
      </w:r>
    </w:p>
    <w:p w:rsidR="00D04E3E" w:rsidRPr="00D056AE" w:rsidRDefault="00D04E3E" w:rsidP="00D056AE">
      <w:pPr>
        <w:pStyle w:val="a5"/>
        <w:jc w:val="both"/>
        <w:rPr>
          <w:rStyle w:val="ab"/>
          <w:rFonts w:ascii="Times New Roman" w:hAnsi="Times New Roman" w:cs="Times New Roman"/>
          <w:b w:val="0"/>
          <w:u w:val="none"/>
        </w:rPr>
      </w:pPr>
      <w:r w:rsidRPr="00D056AE">
        <w:rPr>
          <w:rStyle w:val="ab"/>
          <w:rFonts w:ascii="Times New Roman" w:hAnsi="Times New Roman" w:cs="Times New Roman"/>
        </w:rPr>
        <w:t xml:space="preserve">___90_ </w:t>
      </w:r>
      <w:r w:rsidRPr="00D056AE">
        <w:rPr>
          <w:rStyle w:val="ab"/>
          <w:rFonts w:ascii="Times New Roman" w:hAnsi="Times New Roman" w:cs="Times New Roman"/>
          <w:b w:val="0"/>
          <w:u w:val="none"/>
        </w:rPr>
        <w:t xml:space="preserve">%    подростков </w:t>
      </w:r>
      <w:r w:rsidR="00D056AE" w:rsidRPr="00D056AE">
        <w:rPr>
          <w:rStyle w:val="ab"/>
          <w:rFonts w:ascii="Times New Roman" w:hAnsi="Times New Roman" w:cs="Times New Roman"/>
          <w:b w:val="0"/>
          <w:u w:val="none"/>
        </w:rPr>
        <w:t>7-б</w:t>
      </w:r>
      <w:r w:rsidRPr="00D056AE">
        <w:rPr>
          <w:rStyle w:val="ab"/>
          <w:rFonts w:ascii="Times New Roman" w:hAnsi="Times New Roman" w:cs="Times New Roman"/>
          <w:b w:val="0"/>
          <w:u w:val="none"/>
        </w:rPr>
        <w:t xml:space="preserve"> класса ориентируется в понятиях "долг", "ответственность", "свобода".</w:t>
      </w:r>
    </w:p>
    <w:p w:rsidR="00D04E3E" w:rsidRPr="00D056AE" w:rsidRDefault="00D04E3E" w:rsidP="00D056AE">
      <w:pPr>
        <w:pStyle w:val="a5"/>
        <w:jc w:val="both"/>
        <w:rPr>
          <w:rStyle w:val="ae"/>
          <w:rFonts w:ascii="Times New Roman" w:hAnsi="Times New Roman" w:cs="Times New Roman"/>
        </w:rPr>
      </w:pPr>
    </w:p>
    <w:p w:rsidR="00D04E3E" w:rsidRPr="00D056AE" w:rsidRDefault="003859F8" w:rsidP="00D056AE">
      <w:pPr>
        <w:pStyle w:val="a5"/>
        <w:jc w:val="both"/>
        <w:rPr>
          <w:rStyle w:val="ae"/>
          <w:rFonts w:ascii="Times New Roman" w:hAnsi="Times New Roman" w:cs="Times New Roman"/>
          <w:b w:val="0"/>
          <w:i w:val="0"/>
          <w:iCs w:val="0"/>
          <w:smallCaps/>
          <w:color w:val="C0504D" w:themeColor="accent2"/>
          <w:spacing w:val="5"/>
        </w:rPr>
      </w:pPr>
      <w:r w:rsidRPr="00D056AE">
        <w:rPr>
          <w:rFonts w:ascii="Times New Roman" w:hAnsi="Times New Roman" w:cs="Times New Roman"/>
          <w:bCs/>
          <w:smallCaps/>
          <w:noProof/>
          <w:color w:val="C0504D" w:themeColor="accent2"/>
          <w:spacing w:val="5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4E3E" w:rsidRPr="00D056AE" w:rsidRDefault="00D04E3E" w:rsidP="00D056AE">
      <w:pPr>
        <w:pStyle w:val="a5"/>
        <w:jc w:val="both"/>
        <w:rPr>
          <w:rStyle w:val="ae"/>
          <w:rFonts w:ascii="Times New Roman" w:hAnsi="Times New Roman" w:cs="Times New Roman"/>
        </w:rPr>
      </w:pPr>
    </w:p>
    <w:p w:rsidR="00692AA6" w:rsidRPr="00D056AE" w:rsidRDefault="00692AA6" w:rsidP="00D056AE">
      <w:pPr>
        <w:pStyle w:val="1"/>
        <w:jc w:val="both"/>
        <w:rPr>
          <w:rStyle w:val="ae"/>
          <w:rFonts w:ascii="Times New Roman" w:hAnsi="Times New Roman" w:cs="Times New Roman"/>
          <w:i w:val="0"/>
        </w:rPr>
      </w:pPr>
      <w:r w:rsidRPr="00D056AE">
        <w:rPr>
          <w:rStyle w:val="ae"/>
          <w:rFonts w:ascii="Times New Roman" w:hAnsi="Times New Roman" w:cs="Times New Roman"/>
          <w:i w:val="0"/>
        </w:rPr>
        <w:t>3. Владеть навыками адекватного социального поведения. Тестовые задачи (по методике Рене Жиля).</w:t>
      </w:r>
    </w:p>
    <w:p w:rsidR="00692AA6" w:rsidRPr="00D056AE" w:rsidRDefault="00D056AE" w:rsidP="00D056AE">
      <w:pPr>
        <w:pStyle w:val="ac"/>
        <w:jc w:val="both"/>
        <w:rPr>
          <w:rFonts w:ascii="Times New Roman" w:hAnsi="Times New Roman" w:cs="Times New Roman"/>
          <w:u w:val="single"/>
        </w:rPr>
      </w:pPr>
      <w:r w:rsidRPr="00D056AE">
        <w:rPr>
          <w:rFonts w:ascii="Times New Roman" w:hAnsi="Times New Roman" w:cs="Times New Roman"/>
          <w:u w:val="single"/>
        </w:rPr>
        <w:t>Класс: 7-б</w:t>
      </w:r>
      <w:r w:rsidR="00692AA6" w:rsidRPr="00D056AE">
        <w:rPr>
          <w:rFonts w:ascii="Times New Roman" w:hAnsi="Times New Roman" w:cs="Times New Roman"/>
          <w:u w:val="single"/>
        </w:rPr>
        <w:t>. Количество: 11человек.</w:t>
      </w:r>
    </w:p>
    <w:p w:rsidR="00692AA6" w:rsidRPr="00D056AE" w:rsidRDefault="00D056AE" w:rsidP="00D056AE">
      <w:pPr>
        <w:pStyle w:val="ac"/>
        <w:jc w:val="both"/>
        <w:rPr>
          <w:rFonts w:ascii="Times New Roman" w:hAnsi="Times New Roman" w:cs="Times New Roman"/>
          <w:u w:val="single"/>
        </w:rPr>
      </w:pPr>
      <w:r w:rsidRPr="00D056AE">
        <w:rPr>
          <w:rFonts w:ascii="Times New Roman" w:hAnsi="Times New Roman" w:cs="Times New Roman"/>
          <w:u w:val="single"/>
        </w:rPr>
        <w:t>Учебный год: 2019-2020</w:t>
      </w:r>
      <w:r w:rsidR="00692AA6" w:rsidRPr="00D056AE">
        <w:rPr>
          <w:rFonts w:ascii="Times New Roman" w:hAnsi="Times New Roman" w:cs="Times New Roman"/>
          <w:u w:val="single"/>
        </w:rPr>
        <w:t>.</w:t>
      </w:r>
    </w:p>
    <w:tbl>
      <w:tblPr>
        <w:tblStyle w:val="a8"/>
        <w:tblW w:w="0" w:type="auto"/>
        <w:tblLook w:val="04A0"/>
      </w:tblPr>
      <w:tblGrid>
        <w:gridCol w:w="513"/>
        <w:gridCol w:w="6842"/>
        <w:gridCol w:w="2216"/>
      </w:tblGrid>
      <w:tr w:rsidR="000F2D6C" w:rsidRPr="00D056AE" w:rsidTr="000F2D6C">
        <w:tc>
          <w:tcPr>
            <w:tcW w:w="392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№</w:t>
            </w:r>
            <w:r w:rsidR="000A6D1F" w:rsidRPr="00D056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56AE">
              <w:rPr>
                <w:rFonts w:ascii="Times New Roman" w:hAnsi="Times New Roman" w:cs="Times New Roman"/>
              </w:rPr>
              <w:t>п</w:t>
            </w:r>
            <w:proofErr w:type="spellEnd"/>
            <w:r w:rsidRPr="00D056AE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D056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46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Содержание задания.</w:t>
            </w:r>
          </w:p>
        </w:tc>
        <w:tc>
          <w:tcPr>
            <w:tcW w:w="2233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Правильные ответы (%).</w:t>
            </w:r>
          </w:p>
        </w:tc>
      </w:tr>
      <w:tr w:rsidR="000F2D6C" w:rsidRPr="00D056AE" w:rsidTr="000F2D6C">
        <w:tc>
          <w:tcPr>
            <w:tcW w:w="392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Ты оказался в кампании незнакомых людей, разных по возрасту. Что ты сделаешь, чтобы тебе не было скучно?</w:t>
            </w:r>
          </w:p>
        </w:tc>
        <w:tc>
          <w:tcPr>
            <w:tcW w:w="2233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D6C" w:rsidRPr="00D056AE" w:rsidTr="000F2D6C">
        <w:tc>
          <w:tcPr>
            <w:tcW w:w="392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946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Идущий тебе навстречу прохожий неожиданно схватился за сердце и упал. Твои действия.</w:t>
            </w:r>
          </w:p>
        </w:tc>
        <w:tc>
          <w:tcPr>
            <w:tcW w:w="2233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D6C" w:rsidRPr="00D056AE" w:rsidTr="000F2D6C">
        <w:tc>
          <w:tcPr>
            <w:tcW w:w="392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Ты ехал в автобусе без проездного билета. В это время к тебе подошёл кондуктор. Твои действия.</w:t>
            </w:r>
          </w:p>
        </w:tc>
        <w:tc>
          <w:tcPr>
            <w:tcW w:w="2233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2D6C" w:rsidRPr="00D056AE" w:rsidTr="000F2D6C">
        <w:tc>
          <w:tcPr>
            <w:tcW w:w="392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6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Ты зашёл в супермаркет для того, чтобы купить модную обувь. Увидев огромное количество обуви на прилавках, ты теряешься и хочешь посоветоваться с продавцом. Но она в это время разговаривает с другим продавцом, не обращая на тебя внимания. Твои действия.</w:t>
            </w:r>
          </w:p>
        </w:tc>
        <w:tc>
          <w:tcPr>
            <w:tcW w:w="2233" w:type="dxa"/>
          </w:tcPr>
          <w:p w:rsidR="000F2D6C" w:rsidRPr="00D056AE" w:rsidRDefault="000F2D6C" w:rsidP="00D056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2D6C" w:rsidRPr="00D056AE" w:rsidRDefault="000F2D6C" w:rsidP="00D056AE">
      <w:pPr>
        <w:jc w:val="both"/>
        <w:rPr>
          <w:rFonts w:ascii="Times New Roman" w:hAnsi="Times New Roman" w:cs="Times New Roman"/>
        </w:rPr>
      </w:pPr>
    </w:p>
    <w:p w:rsidR="000F2D6C" w:rsidRPr="00D056AE" w:rsidRDefault="00D04E3E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  <w:u w:val="single"/>
        </w:rPr>
        <w:t xml:space="preserve">63  </w:t>
      </w:r>
      <w:r w:rsidR="000F2D6C" w:rsidRPr="00D056AE">
        <w:rPr>
          <w:rFonts w:ascii="Times New Roman" w:hAnsi="Times New Roman" w:cs="Times New Roman"/>
          <w:u w:val="single"/>
        </w:rPr>
        <w:t>%</w:t>
      </w:r>
      <w:r w:rsidR="000F2D6C" w:rsidRPr="00D056AE">
        <w:rPr>
          <w:rFonts w:ascii="Times New Roman" w:hAnsi="Times New Roman" w:cs="Times New Roman"/>
        </w:rPr>
        <w:t xml:space="preserve"> подростков </w:t>
      </w:r>
      <w:r w:rsidR="00D056AE" w:rsidRPr="00D056AE">
        <w:rPr>
          <w:rFonts w:ascii="Times New Roman" w:hAnsi="Times New Roman" w:cs="Times New Roman"/>
        </w:rPr>
        <w:t>6-б</w:t>
      </w:r>
      <w:r w:rsidRPr="00D056AE">
        <w:rPr>
          <w:rFonts w:ascii="Times New Roman" w:hAnsi="Times New Roman" w:cs="Times New Roman"/>
        </w:rPr>
        <w:t xml:space="preserve"> класса </w:t>
      </w:r>
      <w:r w:rsidR="000F2D6C" w:rsidRPr="00D056AE">
        <w:rPr>
          <w:rFonts w:ascii="Times New Roman" w:hAnsi="Times New Roman" w:cs="Times New Roman"/>
        </w:rPr>
        <w:t>владеют навыками адекватного социального поведения.</w:t>
      </w:r>
    </w:p>
    <w:p w:rsidR="00D04E3E" w:rsidRPr="00D056AE" w:rsidRDefault="00D04E3E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  <w:u w:val="single"/>
        </w:rPr>
        <w:t>82   %</w:t>
      </w:r>
      <w:r w:rsidR="00D056AE" w:rsidRPr="00D056AE">
        <w:rPr>
          <w:rFonts w:ascii="Times New Roman" w:hAnsi="Times New Roman" w:cs="Times New Roman"/>
        </w:rPr>
        <w:t xml:space="preserve"> подростков 7-б</w:t>
      </w:r>
      <w:r w:rsidRPr="00D056AE">
        <w:rPr>
          <w:rFonts w:ascii="Times New Roman" w:hAnsi="Times New Roman" w:cs="Times New Roman"/>
        </w:rPr>
        <w:t xml:space="preserve"> класса владеют навыками адекватного социального поведения.</w:t>
      </w:r>
    </w:p>
    <w:p w:rsidR="00D04E3E" w:rsidRPr="00D056AE" w:rsidRDefault="00245977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5977" w:rsidRPr="00D056AE" w:rsidRDefault="002303DB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В работе по правовому воспитанию неоценимую помощь оказывают методики Н.Е.Щурковой и Н.П.Капустина. </w:t>
      </w:r>
    </w:p>
    <w:p w:rsidR="001957A0" w:rsidRPr="00D056AE" w:rsidRDefault="002303DB" w:rsidP="00D056AE">
      <w:pPr>
        <w:pStyle w:val="a6"/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Методика "Ценностные </w:t>
      </w:r>
      <w:r w:rsidR="00D056AE">
        <w:rPr>
          <w:rFonts w:ascii="Times New Roman" w:hAnsi="Times New Roman" w:cs="Times New Roman"/>
        </w:rPr>
        <w:t>ориентиры" (для подростков 13-14</w:t>
      </w:r>
      <w:r w:rsidRPr="00D056AE">
        <w:rPr>
          <w:rFonts w:ascii="Times New Roman" w:hAnsi="Times New Roman" w:cs="Times New Roman"/>
        </w:rPr>
        <w:t xml:space="preserve"> лет).</w:t>
      </w:r>
    </w:p>
    <w:p w:rsidR="002303DB" w:rsidRPr="00D056AE" w:rsidRDefault="00D056AE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 Проведено в 7-б классе: март 2020</w:t>
      </w:r>
      <w:r w:rsidR="001957A0" w:rsidRPr="00D056AE">
        <w:rPr>
          <w:rFonts w:ascii="Times New Roman" w:hAnsi="Times New Roman" w:cs="Times New Roman"/>
        </w:rPr>
        <w:t xml:space="preserve"> года.</w:t>
      </w:r>
    </w:p>
    <w:p w:rsidR="001957A0" w:rsidRPr="00D056AE" w:rsidRDefault="00D056AE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Количество: 8</w:t>
      </w:r>
      <w:r w:rsidR="001957A0" w:rsidRPr="00D056AE">
        <w:rPr>
          <w:rFonts w:ascii="Times New Roman" w:hAnsi="Times New Roman" w:cs="Times New Roman"/>
        </w:rPr>
        <w:t xml:space="preserve"> человек.</w:t>
      </w:r>
    </w:p>
    <w:p w:rsidR="002303DB" w:rsidRPr="00D056AE" w:rsidRDefault="002303DB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 xml:space="preserve">Цель: определение отношения </w:t>
      </w:r>
      <w:r w:rsidR="00D056AE">
        <w:rPr>
          <w:rFonts w:ascii="Times New Roman" w:hAnsi="Times New Roman" w:cs="Times New Roman"/>
        </w:rPr>
        <w:t>подростков к</w:t>
      </w:r>
      <w:r w:rsidRPr="00D056AE">
        <w:rPr>
          <w:rFonts w:ascii="Times New Roman" w:hAnsi="Times New Roman" w:cs="Times New Roman"/>
        </w:rPr>
        <w:t xml:space="preserve"> предлагаемым ценностям.</w:t>
      </w:r>
    </w:p>
    <w:tbl>
      <w:tblPr>
        <w:tblStyle w:val="-11"/>
        <w:tblW w:w="0" w:type="auto"/>
        <w:tblLook w:val="04A0"/>
      </w:tblPr>
      <w:tblGrid>
        <w:gridCol w:w="3571"/>
        <w:gridCol w:w="719"/>
        <w:gridCol w:w="4562"/>
        <w:gridCol w:w="719"/>
      </w:tblGrid>
      <w:tr w:rsidR="00EA0527" w:rsidRPr="00D056AE" w:rsidTr="00EA0527">
        <w:trPr>
          <w:cnfStyle w:val="1000000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678" w:type="dxa"/>
          </w:tcPr>
          <w:p w:rsidR="00EA0527" w:rsidRPr="00D056AE" w:rsidRDefault="00EA0527" w:rsidP="00D056AE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1000000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Балл</w:t>
            </w:r>
          </w:p>
        </w:tc>
      </w:tr>
      <w:tr w:rsidR="00EA0527" w:rsidRPr="00D056AE" w:rsidTr="00EA0527">
        <w:trPr>
          <w:cnfStyle w:val="0000001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1.Верность поставленной цели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17.Великодушие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01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2.Способность к состраданию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18.Готовность придти на помощь.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1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3.Участливость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19.</w:t>
            </w:r>
            <w:r w:rsidR="007F6AB7" w:rsidRPr="00D056AE">
              <w:rPr>
                <w:rFonts w:ascii="Times New Roman" w:hAnsi="Times New Roman" w:cs="Times New Roman"/>
              </w:rPr>
              <w:t>Святость.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01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4.Чувство надёжности, безопасности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20.Честность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1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5.Убеждённость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21.Смирение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01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6.Стремление сотрудничать с другими.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22.Инициативность и находчивость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1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7.Мужество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23.Жизнерадостность.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01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8.Упорство в достижении цели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24.Доброта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1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9.Активное отношение к жизни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25.Любовь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01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10.Справедливость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26.Преданность в дружбе.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1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11.Вера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27.Послушание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01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12.Верность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28.Терпение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1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13.Чувство товарищества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29.Миролюбие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01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14.Способность прощать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30.Настойчивость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10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15.Дружелюбие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31.Положительное восприятие окружающего.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100000"/>
              <w:rPr>
                <w:rFonts w:ascii="Times New Roman" w:hAnsi="Times New Roman" w:cs="Times New Roman"/>
              </w:rPr>
            </w:pPr>
          </w:p>
        </w:tc>
      </w:tr>
      <w:tr w:rsidR="00EA0527" w:rsidRPr="00D056AE" w:rsidTr="00EA0527">
        <w:trPr>
          <w:cnfStyle w:val="000000010000"/>
        </w:trPr>
        <w:tc>
          <w:tcPr>
            <w:cnfStyle w:val="001000000000"/>
            <w:tcW w:w="3652" w:type="dxa"/>
          </w:tcPr>
          <w:p w:rsidR="00EA0527" w:rsidRPr="00D056AE" w:rsidRDefault="00EA0527" w:rsidP="00D056AE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D056AE">
              <w:rPr>
                <w:rFonts w:ascii="Times New Roman" w:hAnsi="Times New Roman" w:cs="Times New Roman"/>
                <w:b w:val="0"/>
              </w:rPr>
              <w:t>16.Вежливость</w:t>
            </w:r>
          </w:p>
        </w:tc>
        <w:tc>
          <w:tcPr>
            <w:tcW w:w="567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EA0527" w:rsidRPr="00D056AE" w:rsidRDefault="007F6AB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D056AE">
              <w:rPr>
                <w:rFonts w:ascii="Times New Roman" w:hAnsi="Times New Roman" w:cs="Times New Roman"/>
              </w:rPr>
              <w:t>32.Долг по отношению к обществу.</w:t>
            </w:r>
          </w:p>
        </w:tc>
        <w:tc>
          <w:tcPr>
            <w:tcW w:w="674" w:type="dxa"/>
          </w:tcPr>
          <w:p w:rsidR="00EA0527" w:rsidRPr="00D056AE" w:rsidRDefault="00EA0527" w:rsidP="00D056AE">
            <w:pPr>
              <w:jc w:val="both"/>
              <w:cnfStyle w:val="000000010000"/>
              <w:rPr>
                <w:rFonts w:ascii="Times New Roman" w:hAnsi="Times New Roman" w:cs="Times New Roman"/>
              </w:rPr>
            </w:pPr>
          </w:p>
        </w:tc>
      </w:tr>
    </w:tbl>
    <w:p w:rsidR="00EA0527" w:rsidRPr="00D056AE" w:rsidRDefault="007F6AB7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Подсчёт результатов по значимости оценок:</w:t>
      </w:r>
    </w:p>
    <w:p w:rsidR="007F6AB7" w:rsidRPr="00D056AE" w:rsidRDefault="007F6AB7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очень значимы - 4 балла; значимы - 3 балла; не очень значимы - 2 балла; неприемлемы - 1 балл; непонятны - 0 баллов.</w:t>
      </w:r>
    </w:p>
    <w:p w:rsidR="007F6AB7" w:rsidRPr="00D056AE" w:rsidRDefault="007F6AB7" w:rsidP="00D056AE">
      <w:pPr>
        <w:jc w:val="both"/>
        <w:rPr>
          <w:rFonts w:ascii="Times New Roman" w:hAnsi="Times New Roman" w:cs="Times New Roman"/>
        </w:rPr>
      </w:pPr>
    </w:p>
    <w:p w:rsidR="007F6AB7" w:rsidRPr="00D056AE" w:rsidRDefault="00A3628F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57A0" w:rsidRPr="00D056AE" w:rsidRDefault="001957A0" w:rsidP="00D056AE">
      <w:pPr>
        <w:jc w:val="both"/>
        <w:rPr>
          <w:rFonts w:ascii="Times New Roman" w:hAnsi="Times New Roman" w:cs="Times New Roman"/>
        </w:rPr>
      </w:pPr>
      <w:r w:rsidRPr="00D056AE">
        <w:rPr>
          <w:rFonts w:ascii="Times New Roman" w:hAnsi="Times New Roman" w:cs="Times New Roman"/>
        </w:rPr>
        <w:t>Выводы по классу: наибольшее количест</w:t>
      </w:r>
      <w:r w:rsidR="00D056AE" w:rsidRPr="00D056AE">
        <w:rPr>
          <w:rFonts w:ascii="Times New Roman" w:hAnsi="Times New Roman" w:cs="Times New Roman"/>
        </w:rPr>
        <w:t>во выборов получили те ценности,</w:t>
      </w:r>
      <w:r w:rsidRPr="00D056AE">
        <w:rPr>
          <w:rFonts w:ascii="Times New Roman" w:hAnsi="Times New Roman" w:cs="Times New Roman"/>
        </w:rPr>
        <w:t xml:space="preserve"> которые наиболее понятны подросткам: чувство товарищества, дружелюбие, вежливость. честность, доброта, преданность в дружбе.</w:t>
      </w:r>
      <w:r w:rsidR="00D056AE" w:rsidRPr="00D056AE">
        <w:rPr>
          <w:rFonts w:ascii="Times New Roman" w:hAnsi="Times New Roman" w:cs="Times New Roman"/>
        </w:rPr>
        <w:t xml:space="preserve"> Н</w:t>
      </w:r>
      <w:r w:rsidR="00B9679E" w:rsidRPr="00D056AE">
        <w:rPr>
          <w:rFonts w:ascii="Times New Roman" w:hAnsi="Times New Roman" w:cs="Times New Roman"/>
        </w:rPr>
        <w:t>а втором месте по количеству принятия - справедливость и любовь, затем - верность и долг перед обществом,  на</w:t>
      </w:r>
      <w:r w:rsidR="00D056AE" w:rsidRPr="00D056AE">
        <w:rPr>
          <w:rFonts w:ascii="Times New Roman" w:hAnsi="Times New Roman" w:cs="Times New Roman"/>
        </w:rPr>
        <w:t xml:space="preserve"> </w:t>
      </w:r>
      <w:r w:rsidR="00B9679E" w:rsidRPr="00D056AE">
        <w:rPr>
          <w:rFonts w:ascii="Times New Roman" w:hAnsi="Times New Roman" w:cs="Times New Roman"/>
        </w:rPr>
        <w:t xml:space="preserve"> 4 месте - стремление сотрудничать с другими и положительное восприятие окружающего. Менее всего понятны подросткам более сложные нравственно-этические категории - святость, великодушие. Категория "оптимизм" (в оригинале) заменена мною на жизнерадостность (более понятную воспитанникам). Трудно </w:t>
      </w:r>
      <w:r w:rsidR="00D056AE" w:rsidRPr="00D056AE">
        <w:rPr>
          <w:rFonts w:ascii="Times New Roman" w:hAnsi="Times New Roman" w:cs="Times New Roman"/>
        </w:rPr>
        <w:t xml:space="preserve">воспитанникам </w:t>
      </w:r>
      <w:r w:rsidR="00B9679E" w:rsidRPr="00D056AE">
        <w:rPr>
          <w:rFonts w:ascii="Times New Roman" w:hAnsi="Times New Roman" w:cs="Times New Roman"/>
        </w:rPr>
        <w:t xml:space="preserve">признать необходимость способности прощать для себя, смирение, терпение, послушание, способность сострадания, о чём свидетельствует небольшое количество выборов </w:t>
      </w:r>
      <w:r w:rsidR="00D056AE" w:rsidRPr="00D056AE">
        <w:rPr>
          <w:rFonts w:ascii="Times New Roman" w:hAnsi="Times New Roman" w:cs="Times New Roman"/>
        </w:rPr>
        <w:t>обучающих</w:t>
      </w:r>
      <w:r w:rsidR="00B9679E" w:rsidRPr="00D056AE">
        <w:rPr>
          <w:rFonts w:ascii="Times New Roman" w:hAnsi="Times New Roman" w:cs="Times New Roman"/>
        </w:rPr>
        <w:t xml:space="preserve">ся. Это объясняется и нарушениями у многих </w:t>
      </w:r>
      <w:r w:rsidR="00D056AE" w:rsidRPr="00D056AE">
        <w:rPr>
          <w:rFonts w:ascii="Times New Roman" w:hAnsi="Times New Roman" w:cs="Times New Roman"/>
        </w:rPr>
        <w:t xml:space="preserve">школьников </w:t>
      </w:r>
      <w:r w:rsidR="00B9679E" w:rsidRPr="00D056AE">
        <w:rPr>
          <w:rFonts w:ascii="Times New Roman" w:hAnsi="Times New Roman" w:cs="Times New Roman"/>
        </w:rPr>
        <w:t xml:space="preserve">в эмоционально-волевой сфере, когда на первом месте стоит </w:t>
      </w:r>
      <w:r w:rsidR="00F53251" w:rsidRPr="00D056AE">
        <w:rPr>
          <w:rFonts w:ascii="Times New Roman" w:hAnsi="Times New Roman" w:cs="Times New Roman"/>
        </w:rPr>
        <w:t>позиция самого подростка.</w:t>
      </w:r>
      <w:r w:rsidR="00B9679E" w:rsidRPr="00D056AE">
        <w:rPr>
          <w:rFonts w:ascii="Times New Roman" w:hAnsi="Times New Roman" w:cs="Times New Roman"/>
        </w:rPr>
        <w:t xml:space="preserve"> </w:t>
      </w:r>
    </w:p>
    <w:sectPr w:rsidR="001957A0" w:rsidRPr="00D056AE" w:rsidSect="0013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55_"/>
      </v:shape>
    </w:pict>
  </w:numPicBullet>
  <w:numPicBullet w:numPicBulletId="1">
    <w:pict>
      <v:shape id="_x0000_i1030" type="#_x0000_t75" style="width:11.25pt;height:11.25pt" o:bullet="t">
        <v:imagedata r:id="rId2" o:title="BD10297_"/>
      </v:shape>
    </w:pict>
  </w:numPicBullet>
  <w:numPicBullet w:numPicBulletId="2">
    <w:pict>
      <v:shape id="_x0000_i1031" type="#_x0000_t75" style="width:9pt;height:9pt" o:bullet="t">
        <v:imagedata r:id="rId3" o:title="BD10336_"/>
      </v:shape>
    </w:pict>
  </w:numPicBullet>
  <w:abstractNum w:abstractNumId="0">
    <w:nsid w:val="12C12C9E"/>
    <w:multiLevelType w:val="hybridMultilevel"/>
    <w:tmpl w:val="260C19D6"/>
    <w:lvl w:ilvl="0" w:tplc="D624A218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720BB8"/>
    <w:multiLevelType w:val="hybridMultilevel"/>
    <w:tmpl w:val="66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E24CE"/>
    <w:multiLevelType w:val="hybridMultilevel"/>
    <w:tmpl w:val="321845C0"/>
    <w:lvl w:ilvl="0" w:tplc="A10E02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C472B"/>
    <w:multiLevelType w:val="hybridMultilevel"/>
    <w:tmpl w:val="10E4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114C6"/>
    <w:multiLevelType w:val="hybridMultilevel"/>
    <w:tmpl w:val="471C5E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1E3CDA"/>
    <w:multiLevelType w:val="hybridMultilevel"/>
    <w:tmpl w:val="698A697E"/>
    <w:lvl w:ilvl="0" w:tplc="FF701EC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D5F97"/>
    <w:multiLevelType w:val="hybridMultilevel"/>
    <w:tmpl w:val="E3B2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A6B27"/>
    <w:multiLevelType w:val="hybridMultilevel"/>
    <w:tmpl w:val="15FC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32A64"/>
    <w:multiLevelType w:val="hybridMultilevel"/>
    <w:tmpl w:val="1512D754"/>
    <w:lvl w:ilvl="0" w:tplc="A10E02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40291E"/>
    <w:multiLevelType w:val="hybridMultilevel"/>
    <w:tmpl w:val="4A32F092"/>
    <w:lvl w:ilvl="0" w:tplc="FF701EC8">
      <w:start w:val="1"/>
      <w:numFmt w:val="bullet"/>
      <w:lvlText w:val=""/>
      <w:lvlPicBulletId w:val="1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3F1072D"/>
    <w:multiLevelType w:val="hybridMultilevel"/>
    <w:tmpl w:val="E250985C"/>
    <w:lvl w:ilvl="0" w:tplc="FF701EC8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FC2335"/>
    <w:multiLevelType w:val="hybridMultilevel"/>
    <w:tmpl w:val="A15EF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F205A"/>
    <w:multiLevelType w:val="hybridMultilevel"/>
    <w:tmpl w:val="B578547A"/>
    <w:lvl w:ilvl="0" w:tplc="A10E02D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E763C4"/>
    <w:multiLevelType w:val="hybridMultilevel"/>
    <w:tmpl w:val="3A4C09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8CF"/>
    <w:rsid w:val="0005139F"/>
    <w:rsid w:val="000A6D1F"/>
    <w:rsid w:val="000E0084"/>
    <w:rsid w:val="000F2D6C"/>
    <w:rsid w:val="00125D6A"/>
    <w:rsid w:val="00135507"/>
    <w:rsid w:val="001726EE"/>
    <w:rsid w:val="001957A0"/>
    <w:rsid w:val="001D48CF"/>
    <w:rsid w:val="001E5672"/>
    <w:rsid w:val="001F2997"/>
    <w:rsid w:val="002275A9"/>
    <w:rsid w:val="002303DB"/>
    <w:rsid w:val="00245977"/>
    <w:rsid w:val="00290215"/>
    <w:rsid w:val="003859F8"/>
    <w:rsid w:val="0043249B"/>
    <w:rsid w:val="00590843"/>
    <w:rsid w:val="00604069"/>
    <w:rsid w:val="0064200B"/>
    <w:rsid w:val="00674A3F"/>
    <w:rsid w:val="00692AA6"/>
    <w:rsid w:val="006B7442"/>
    <w:rsid w:val="007211EB"/>
    <w:rsid w:val="00737D33"/>
    <w:rsid w:val="00786ADF"/>
    <w:rsid w:val="007D37E8"/>
    <w:rsid w:val="007F6AB7"/>
    <w:rsid w:val="00885158"/>
    <w:rsid w:val="008D10C8"/>
    <w:rsid w:val="008E1E96"/>
    <w:rsid w:val="009272D3"/>
    <w:rsid w:val="009749D8"/>
    <w:rsid w:val="00980ADA"/>
    <w:rsid w:val="00A3628F"/>
    <w:rsid w:val="00A40A1E"/>
    <w:rsid w:val="00AC786B"/>
    <w:rsid w:val="00AD07F0"/>
    <w:rsid w:val="00B004DC"/>
    <w:rsid w:val="00B40450"/>
    <w:rsid w:val="00B42CB3"/>
    <w:rsid w:val="00B713BE"/>
    <w:rsid w:val="00B76D9B"/>
    <w:rsid w:val="00B9679E"/>
    <w:rsid w:val="00B973E6"/>
    <w:rsid w:val="00C228FE"/>
    <w:rsid w:val="00CF0CC1"/>
    <w:rsid w:val="00D04E3E"/>
    <w:rsid w:val="00D056AE"/>
    <w:rsid w:val="00D314ED"/>
    <w:rsid w:val="00E667CB"/>
    <w:rsid w:val="00E67D31"/>
    <w:rsid w:val="00E759CA"/>
    <w:rsid w:val="00EA0527"/>
    <w:rsid w:val="00EC014D"/>
    <w:rsid w:val="00F53251"/>
    <w:rsid w:val="00F8443C"/>
    <w:rsid w:val="00F8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07"/>
  </w:style>
  <w:style w:type="paragraph" w:styleId="1">
    <w:name w:val="heading 1"/>
    <w:basedOn w:val="a"/>
    <w:next w:val="a"/>
    <w:link w:val="10"/>
    <w:uiPriority w:val="9"/>
    <w:qFormat/>
    <w:rsid w:val="00692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7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48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4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F2997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8E1E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E1E96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8E1E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1E96"/>
    <w:rPr>
      <w:i/>
      <w:iCs/>
      <w:color w:val="000000" w:themeColor="text1"/>
    </w:rPr>
  </w:style>
  <w:style w:type="table" w:styleId="a8">
    <w:name w:val="Table Grid"/>
    <w:basedOn w:val="a1"/>
    <w:uiPriority w:val="59"/>
    <w:rsid w:val="008E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яя заливка 1 - Акцент 11"/>
    <w:basedOn w:val="a1"/>
    <w:uiPriority w:val="63"/>
    <w:rsid w:val="009272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9272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8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2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7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Intense Reference"/>
    <w:basedOn w:val="a0"/>
    <w:uiPriority w:val="32"/>
    <w:qFormat/>
    <w:rsid w:val="00B973E6"/>
    <w:rPr>
      <w:b/>
      <w:bCs/>
      <w:smallCaps/>
      <w:color w:val="C0504D" w:themeColor="accent2"/>
      <w:spacing w:val="5"/>
      <w:u w:val="single"/>
    </w:rPr>
  </w:style>
  <w:style w:type="table" w:customStyle="1" w:styleId="-12">
    <w:name w:val="Светлая сетка - Акцент 12"/>
    <w:basedOn w:val="a1"/>
    <w:uiPriority w:val="62"/>
    <w:rsid w:val="00E66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B76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List Accent 3"/>
    <w:basedOn w:val="a1"/>
    <w:uiPriority w:val="61"/>
    <w:rsid w:val="00B76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B76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c">
    <w:name w:val="Subtitle"/>
    <w:basedOn w:val="a"/>
    <w:next w:val="a"/>
    <w:link w:val="ad"/>
    <w:uiPriority w:val="11"/>
    <w:qFormat/>
    <w:rsid w:val="00C22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22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Intense Emphasis"/>
    <w:basedOn w:val="a0"/>
    <w:uiPriority w:val="21"/>
    <w:qFormat/>
    <w:rsid w:val="00C228FE"/>
    <w:rPr>
      <w:b/>
      <w:bCs/>
      <w:i/>
      <w:iCs/>
      <w:color w:val="4F81BD" w:themeColor="accent1"/>
    </w:rPr>
  </w:style>
  <w:style w:type="table" w:styleId="-4">
    <w:name w:val="Light List Accent 4"/>
    <w:basedOn w:val="a1"/>
    <w:uiPriority w:val="61"/>
    <w:rsid w:val="00C228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C228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0">
    <w:name w:val="Light Grid Accent 4"/>
    <w:basedOn w:val="a1"/>
    <w:uiPriority w:val="62"/>
    <w:rsid w:val="00C228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f">
    <w:name w:val="Strong"/>
    <w:basedOn w:val="a0"/>
    <w:uiPriority w:val="22"/>
    <w:qFormat/>
    <w:rsid w:val="00590843"/>
    <w:rPr>
      <w:b/>
      <w:bCs/>
    </w:rPr>
  </w:style>
  <w:style w:type="table" w:styleId="-41">
    <w:name w:val="Colorful Shading Accent 4"/>
    <w:basedOn w:val="a1"/>
    <w:uiPriority w:val="71"/>
    <w:rsid w:val="00D31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D3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4">
    <w:name w:val="Medium Grid 2 Accent 4"/>
    <w:basedOn w:val="a1"/>
    <w:uiPriority w:val="68"/>
    <w:rsid w:val="00D31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Grid 1 Accent 3"/>
    <w:basedOn w:val="a1"/>
    <w:uiPriority w:val="67"/>
    <w:rsid w:val="00D3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692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11" Type="http://schemas.openxmlformats.org/officeDocument/2006/relationships/theme" Target="theme/theme1.xml"/><Relationship Id="rId5" Type="http://schemas.openxmlformats.org/officeDocument/2006/relationships/image" Target="media/image4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Понятия</a:t>
            </a:r>
            <a:r>
              <a:rPr lang="ru-RU" baseline="0"/>
              <a:t> "долг", "ответственность", "свобода".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25"/>
          <c:dPt>
            <c:idx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Lbls>
            <c:dLblPos val="outEnd"/>
            <c:showVal val="1"/>
            <c:showLeaderLines val="1"/>
          </c:dLbls>
          <c:cat>
            <c:strRef>
              <c:f>Лист1!$A$2:$A$7</c:f>
              <c:strCache>
                <c:ptCount val="2"/>
                <c:pt idx="0">
                  <c:v>7 класс.</c:v>
                </c:pt>
                <c:pt idx="1">
                  <c:v>8 класс.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0.72000000000000064</c:v>
                </c:pt>
                <c:pt idx="1">
                  <c:v>0.9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Навыки</a:t>
            </a:r>
            <a:r>
              <a:rPr lang="ru-RU" baseline="0"/>
              <a:t> адекватного поведения.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Pos val="inEnd"/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7 класс.</c:v>
                </c:pt>
                <c:pt idx="1">
                  <c:v>8 класс.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0.63000000000000156</c:v>
                </c:pt>
                <c:pt idx="1">
                  <c:v>0.82000000000000062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Ранжирование</a:t>
            </a:r>
            <a:r>
              <a:rPr lang="ru-RU" baseline="0"/>
              <a:t> понятий.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C00000"/>
              </a:solidFill>
            </c:spPr>
          </c:dPt>
          <c:dPt>
            <c:idx val="3"/>
            <c:spPr>
              <a:solidFill>
                <a:srgbClr val="002060"/>
              </a:solidFill>
            </c:spPr>
          </c:dPt>
          <c:dPt>
            <c:idx val="4"/>
            <c:spPr>
              <a:solidFill>
                <a:schemeClr val="bg2">
                  <a:lumMod val="50000"/>
                </a:schemeClr>
              </a:solidFill>
            </c:spPr>
          </c:dPt>
          <c:dPt>
            <c:idx val="5"/>
            <c:spPr>
              <a:solidFill>
                <a:srgbClr val="FF0000"/>
              </a:solidFill>
            </c:spPr>
          </c:dPt>
          <c:dPt>
            <c:idx val="6"/>
            <c:spPr>
              <a:solidFill>
                <a:srgbClr val="7030A0"/>
              </a:solidFill>
            </c:spPr>
          </c:dPt>
          <c:dPt>
            <c:idx val="7"/>
            <c:spPr>
              <a:solidFill>
                <a:schemeClr val="accent2"/>
              </a:solidFill>
            </c:spPr>
          </c:dPt>
          <c:dPt>
            <c:idx val="8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9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2"/>
            <c:spPr>
              <a:solidFill>
                <a:srgbClr val="FFC000"/>
              </a:solidFill>
            </c:spPr>
          </c:dPt>
          <c:dPt>
            <c:idx val="13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4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5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16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7"/>
            <c:spPr>
              <a:solidFill>
                <a:srgbClr val="C00000"/>
              </a:solidFill>
            </c:spPr>
          </c:dPt>
          <c:dPt>
            <c:idx val="18"/>
            <c:spPr>
              <a:solidFill>
                <a:srgbClr val="00B050"/>
              </a:solidFill>
            </c:spPr>
          </c:dPt>
          <c:dPt>
            <c:idx val="19"/>
            <c:spPr>
              <a:solidFill>
                <a:schemeClr val="accent5">
                  <a:lumMod val="50000"/>
                </a:schemeClr>
              </a:solidFill>
            </c:spPr>
          </c:dPt>
          <c:dPt>
            <c:idx val="20"/>
            <c:spPr>
              <a:solidFill>
                <a:schemeClr val="bg2">
                  <a:lumMod val="50000"/>
                </a:schemeClr>
              </a:solidFill>
            </c:spPr>
          </c:dPt>
          <c:dPt>
            <c:idx val="21"/>
            <c:spPr>
              <a:solidFill>
                <a:srgbClr val="FFC000"/>
              </a:solidFill>
            </c:spPr>
          </c:dPt>
          <c:dPt>
            <c:idx val="22"/>
            <c:spPr>
              <a:solidFill>
                <a:schemeClr val="accent5">
                  <a:lumMod val="40000"/>
                  <a:lumOff val="60000"/>
                </a:schemeClr>
              </a:solidFill>
            </c:spPr>
          </c:dPt>
          <c:dPt>
            <c:idx val="23"/>
            <c:spPr>
              <a:solidFill>
                <a:srgbClr val="FF0000"/>
              </a:solidFill>
            </c:spPr>
          </c:dPt>
          <c:dPt>
            <c:idx val="24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5"/>
            <c:spPr>
              <a:solidFill>
                <a:srgbClr val="7030A0"/>
              </a:solidFill>
            </c:spPr>
          </c:dPt>
          <c:dPt>
            <c:idx val="26"/>
            <c:spPr>
              <a:solidFill>
                <a:srgbClr val="FFFF00"/>
              </a:solidFill>
            </c:spPr>
          </c:dPt>
          <c:dPt>
            <c:idx val="27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28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9"/>
            <c:spPr>
              <a:solidFill>
                <a:schemeClr val="bg1">
                  <a:lumMod val="65000"/>
                </a:schemeClr>
              </a:solidFill>
            </c:spPr>
          </c:dPt>
          <c:dPt>
            <c:idx val="3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31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numRef>
              <c:f>Лист1!$A$2:$A$34</c:f>
              <c:numCache>
                <c:formatCode>General</c:formatCode>
                <c:ptCount val="3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</c:numCache>
            </c:num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  <c:pt idx="5">
                  <c:v>8</c:v>
                </c:pt>
                <c:pt idx="6">
                  <c:v>6</c:v>
                </c:pt>
                <c:pt idx="7">
                  <c:v>5</c:v>
                </c:pt>
                <c:pt idx="8">
                  <c:v>4</c:v>
                </c:pt>
                <c:pt idx="9">
                  <c:v>10</c:v>
                </c:pt>
                <c:pt idx="10">
                  <c:v>7</c:v>
                </c:pt>
                <c:pt idx="11">
                  <c:v>9</c:v>
                </c:pt>
                <c:pt idx="12">
                  <c:v>11</c:v>
                </c:pt>
                <c:pt idx="13">
                  <c:v>5</c:v>
                </c:pt>
                <c:pt idx="14">
                  <c:v>11</c:v>
                </c:pt>
                <c:pt idx="15">
                  <c:v>11</c:v>
                </c:pt>
                <c:pt idx="16">
                  <c:v>4</c:v>
                </c:pt>
                <c:pt idx="17">
                  <c:v>8</c:v>
                </c:pt>
                <c:pt idx="18">
                  <c:v>2</c:v>
                </c:pt>
                <c:pt idx="19">
                  <c:v>11</c:v>
                </c:pt>
                <c:pt idx="20">
                  <c:v>3</c:v>
                </c:pt>
                <c:pt idx="21">
                  <c:v>4</c:v>
                </c:pt>
                <c:pt idx="22">
                  <c:v>5</c:v>
                </c:pt>
                <c:pt idx="23">
                  <c:v>11</c:v>
                </c:pt>
                <c:pt idx="24">
                  <c:v>10</c:v>
                </c:pt>
                <c:pt idx="25">
                  <c:v>11</c:v>
                </c:pt>
                <c:pt idx="26">
                  <c:v>4</c:v>
                </c:pt>
                <c:pt idx="27">
                  <c:v>5</c:v>
                </c:pt>
                <c:pt idx="28">
                  <c:v>7</c:v>
                </c:pt>
                <c:pt idx="29">
                  <c:v>6</c:v>
                </c:pt>
                <c:pt idx="30">
                  <c:v>8</c:v>
                </c:pt>
                <c:pt idx="31">
                  <c:v>9</c:v>
                </c:pt>
              </c:numCache>
            </c:numRef>
          </c:val>
        </c:ser>
        <c:shape val="cylinder"/>
        <c:axId val="58113024"/>
        <c:axId val="58114816"/>
        <c:axId val="0"/>
      </c:bar3DChart>
      <c:catAx>
        <c:axId val="58113024"/>
        <c:scaling>
          <c:orientation val="minMax"/>
        </c:scaling>
        <c:axPos val="b"/>
        <c:numFmt formatCode="General" sourceLinked="1"/>
        <c:tickLblPos val="nextTo"/>
        <c:crossAx val="58114816"/>
        <c:crosses val="autoZero"/>
        <c:auto val="1"/>
        <c:lblAlgn val="ctr"/>
        <c:lblOffset val="100"/>
      </c:catAx>
      <c:valAx>
        <c:axId val="58114816"/>
        <c:scaling>
          <c:orientation val="minMax"/>
        </c:scaling>
        <c:axPos val="l"/>
        <c:majorGridlines/>
        <c:numFmt formatCode="General" sourceLinked="1"/>
        <c:tickLblPos val="nextTo"/>
        <c:crossAx val="581130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4294966280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19</cp:revision>
  <dcterms:created xsi:type="dcterms:W3CDTF">2015-07-01T10:07:00Z</dcterms:created>
  <dcterms:modified xsi:type="dcterms:W3CDTF">2022-05-01T06:44:00Z</dcterms:modified>
</cp:coreProperties>
</file>