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D" w:rsidRDefault="00CD21BD" w:rsidP="00CD21BD">
      <w:pPr>
        <w:rPr>
          <w:rFonts w:ascii="Times New Roman" w:hAnsi="Times New Roman" w:cs="Times New Roman"/>
          <w:sz w:val="28"/>
          <w:szCs w:val="28"/>
        </w:rPr>
      </w:pP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42AE">
        <w:rPr>
          <w:rFonts w:ascii="Times New Roman" w:eastAsia="Times New Roman" w:hAnsi="Times New Roman" w:cs="Times New Roman"/>
          <w:sz w:val="32"/>
          <w:szCs w:val="32"/>
        </w:rPr>
        <w:t>Муниципальное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Тереньгульский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лицей при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УлГТУ</w:t>
      </w:r>
      <w:proofErr w:type="spellEnd"/>
      <w:r w:rsidRPr="003E42AE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42AE">
        <w:rPr>
          <w:rFonts w:ascii="Times New Roman" w:eastAsia="Times New Roman" w:hAnsi="Times New Roman" w:cs="Times New Roman"/>
          <w:sz w:val="32"/>
          <w:szCs w:val="32"/>
        </w:rPr>
        <w:t>муниципального образования «</w:t>
      </w:r>
      <w:proofErr w:type="spellStart"/>
      <w:r w:rsidRPr="003E42AE">
        <w:rPr>
          <w:rFonts w:ascii="Times New Roman" w:eastAsia="Times New Roman" w:hAnsi="Times New Roman" w:cs="Times New Roman"/>
          <w:sz w:val="32"/>
          <w:szCs w:val="32"/>
        </w:rPr>
        <w:t>Тереньгульский</w:t>
      </w:r>
      <w:proofErr w:type="spellEnd"/>
      <w:r w:rsidRPr="003E42AE">
        <w:rPr>
          <w:rFonts w:ascii="Times New Roman" w:eastAsia="Times New Roman" w:hAnsi="Times New Roman" w:cs="Times New Roman"/>
          <w:sz w:val="32"/>
          <w:szCs w:val="32"/>
        </w:rPr>
        <w:t xml:space="preserve"> район» Ульяновской области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</w:p>
    <w:p w:rsidR="00725344" w:rsidRPr="003E42AE" w:rsidRDefault="00DD1525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7306945</wp:posOffset>
            </wp:positionH>
            <wp:positionV relativeFrom="paragraph">
              <wp:posOffset>99060</wp:posOffset>
            </wp:positionV>
            <wp:extent cx="913130" cy="952500"/>
            <wp:effectExtent l="19050" t="0" r="12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344" w:rsidRPr="003E42AE">
        <w:rPr>
          <w:rFonts w:ascii="Times New Roman" w:eastAsia="Times New Roman" w:hAnsi="Times New Roman" w:cs="Times New Roman"/>
        </w:rPr>
        <w:t>Рассмотрено                                                                                   Согласовано</w:t>
      </w:r>
      <w:proofErr w:type="gramStart"/>
      <w:r w:rsidR="00725344" w:rsidRPr="003E42AE">
        <w:rPr>
          <w:rFonts w:ascii="Times New Roman" w:eastAsia="Times New Roman" w:hAnsi="Times New Roman" w:cs="Times New Roman"/>
        </w:rPr>
        <w:t xml:space="preserve">                                                                          У</w:t>
      </w:r>
      <w:proofErr w:type="gramEnd"/>
      <w:r w:rsidR="00725344" w:rsidRPr="003E42AE">
        <w:rPr>
          <w:rFonts w:ascii="Times New Roman" w:eastAsia="Times New Roman" w:hAnsi="Times New Roman" w:cs="Times New Roman"/>
        </w:rPr>
        <w:t>тверждаю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  <w:r w:rsidRPr="003E42AE">
        <w:rPr>
          <w:rFonts w:ascii="Times New Roman" w:eastAsia="Times New Roman" w:hAnsi="Times New Roman" w:cs="Times New Roman"/>
        </w:rPr>
        <w:t>ШМО учителей  русского языка</w:t>
      </w:r>
      <w:proofErr w:type="gramStart"/>
      <w:r w:rsidRPr="003E42AE">
        <w:rPr>
          <w:rFonts w:ascii="Times New Roman" w:eastAsia="Times New Roman" w:hAnsi="Times New Roman" w:cs="Times New Roman"/>
        </w:rPr>
        <w:t xml:space="preserve">                                                 З</w:t>
      </w:r>
      <w:proofErr w:type="gramEnd"/>
      <w:r w:rsidRPr="003E42AE">
        <w:rPr>
          <w:rFonts w:ascii="Times New Roman" w:eastAsia="Times New Roman" w:hAnsi="Times New Roman" w:cs="Times New Roman"/>
        </w:rPr>
        <w:t xml:space="preserve">ам. директора по УВР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Директор лицея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  <w:r w:rsidRPr="003E42AE">
        <w:rPr>
          <w:rFonts w:ascii="Times New Roman" w:eastAsia="Times New Roman" w:hAnsi="Times New Roman" w:cs="Times New Roman"/>
        </w:rPr>
        <w:t xml:space="preserve">и литературы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="00187550">
        <w:rPr>
          <w:rFonts w:ascii="Times New Roman" w:eastAsia="Times New Roman" w:hAnsi="Times New Roman" w:cs="Times New Roman"/>
        </w:rPr>
        <w:t xml:space="preserve">              «30» августа  2018</w:t>
      </w:r>
      <w:r>
        <w:rPr>
          <w:rFonts w:ascii="Times New Roman" w:eastAsia="Times New Roman" w:hAnsi="Times New Roman" w:cs="Times New Roman"/>
        </w:rPr>
        <w:t xml:space="preserve"> </w:t>
      </w:r>
      <w:r w:rsidRPr="003E42AE">
        <w:rPr>
          <w:rFonts w:ascii="Times New Roman" w:eastAsia="Times New Roman" w:hAnsi="Times New Roman" w:cs="Times New Roman"/>
        </w:rPr>
        <w:t xml:space="preserve">г.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Приказ №98</w:t>
      </w:r>
      <w:r w:rsidR="00187550">
        <w:rPr>
          <w:rFonts w:ascii="Times New Roman" w:eastAsia="Times New Roman" w:hAnsi="Times New Roman" w:cs="Times New Roman"/>
        </w:rPr>
        <w:t xml:space="preserve"> от 31.08.2018</w:t>
      </w:r>
    </w:p>
    <w:p w:rsidR="00725344" w:rsidRPr="003E42AE" w:rsidRDefault="00187550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1 от 29.08.2018</w:t>
      </w:r>
      <w:r w:rsidR="00725344" w:rsidRPr="003E42AE">
        <w:rPr>
          <w:rFonts w:ascii="Times New Roman" w:eastAsia="Times New Roman" w:hAnsi="Times New Roman" w:cs="Times New Roman"/>
        </w:rPr>
        <w:t xml:space="preserve">                                                   __________ Е. В. </w:t>
      </w:r>
      <w:proofErr w:type="spellStart"/>
      <w:r w:rsidR="00725344" w:rsidRPr="003E42AE">
        <w:rPr>
          <w:rFonts w:ascii="Times New Roman" w:eastAsia="Times New Roman" w:hAnsi="Times New Roman" w:cs="Times New Roman"/>
        </w:rPr>
        <w:t>Арушанян</w:t>
      </w:r>
      <w:proofErr w:type="spellEnd"/>
      <w:r w:rsidR="00725344" w:rsidRPr="003E42AE">
        <w:rPr>
          <w:rFonts w:ascii="Times New Roman" w:eastAsia="Times New Roman" w:hAnsi="Times New Roman" w:cs="Times New Roman"/>
        </w:rPr>
        <w:t xml:space="preserve">                                                ________Е. А. Рукавишникова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  <w:r w:rsidRPr="003E42AE">
        <w:rPr>
          <w:rFonts w:ascii="Times New Roman" w:eastAsia="Times New Roman" w:hAnsi="Times New Roman" w:cs="Times New Roman"/>
        </w:rPr>
        <w:t xml:space="preserve">__________ С. В. </w:t>
      </w:r>
      <w:proofErr w:type="spellStart"/>
      <w:r w:rsidRPr="003E42AE">
        <w:rPr>
          <w:rFonts w:ascii="Times New Roman" w:eastAsia="Times New Roman" w:hAnsi="Times New Roman" w:cs="Times New Roman"/>
        </w:rPr>
        <w:t>Пилюкова</w:t>
      </w:r>
      <w:proofErr w:type="spellEnd"/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</w:rPr>
      </w:pP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E42AE">
        <w:rPr>
          <w:rFonts w:ascii="Times New Roman" w:eastAsia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725344" w:rsidRP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элективного</w:t>
      </w:r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 xml:space="preserve"> курс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а</w:t>
      </w:r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 xml:space="preserve"> по русскому языку</w:t>
      </w:r>
    </w:p>
    <w:p w:rsidR="00725344" w:rsidRP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proofErr w:type="spellStart"/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>Речеведческий</w:t>
      </w:r>
      <w:proofErr w:type="spellEnd"/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 xml:space="preserve"> анализ текста»</w:t>
      </w: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>для 10</w:t>
      </w:r>
      <w:proofErr w:type="gramStart"/>
      <w:r w:rsidR="00F402D8">
        <w:rPr>
          <w:rFonts w:ascii="Times New Roman" w:eastAsia="Times New Roman" w:hAnsi="Times New Roman" w:cs="Times New Roman"/>
          <w:b/>
          <w:sz w:val="48"/>
          <w:szCs w:val="48"/>
        </w:rPr>
        <w:t xml:space="preserve"> Б</w:t>
      </w:r>
      <w:proofErr w:type="gramEnd"/>
      <w:r w:rsidR="002B4356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725344">
        <w:rPr>
          <w:rFonts w:ascii="Times New Roman" w:eastAsia="Times New Roman" w:hAnsi="Times New Roman" w:cs="Times New Roman"/>
          <w:b/>
          <w:sz w:val="48"/>
          <w:szCs w:val="48"/>
        </w:rPr>
        <w:t>класс</w:t>
      </w:r>
      <w:r w:rsidR="00F402D8">
        <w:rPr>
          <w:rFonts w:ascii="Times New Roman" w:eastAsia="Times New Roman" w:hAnsi="Times New Roman" w:cs="Times New Roman"/>
          <w:b/>
          <w:sz w:val="48"/>
          <w:szCs w:val="48"/>
        </w:rPr>
        <w:t xml:space="preserve">а </w:t>
      </w:r>
    </w:p>
    <w:p w:rsidR="00725344" w:rsidRPr="00291B5A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91B5A">
        <w:rPr>
          <w:rFonts w:ascii="Times New Roman" w:eastAsia="Times New Roman" w:hAnsi="Times New Roman" w:cs="Times New Roman"/>
          <w:sz w:val="36"/>
          <w:szCs w:val="36"/>
        </w:rPr>
        <w:t>(базовый уровень)</w:t>
      </w:r>
    </w:p>
    <w:p w:rsidR="00725344" w:rsidRPr="003E42AE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44" w:rsidRDefault="00187550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 201</w:t>
      </w:r>
      <w:r w:rsidR="00FE0BF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-2019</w:t>
      </w:r>
      <w:r w:rsidR="00725344" w:rsidRPr="003E42A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344" w:rsidRDefault="00725344" w:rsidP="002B4356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344" w:rsidRP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725344" w:rsidRPr="00725344" w:rsidRDefault="002B4356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Арушанян</w:t>
      </w:r>
      <w:proofErr w:type="spellEnd"/>
    </w:p>
    <w:p w:rsidR="002B4356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5344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</w:t>
      </w:r>
    </w:p>
    <w:p w:rsidR="00725344" w:rsidRDefault="00725344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5344">
        <w:rPr>
          <w:rFonts w:ascii="Times New Roman" w:eastAsia="Times New Roman" w:hAnsi="Times New Roman" w:cs="Times New Roman"/>
          <w:sz w:val="28"/>
          <w:szCs w:val="28"/>
        </w:rPr>
        <w:t>и литературы</w:t>
      </w:r>
    </w:p>
    <w:p w:rsidR="002B4356" w:rsidRDefault="002B4356" w:rsidP="00725344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 категории</w:t>
      </w:r>
    </w:p>
    <w:p w:rsidR="00014246" w:rsidRDefault="00014246" w:rsidP="00725344">
      <w:pPr>
        <w:pStyle w:val="31"/>
        <w:shd w:val="clear" w:color="auto" w:fill="auto"/>
        <w:spacing w:after="277" w:line="270" w:lineRule="exact"/>
        <w:rPr>
          <w:sz w:val="28"/>
          <w:szCs w:val="28"/>
        </w:rPr>
      </w:pPr>
    </w:p>
    <w:p w:rsidR="00D94F68" w:rsidRPr="0076685F" w:rsidRDefault="00187550" w:rsidP="0076685F">
      <w:pPr>
        <w:pStyle w:val="31"/>
        <w:shd w:val="clear" w:color="auto" w:fill="auto"/>
        <w:spacing w:after="277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Аннотация к элективному курсу</w:t>
      </w:r>
    </w:p>
    <w:p w:rsidR="005D412B" w:rsidRDefault="00D94F68" w:rsidP="00725344">
      <w:pPr>
        <w:ind w:left="-142"/>
        <w:jc w:val="both"/>
        <w:rPr>
          <w:rFonts w:ascii="Times New Roman" w:hAnsi="Times New Roman" w:cs="Times New Roman"/>
        </w:rPr>
      </w:pPr>
      <w:r w:rsidRPr="0076685F">
        <w:rPr>
          <w:rFonts w:ascii="Times New Roman" w:hAnsi="Times New Roman" w:cs="Times New Roman"/>
        </w:rPr>
        <w:t xml:space="preserve">   Программа элективного курса «</w:t>
      </w:r>
      <w:proofErr w:type="spellStart"/>
      <w:r w:rsidRPr="0076685F">
        <w:rPr>
          <w:rFonts w:ascii="Times New Roman" w:hAnsi="Times New Roman" w:cs="Times New Roman"/>
        </w:rPr>
        <w:t>Речеведческий</w:t>
      </w:r>
      <w:proofErr w:type="spellEnd"/>
      <w:r w:rsidR="00725344">
        <w:rPr>
          <w:rFonts w:ascii="Times New Roman" w:hAnsi="Times New Roman" w:cs="Times New Roman"/>
        </w:rPr>
        <w:t xml:space="preserve"> анализ текста» для 10 класса </w:t>
      </w:r>
      <w:r w:rsidR="00725344"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предназначена для базового уровня и разработана </w:t>
      </w:r>
      <w:r w:rsidR="00725344" w:rsidRPr="00725344">
        <w:rPr>
          <w:rFonts w:ascii="Times New Roman" w:eastAsia="Times New Roman" w:hAnsi="Times New Roman" w:cs="Times New Roman"/>
          <w:kern w:val="1"/>
          <w:lang w:eastAsia="hi-IN" w:bidi="hi-IN"/>
        </w:rPr>
        <w:t>на основе</w:t>
      </w:r>
      <w:r w:rsidR="00725344"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:</w:t>
      </w:r>
    </w:p>
    <w:p w:rsidR="00725344" w:rsidRPr="00725344" w:rsidRDefault="00725344" w:rsidP="00725344">
      <w:pPr>
        <w:widowControl/>
        <w:numPr>
          <w:ilvl w:val="0"/>
          <w:numId w:val="20"/>
        </w:numPr>
        <w:suppressAutoHyphens/>
        <w:spacing w:line="10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lang w:eastAsia="ar-SA" w:bidi="hi-IN"/>
        </w:rPr>
      </w:pPr>
      <w:r w:rsidRPr="00725344">
        <w:rPr>
          <w:rFonts w:ascii="Times New Roman" w:eastAsia="Times New Roman" w:hAnsi="Times New Roman" w:cs="Times New Roman"/>
          <w:bCs/>
          <w:color w:val="auto"/>
          <w:kern w:val="1"/>
          <w:lang w:eastAsia="ar-SA" w:bidi="hi-IN"/>
        </w:rPr>
        <w:t>Требований  Федерального закона от 29 декабря 2012 года N 273-ФЗ «Об образовании в Российской Федерации»;</w:t>
      </w:r>
    </w:p>
    <w:p w:rsidR="00725344" w:rsidRPr="00725344" w:rsidRDefault="00725344" w:rsidP="00725344">
      <w:pPr>
        <w:widowControl/>
        <w:numPr>
          <w:ilvl w:val="0"/>
          <w:numId w:val="11"/>
        </w:numPr>
        <w:suppressAutoHyphens/>
        <w:spacing w:line="24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Приказа  Министерства образования и науки РФ от 31.03.2014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25344" w:rsidRPr="00725344" w:rsidRDefault="00725344" w:rsidP="00725344">
      <w:pPr>
        <w:widowControl/>
        <w:numPr>
          <w:ilvl w:val="0"/>
          <w:numId w:val="11"/>
        </w:numPr>
        <w:suppressAutoHyphens/>
        <w:spacing w:line="24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Приказа </w:t>
      </w:r>
      <w:proofErr w:type="spellStart"/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Минобрнауки</w:t>
      </w:r>
      <w:proofErr w:type="spellEnd"/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 России от 08.06.2015 № 576 «О внесении изменений в федеральный перечень учебников, рекомендуемых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киспользованиюприреализацииимеющихгосударственнуюаккредитациюобразовательныхпрограммначальногообщего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основного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общего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среднего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общего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образования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утвержденных Приказом Министерства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образования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и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науки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РФ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от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31.03.2014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г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.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№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253»;</w:t>
      </w:r>
    </w:p>
    <w:p w:rsidR="00725344" w:rsidRPr="00725344" w:rsidRDefault="00725344" w:rsidP="00725344">
      <w:pPr>
        <w:widowControl/>
        <w:numPr>
          <w:ilvl w:val="0"/>
          <w:numId w:val="11"/>
        </w:numPr>
        <w:suppressAutoHyphens/>
        <w:spacing w:line="24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Приказа </w:t>
      </w:r>
      <w:proofErr w:type="spellStart"/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Минобрнауки</w:t>
      </w:r>
      <w:proofErr w:type="spellEnd"/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 России от 05.07.2017 № 629 «О внесении изменений в федеральный перечень учебников, рекомендуемых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киспользованиюприреализацииимеющихгосударственнуюаккредитациюобразовательныхпрограммначальногообщего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основного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общего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среднего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общего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образования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, утвержденных Приказом Министерства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образования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и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науки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РФ</w:t>
      </w:r>
      <w:r w:rsidR="00187550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от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31.03.2014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г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. </w:t>
      </w:r>
      <w:r w:rsidRPr="00725344">
        <w:rPr>
          <w:rFonts w:ascii="Times New Roman" w:eastAsia="Times New Roman" w:hAnsi="Times New Roman" w:cs="Times New Roman" w:hint="eastAsia"/>
          <w:color w:val="auto"/>
          <w:kern w:val="1"/>
          <w:lang w:eastAsia="hi-IN" w:bidi="hi-IN"/>
        </w:rPr>
        <w:t>№</w:t>
      </w: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253»;</w:t>
      </w:r>
    </w:p>
    <w:p w:rsidR="00725344" w:rsidRDefault="00725344" w:rsidP="00725344">
      <w:pPr>
        <w:widowControl/>
        <w:numPr>
          <w:ilvl w:val="0"/>
          <w:numId w:val="11"/>
        </w:numPr>
        <w:suppressAutoHyphens/>
        <w:spacing w:line="24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725344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Санитарно-эпидемиологических  требований  к условиям и организации  обучения в общеобразовательных учреждениях, утвержденных  Главным  государственным  санитарным  врачом  Российской Федерации от 29.12.2010  N 189;</w:t>
      </w:r>
    </w:p>
    <w:p w:rsidR="00725344" w:rsidRPr="00725344" w:rsidRDefault="00725344" w:rsidP="00187550">
      <w:pPr>
        <w:widowControl/>
        <w:suppressAutoHyphens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A6050E" w:rsidRPr="00725344" w:rsidRDefault="00A6050E" w:rsidP="00725344">
      <w:pPr>
        <w:widowControl/>
        <w:suppressAutoHyphens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187550" w:rsidRDefault="00D94F68" w:rsidP="00187550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r w:rsidRPr="005575A1">
        <w:rPr>
          <w:sz w:val="24"/>
          <w:szCs w:val="24"/>
        </w:rPr>
        <w:t>Программа предназначена для за</w:t>
      </w:r>
      <w:r w:rsidR="00014246" w:rsidRPr="005575A1">
        <w:rPr>
          <w:sz w:val="24"/>
          <w:szCs w:val="24"/>
        </w:rPr>
        <w:t xml:space="preserve">нятий с учащимися </w:t>
      </w:r>
      <w:r w:rsidRPr="005575A1">
        <w:rPr>
          <w:sz w:val="24"/>
          <w:szCs w:val="24"/>
        </w:rPr>
        <w:t xml:space="preserve"> 10 класса, рассчитана на 35 часов, </w:t>
      </w:r>
      <w:r w:rsidR="00A6050E">
        <w:rPr>
          <w:sz w:val="24"/>
          <w:szCs w:val="24"/>
        </w:rPr>
        <w:t>составлена</w:t>
      </w:r>
      <w:r w:rsidRPr="005575A1">
        <w:rPr>
          <w:sz w:val="24"/>
          <w:szCs w:val="24"/>
        </w:rPr>
        <w:t xml:space="preserve"> на </w:t>
      </w:r>
      <w:r w:rsidR="00A6050E">
        <w:rPr>
          <w:sz w:val="24"/>
          <w:szCs w:val="24"/>
        </w:rPr>
        <w:t xml:space="preserve">основе </w:t>
      </w:r>
      <w:r w:rsidRPr="005575A1">
        <w:rPr>
          <w:sz w:val="24"/>
          <w:szCs w:val="24"/>
        </w:rPr>
        <w:t>пр</w:t>
      </w:r>
      <w:r w:rsidR="00725344">
        <w:rPr>
          <w:sz w:val="24"/>
          <w:szCs w:val="24"/>
        </w:rPr>
        <w:t xml:space="preserve">ограммно-методических материалов </w:t>
      </w:r>
      <w:r w:rsidRPr="005575A1">
        <w:rPr>
          <w:sz w:val="24"/>
          <w:szCs w:val="24"/>
        </w:rPr>
        <w:t xml:space="preserve"> по русскому языку (составитель </w:t>
      </w:r>
      <w:proofErr w:type="spellStart"/>
      <w:r w:rsidRPr="005575A1">
        <w:rPr>
          <w:sz w:val="24"/>
          <w:szCs w:val="24"/>
        </w:rPr>
        <w:t>Д.Э.</w:t>
      </w:r>
      <w:r w:rsidRPr="0076685F">
        <w:rPr>
          <w:sz w:val="24"/>
          <w:szCs w:val="24"/>
        </w:rPr>
        <w:t>Розенталь</w:t>
      </w:r>
      <w:proofErr w:type="spellEnd"/>
      <w:r w:rsidRPr="0076685F">
        <w:rPr>
          <w:sz w:val="24"/>
          <w:szCs w:val="24"/>
        </w:rPr>
        <w:t>)</w:t>
      </w:r>
      <w:r w:rsidR="00A6050E">
        <w:rPr>
          <w:sz w:val="24"/>
          <w:szCs w:val="24"/>
        </w:rPr>
        <w:t>, пособия «Русский язык: анализ текста», авторы Н.В. Козловская, Ю.Н. Сивакова, 2011</w:t>
      </w:r>
      <w:r w:rsidRPr="0076685F">
        <w:rPr>
          <w:sz w:val="24"/>
          <w:szCs w:val="24"/>
        </w:rPr>
        <w:t xml:space="preserve"> и анализе результатов ЕГЭ предыдущих лет. Использует в качестве програм</w:t>
      </w:r>
      <w:r w:rsidR="00187550">
        <w:rPr>
          <w:sz w:val="24"/>
          <w:szCs w:val="24"/>
        </w:rPr>
        <w:t>мно-методического сопровождения.</w:t>
      </w:r>
      <w:r w:rsidR="00187550" w:rsidRPr="00187550">
        <w:rPr>
          <w:b/>
          <w:sz w:val="24"/>
          <w:szCs w:val="24"/>
        </w:rPr>
        <w:t xml:space="preserve"> </w:t>
      </w:r>
    </w:p>
    <w:p w:rsidR="00187550" w:rsidRPr="0076685F" w:rsidRDefault="00187550" w:rsidP="00187550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r w:rsidRPr="0076685F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 xml:space="preserve"> реализации программы  2018-2019</w:t>
      </w:r>
      <w:r w:rsidRPr="0076685F">
        <w:rPr>
          <w:b/>
          <w:sz w:val="24"/>
          <w:szCs w:val="24"/>
        </w:rPr>
        <w:t xml:space="preserve"> учебный год.</w:t>
      </w:r>
    </w:p>
    <w:p w:rsidR="00D94F68" w:rsidRPr="0076685F" w:rsidRDefault="00D94F68" w:rsidP="0076685F">
      <w:pPr>
        <w:pStyle w:val="3"/>
        <w:shd w:val="clear" w:color="auto" w:fill="auto"/>
        <w:spacing w:before="0" w:after="240" w:line="240" w:lineRule="auto"/>
        <w:ind w:left="20" w:right="-1" w:firstLine="340"/>
        <w:jc w:val="both"/>
        <w:rPr>
          <w:sz w:val="24"/>
          <w:szCs w:val="24"/>
        </w:rPr>
      </w:pPr>
    </w:p>
    <w:p w:rsidR="00D94F68" w:rsidRPr="0076685F" w:rsidRDefault="00D94F68" w:rsidP="0076685F">
      <w:pPr>
        <w:pStyle w:val="3"/>
        <w:shd w:val="clear" w:color="auto" w:fill="auto"/>
        <w:spacing w:before="0" w:after="240" w:line="240" w:lineRule="auto"/>
        <w:ind w:left="20" w:firstLine="36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В данном элективном курсе рассматривается последовательность расположения частей текста, систематизируются и дополняются знания о стилях, типах речи, способах и средствах связи в тексте. Поскольку данный курс носит комплексный характер, учащиеся будут учиться анализировать не только стилевые особенности текста, но и содержащиеся в нем изобразительно-выразительные средства.</w:t>
      </w:r>
    </w:p>
    <w:p w:rsidR="00D94F68" w:rsidRPr="0076685F" w:rsidRDefault="00D94F68" w:rsidP="0076685F">
      <w:pPr>
        <w:pStyle w:val="3"/>
        <w:shd w:val="clear" w:color="auto" w:fill="auto"/>
        <w:spacing w:before="0" w:after="281" w:line="240" w:lineRule="auto"/>
        <w:ind w:left="20" w:firstLine="36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Программа предусматривает конструирование текста типа рассуждения на основе исходного текста, развивает умение понимать и интерпретировать читаемый текст, создавать свое высказывание, уточняя тему и основную мысль, выстраивать композ</w:t>
      </w:r>
      <w:r w:rsidRPr="0076685F">
        <w:rPr>
          <w:rStyle w:val="11"/>
          <w:sz w:val="24"/>
          <w:szCs w:val="24"/>
          <w:u w:val="none"/>
        </w:rPr>
        <w:t>ици</w:t>
      </w:r>
      <w:r w:rsidRPr="0076685F">
        <w:rPr>
          <w:sz w:val="24"/>
          <w:szCs w:val="24"/>
        </w:rPr>
        <w:t>ю, отбирать языковые средства, объяснять их роль в текс</w:t>
      </w:r>
      <w:r w:rsidR="0076685F">
        <w:rPr>
          <w:sz w:val="24"/>
          <w:szCs w:val="24"/>
        </w:rPr>
        <w:t>те, выбирать стиль и тип речи.</w:t>
      </w:r>
    </w:p>
    <w:p w:rsidR="00D94F68" w:rsidRPr="0076685F" w:rsidRDefault="00D94F68" w:rsidP="0076685F">
      <w:pPr>
        <w:pStyle w:val="3"/>
        <w:shd w:val="clear" w:color="auto" w:fill="auto"/>
        <w:spacing w:before="0" w:after="188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Программа включает в себя:</w:t>
      </w:r>
    </w:p>
    <w:p w:rsidR="00D94F68" w:rsidRDefault="00187550" w:rsidP="0076685F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аннотацию;</w:t>
      </w:r>
    </w:p>
    <w:p w:rsidR="00187550" w:rsidRPr="0076685F" w:rsidRDefault="00187550" w:rsidP="0076685F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результаты;</w:t>
      </w:r>
    </w:p>
    <w:p w:rsidR="00D94F68" w:rsidRDefault="00D94F68" w:rsidP="0076685F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40" w:lineRule="auto"/>
        <w:ind w:left="38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содержание программы;</w:t>
      </w:r>
    </w:p>
    <w:p w:rsidR="004971B8" w:rsidRDefault="004971B8" w:rsidP="0076685F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40" w:lineRule="auto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тематический план;</w:t>
      </w:r>
    </w:p>
    <w:p w:rsidR="0076685F" w:rsidRPr="0076685F" w:rsidRDefault="0076685F" w:rsidP="0076685F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40" w:lineRule="auto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кален</w:t>
      </w:r>
      <w:r w:rsidR="004971B8">
        <w:rPr>
          <w:sz w:val="24"/>
          <w:szCs w:val="24"/>
        </w:rPr>
        <w:t>дарно-тематическое планирование;</w:t>
      </w:r>
    </w:p>
    <w:p w:rsidR="00CD21BD" w:rsidRPr="0076685F" w:rsidRDefault="00CD21BD" w:rsidP="0076685F">
      <w:pPr>
        <w:pStyle w:val="3"/>
        <w:shd w:val="clear" w:color="auto" w:fill="auto"/>
        <w:tabs>
          <w:tab w:val="left" w:pos="734"/>
        </w:tabs>
        <w:spacing w:before="0" w:after="0" w:line="240" w:lineRule="auto"/>
        <w:ind w:left="380" w:firstLine="0"/>
        <w:jc w:val="both"/>
        <w:rPr>
          <w:sz w:val="24"/>
          <w:szCs w:val="24"/>
        </w:rPr>
      </w:pPr>
    </w:p>
    <w:p w:rsidR="008E4421" w:rsidRPr="0076685F" w:rsidRDefault="00C46407" w:rsidP="0076685F">
      <w:pPr>
        <w:pStyle w:val="31"/>
        <w:shd w:val="clear" w:color="auto" w:fill="auto"/>
        <w:spacing w:after="241" w:line="240" w:lineRule="auto"/>
        <w:rPr>
          <w:sz w:val="24"/>
          <w:szCs w:val="24"/>
        </w:rPr>
      </w:pPr>
      <w:r w:rsidRPr="0076685F">
        <w:rPr>
          <w:sz w:val="24"/>
          <w:szCs w:val="24"/>
        </w:rPr>
        <w:t>Цели элективного курса:</w:t>
      </w:r>
    </w:p>
    <w:p w:rsidR="00655C11" w:rsidRPr="0076685F" w:rsidRDefault="00655C11" w:rsidP="0076685F">
      <w:pPr>
        <w:pStyle w:val="ae"/>
        <w:numPr>
          <w:ilvl w:val="0"/>
          <w:numId w:val="1"/>
        </w:numPr>
        <w:shd w:val="clear" w:color="auto" w:fill="FFFFFF"/>
        <w:jc w:val="both"/>
      </w:pPr>
      <w:r w:rsidRPr="0076685F">
        <w:t xml:space="preserve">совершенствование и развитие  языковых и речевых умений  и навыков, </w:t>
      </w:r>
      <w:r w:rsidR="002F34C9" w:rsidRPr="0076685F">
        <w:t>умения  анализировать и конс</w:t>
      </w:r>
      <w:r w:rsidR="006758F1" w:rsidRPr="0076685F">
        <w:t>труировать тексты разных жанров;</w:t>
      </w:r>
    </w:p>
    <w:p w:rsidR="00655C11" w:rsidRPr="0076685F" w:rsidRDefault="00655C11" w:rsidP="0076685F">
      <w:pPr>
        <w:pStyle w:val="ae"/>
        <w:numPr>
          <w:ilvl w:val="0"/>
          <w:numId w:val="1"/>
        </w:numPr>
        <w:shd w:val="clear" w:color="auto" w:fill="FFFFFF"/>
        <w:jc w:val="both"/>
      </w:pPr>
      <w:r w:rsidRPr="0076685F">
        <w:t xml:space="preserve">развитие интеллектуальных,  творческих и коммуникативных способностей обучающихся, воспитание стремления к </w:t>
      </w:r>
      <w:r w:rsidR="002F34C9" w:rsidRPr="0076685F">
        <w:t>речевому самосовершенствованию.</w:t>
      </w:r>
    </w:p>
    <w:p w:rsidR="00D94F68" w:rsidRPr="0076685F" w:rsidRDefault="00D94F68" w:rsidP="0076685F">
      <w:pPr>
        <w:pStyle w:val="3"/>
        <w:shd w:val="clear" w:color="auto" w:fill="auto"/>
        <w:spacing w:before="0" w:after="0" w:line="240" w:lineRule="auto"/>
        <w:ind w:right="1000" w:firstLine="0"/>
        <w:jc w:val="left"/>
        <w:rPr>
          <w:sz w:val="24"/>
          <w:szCs w:val="24"/>
        </w:rPr>
      </w:pPr>
    </w:p>
    <w:p w:rsidR="008E4421" w:rsidRPr="0076685F" w:rsidRDefault="00C46407" w:rsidP="0076685F">
      <w:pPr>
        <w:pStyle w:val="31"/>
        <w:shd w:val="clear" w:color="auto" w:fill="auto"/>
        <w:spacing w:after="240" w:line="240" w:lineRule="auto"/>
        <w:rPr>
          <w:sz w:val="24"/>
          <w:szCs w:val="24"/>
        </w:rPr>
      </w:pPr>
      <w:r w:rsidRPr="0076685F">
        <w:rPr>
          <w:sz w:val="24"/>
          <w:szCs w:val="24"/>
        </w:rPr>
        <w:t>Задачи элективного курса:</w:t>
      </w:r>
    </w:p>
    <w:p w:rsidR="006758F1" w:rsidRPr="0076685F" w:rsidRDefault="00187550" w:rsidP="0076685F">
      <w:pPr>
        <w:pStyle w:val="3"/>
        <w:numPr>
          <w:ilvl w:val="0"/>
          <w:numId w:val="12"/>
        </w:numPr>
        <w:shd w:val="clear" w:color="auto" w:fill="auto"/>
        <w:tabs>
          <w:tab w:val="left" w:pos="715"/>
        </w:tabs>
        <w:spacing w:before="0" w:after="0" w:line="240" w:lineRule="auto"/>
        <w:ind w:right="1000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C46407" w:rsidRPr="0076685F">
        <w:rPr>
          <w:sz w:val="24"/>
          <w:szCs w:val="24"/>
        </w:rPr>
        <w:t xml:space="preserve">акрепить и расширить знания учащихся о тексте, </w:t>
      </w:r>
      <w:bookmarkStart w:id="0" w:name="bookmark1"/>
      <w:r w:rsidR="006758F1" w:rsidRPr="0076685F">
        <w:rPr>
          <w:sz w:val="24"/>
          <w:szCs w:val="24"/>
        </w:rPr>
        <w:t>его структуре, стилевых особенностях и типах речи;</w:t>
      </w:r>
    </w:p>
    <w:p w:rsidR="00655C11" w:rsidRPr="0076685F" w:rsidRDefault="002F34C9" w:rsidP="0076685F">
      <w:pPr>
        <w:pStyle w:val="3"/>
        <w:numPr>
          <w:ilvl w:val="0"/>
          <w:numId w:val="12"/>
        </w:numPr>
        <w:shd w:val="clear" w:color="auto" w:fill="auto"/>
        <w:tabs>
          <w:tab w:val="left" w:pos="715"/>
        </w:tabs>
        <w:spacing w:before="0" w:after="0" w:line="240" w:lineRule="auto"/>
        <w:ind w:right="100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совершенствовать  и развивать умения  понимать</w:t>
      </w:r>
      <w:r w:rsidR="00655C11" w:rsidRPr="0076685F">
        <w:rPr>
          <w:sz w:val="24"/>
          <w:szCs w:val="24"/>
        </w:rPr>
        <w:t xml:space="preserve"> содержание текстов разных функциональных стилей</w:t>
      </w:r>
      <w:r w:rsidRPr="0076685F">
        <w:rPr>
          <w:sz w:val="24"/>
          <w:szCs w:val="24"/>
        </w:rPr>
        <w:t>;</w:t>
      </w:r>
      <w:r w:rsidR="00655C11" w:rsidRPr="0076685F">
        <w:rPr>
          <w:sz w:val="24"/>
          <w:szCs w:val="24"/>
        </w:rPr>
        <w:t xml:space="preserve"> находить изобразительные средства языка и объяснять их роль в тексте;</w:t>
      </w:r>
    </w:p>
    <w:p w:rsidR="002F34C9" w:rsidRPr="0076685F" w:rsidRDefault="006758F1" w:rsidP="0076685F">
      <w:pPr>
        <w:pStyle w:val="3"/>
        <w:numPr>
          <w:ilvl w:val="0"/>
          <w:numId w:val="12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с</w:t>
      </w:r>
      <w:r w:rsidR="002F34C9" w:rsidRPr="0076685F">
        <w:rPr>
          <w:sz w:val="24"/>
          <w:szCs w:val="24"/>
        </w:rPr>
        <w:t>пособст</w:t>
      </w:r>
      <w:r w:rsidRPr="0076685F">
        <w:rPr>
          <w:sz w:val="24"/>
          <w:szCs w:val="24"/>
        </w:rPr>
        <w:t>вовать развитию письменной речи учащихся,</w:t>
      </w:r>
      <w:r w:rsidR="002F34C9" w:rsidRPr="0076685F">
        <w:rPr>
          <w:sz w:val="24"/>
          <w:szCs w:val="24"/>
        </w:rPr>
        <w:t xml:space="preserve"> совершенствуя  навыки конструирования текстов </w:t>
      </w:r>
      <w:r w:rsidRPr="0076685F">
        <w:rPr>
          <w:sz w:val="24"/>
          <w:szCs w:val="24"/>
        </w:rPr>
        <w:t>разных жанров;</w:t>
      </w:r>
    </w:p>
    <w:p w:rsidR="002F34C9" w:rsidRPr="0076685F" w:rsidRDefault="006758F1" w:rsidP="0076685F">
      <w:pPr>
        <w:pStyle w:val="3"/>
        <w:numPr>
          <w:ilvl w:val="0"/>
          <w:numId w:val="12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п</w:t>
      </w:r>
      <w:r w:rsidR="002F34C9" w:rsidRPr="0076685F">
        <w:rPr>
          <w:sz w:val="24"/>
          <w:szCs w:val="24"/>
        </w:rPr>
        <w:t>одготовить уч</w:t>
      </w:r>
      <w:r w:rsidRPr="0076685F">
        <w:rPr>
          <w:sz w:val="24"/>
          <w:szCs w:val="24"/>
        </w:rPr>
        <w:t>ащихся к выполнению заданий</w:t>
      </w:r>
      <w:r w:rsidR="002F34C9" w:rsidRPr="0076685F">
        <w:rPr>
          <w:sz w:val="24"/>
          <w:szCs w:val="24"/>
        </w:rPr>
        <w:t xml:space="preserve"> ЕГЭ</w:t>
      </w:r>
      <w:r w:rsidRPr="0076685F">
        <w:rPr>
          <w:sz w:val="24"/>
          <w:szCs w:val="24"/>
        </w:rPr>
        <w:t>.</w:t>
      </w:r>
    </w:p>
    <w:p w:rsidR="00964C4E" w:rsidRPr="0076685F" w:rsidRDefault="00964C4E" w:rsidP="0076685F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187550" w:rsidRPr="00FE0BF9" w:rsidRDefault="00187550" w:rsidP="00FE0BF9">
      <w:pPr>
        <w:pStyle w:val="c32"/>
        <w:shd w:val="clear" w:color="auto" w:fill="FFFFFF"/>
        <w:spacing w:before="0" w:beforeAutospacing="0" w:after="0" w:afterAutospacing="0"/>
        <w:ind w:left="170" w:right="850"/>
        <w:jc w:val="center"/>
        <w:rPr>
          <w:rStyle w:val="c2"/>
          <w:b/>
          <w:bCs/>
          <w:color w:val="000000"/>
          <w:sz w:val="32"/>
          <w:szCs w:val="32"/>
        </w:rPr>
      </w:pPr>
      <w:r w:rsidRPr="00FE0BF9">
        <w:rPr>
          <w:rStyle w:val="c2"/>
          <w:b/>
          <w:bCs/>
          <w:color w:val="000000"/>
          <w:sz w:val="32"/>
          <w:szCs w:val="32"/>
        </w:rPr>
        <w:t>Планируемые результаты:</w:t>
      </w:r>
    </w:p>
    <w:p w:rsidR="00FE0BF9" w:rsidRPr="00FE0BF9" w:rsidRDefault="00FE0BF9" w:rsidP="00FE0BF9">
      <w:pPr>
        <w:pStyle w:val="c32"/>
        <w:shd w:val="clear" w:color="auto" w:fill="FFFFFF"/>
        <w:spacing w:before="0" w:beforeAutospacing="0" w:after="0" w:afterAutospacing="0"/>
        <w:ind w:left="170" w:right="850"/>
        <w:jc w:val="both"/>
        <w:rPr>
          <w:color w:val="000000"/>
        </w:rPr>
      </w:pPr>
      <w:r w:rsidRPr="00FE0BF9">
        <w:rPr>
          <w:rStyle w:val="c2"/>
          <w:b/>
          <w:bCs/>
          <w:color w:val="000000"/>
        </w:rPr>
        <w:t>Предметные: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E0BF9">
        <w:rPr>
          <w:rStyle w:val="c8"/>
          <w:b/>
          <w:color w:val="000000"/>
        </w:rPr>
        <w:t>Учащиеся научатся: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 xml:space="preserve"> анализировать смысловую структуру текста.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>видеть особенности стиля художника слова.</w:t>
      </w:r>
    </w:p>
    <w:p w:rsidR="00FE0BF9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 xml:space="preserve">создавать вторичные на основе </w:t>
      </w:r>
      <w:proofErr w:type="spellStart"/>
      <w:r w:rsidR="00187550" w:rsidRPr="00FE0BF9">
        <w:rPr>
          <w:rStyle w:val="c8"/>
          <w:color w:val="000000"/>
        </w:rPr>
        <w:t>речеведческих</w:t>
      </w:r>
      <w:proofErr w:type="spellEnd"/>
      <w:r w:rsidR="00187550" w:rsidRPr="00FE0BF9">
        <w:rPr>
          <w:rStyle w:val="c8"/>
          <w:color w:val="000000"/>
        </w:rPr>
        <w:t xml:space="preserve"> знаний базовых</w:t>
      </w:r>
      <w:r w:rsidRPr="00FE0BF9">
        <w:rPr>
          <w:rStyle w:val="c8"/>
          <w:color w:val="000000"/>
        </w:rPr>
        <w:t xml:space="preserve"> понятий теории         текста </w:t>
      </w:r>
    </w:p>
    <w:p w:rsidR="00FE0BF9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 xml:space="preserve"> определять  стиль и жанр текста 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>определять способы и средства  связи предложений в текстах разных типов речи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 xml:space="preserve"> исследовать текст на основе творческих заданий.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 -</w:t>
      </w:r>
      <w:r w:rsidR="00187550" w:rsidRPr="00FE0BF9">
        <w:rPr>
          <w:rStyle w:val="c8"/>
          <w:color w:val="000000"/>
        </w:rPr>
        <w:t>выявлять  стилевые признаки текста: лексические, морфологические,         синтаксические, композиционные.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 -</w:t>
      </w:r>
      <w:r w:rsidR="00187550" w:rsidRPr="00FE0BF9">
        <w:rPr>
          <w:rStyle w:val="c8"/>
          <w:color w:val="000000"/>
        </w:rPr>
        <w:t xml:space="preserve"> составлять цитатный</w:t>
      </w:r>
      <w:proofErr w:type="gramStart"/>
      <w:r w:rsidR="00187550" w:rsidRPr="00FE0BF9">
        <w:rPr>
          <w:rStyle w:val="c8"/>
          <w:color w:val="000000"/>
        </w:rPr>
        <w:t xml:space="preserve"> ,</w:t>
      </w:r>
      <w:proofErr w:type="gramEnd"/>
      <w:r w:rsidR="00187550" w:rsidRPr="00FE0BF9">
        <w:rPr>
          <w:rStyle w:val="c8"/>
          <w:color w:val="000000"/>
        </w:rPr>
        <w:t xml:space="preserve"> сложный план к тексту</w:t>
      </w:r>
    </w:p>
    <w:p w:rsidR="00FE0BF9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E0BF9">
        <w:rPr>
          <w:rStyle w:val="c8"/>
          <w:color w:val="000000"/>
        </w:rPr>
        <w:t>Учащиеся узнают: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 xml:space="preserve"> основные признаки текста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-</w:t>
      </w:r>
      <w:r w:rsidR="00187550" w:rsidRPr="00FE0BF9">
        <w:rPr>
          <w:rStyle w:val="c8"/>
          <w:color w:val="000000"/>
        </w:rPr>
        <w:t>формальную связность, относительную  завершенность высказывания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> -</w:t>
      </w:r>
      <w:r w:rsidR="00187550" w:rsidRPr="00FE0BF9">
        <w:rPr>
          <w:rStyle w:val="c8"/>
          <w:color w:val="000000"/>
        </w:rPr>
        <w:t>актуальное членение предложений в тексте</w:t>
      </w:r>
    </w:p>
    <w:p w:rsidR="00187550" w:rsidRPr="00FE0BF9" w:rsidRDefault="00FE0BF9" w:rsidP="00FE0BF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rStyle w:val="c8"/>
          <w:color w:val="000000"/>
        </w:rPr>
        <w:t xml:space="preserve"> - </w:t>
      </w:r>
      <w:r w:rsidR="00187550" w:rsidRPr="00FE0BF9">
        <w:rPr>
          <w:rStyle w:val="c8"/>
          <w:color w:val="000000"/>
        </w:rPr>
        <w:t>синтаксические средства связи предложений и абзацев текста</w:t>
      </w:r>
    </w:p>
    <w:p w:rsidR="000B070D" w:rsidRPr="00FE0BF9" w:rsidRDefault="00FE0BF9" w:rsidP="00FE0BF9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proofErr w:type="spellStart"/>
      <w:r w:rsidRPr="00FE0BF9">
        <w:rPr>
          <w:b/>
          <w:sz w:val="24"/>
          <w:szCs w:val="24"/>
        </w:rPr>
        <w:t>Метапредметные</w:t>
      </w:r>
      <w:proofErr w:type="spellEnd"/>
      <w:r w:rsidRPr="00FE0BF9">
        <w:rPr>
          <w:b/>
          <w:sz w:val="24"/>
          <w:szCs w:val="24"/>
        </w:rPr>
        <w:t xml:space="preserve"> результаты;</w:t>
      </w:r>
    </w:p>
    <w:p w:rsidR="00FE0BF9" w:rsidRPr="00FE0BF9" w:rsidRDefault="00FE0BF9" w:rsidP="00FE0BF9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color w:val="000000"/>
        </w:rPr>
        <w:lastRenderedPageBreak/>
        <w:t>Овладение навыками самостоятельной исследовательской работы;</w:t>
      </w:r>
    </w:p>
    <w:p w:rsidR="00FE0BF9" w:rsidRPr="00FE0BF9" w:rsidRDefault="00FE0BF9" w:rsidP="00FE0BF9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color w:val="000000"/>
        </w:rPr>
        <w:t>Умение применять стандартные знания в нестандартных условиях и проблемных ситуациях;</w:t>
      </w:r>
    </w:p>
    <w:p w:rsidR="00FE0BF9" w:rsidRPr="00FE0BF9" w:rsidRDefault="00FE0BF9" w:rsidP="00FE0BF9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FE0BF9">
        <w:rPr>
          <w:color w:val="000000"/>
        </w:rPr>
        <w:t>Владение рациональными приёмами работы и навыками самоконтроля;</w:t>
      </w:r>
    </w:p>
    <w:p w:rsidR="00FE0BF9" w:rsidRDefault="00FE0BF9" w:rsidP="00FE0BF9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E0BF9">
        <w:rPr>
          <w:color w:val="000000"/>
        </w:rPr>
        <w:t>Умение самостоятельно приобретать знания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FE0BF9" w:rsidRDefault="00FE0BF9" w:rsidP="0076685F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2B4356" w:rsidRPr="0076685F" w:rsidRDefault="002B4356" w:rsidP="002B4356">
      <w:pPr>
        <w:jc w:val="both"/>
        <w:rPr>
          <w:rFonts w:ascii="Times New Roman" w:hAnsi="Times New Roman" w:cs="Times New Roman"/>
          <w:b/>
        </w:rPr>
      </w:pPr>
      <w:r w:rsidRPr="0076685F">
        <w:rPr>
          <w:rFonts w:ascii="Times New Roman" w:hAnsi="Times New Roman" w:cs="Times New Roman"/>
          <w:b/>
        </w:rPr>
        <w:t xml:space="preserve">В процессе обучения используются следующие формы учебных занятий: </w:t>
      </w:r>
    </w:p>
    <w:p w:rsidR="002B4356" w:rsidRPr="0076685F" w:rsidRDefault="002B4356" w:rsidP="002B4356">
      <w:pPr>
        <w:jc w:val="both"/>
        <w:rPr>
          <w:rFonts w:ascii="Times New Roman" w:hAnsi="Times New Roman" w:cs="Times New Roman"/>
        </w:rPr>
      </w:pPr>
      <w:r w:rsidRPr="0076685F">
        <w:rPr>
          <w:rFonts w:ascii="Times New Roman" w:hAnsi="Times New Roman" w:cs="Times New Roman"/>
        </w:rPr>
        <w:t>лекции, уроки-практикумы,  уроки контроля знаний.</w:t>
      </w:r>
    </w:p>
    <w:p w:rsidR="00FE0BF9" w:rsidRPr="00FE0BF9" w:rsidRDefault="00FE0BF9" w:rsidP="00FE0BF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E0BF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Личностными результатами</w:t>
      </w:r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освоения являются:</w:t>
      </w:r>
    </w:p>
    <w:p w:rsidR="00FE0BF9" w:rsidRPr="00FE0BF9" w:rsidRDefault="00FE0BF9" w:rsidP="00FE0BF9">
      <w:pPr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FE0BF9" w:rsidRPr="00FE0BF9" w:rsidRDefault="00FE0BF9" w:rsidP="00FE0BF9">
      <w:pPr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E0BF9" w:rsidRPr="00FE0BF9" w:rsidRDefault="00FE0BF9" w:rsidP="00FE0BF9">
      <w:pPr>
        <w:widowControl/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>достаточный объём словарного запаса и усвоенных грамматических сре</w:t>
      </w:r>
      <w:proofErr w:type="gramStart"/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>дств дл</w:t>
      </w:r>
      <w:proofErr w:type="gramEnd"/>
      <w:r w:rsidRPr="00FE0BF9">
        <w:rPr>
          <w:rFonts w:ascii="Times New Roman" w:eastAsia="Times New Roman" w:hAnsi="Times New Roman" w:cs="Times New Roman"/>
          <w:color w:val="auto"/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B4356" w:rsidRPr="0076685F" w:rsidRDefault="002B4356" w:rsidP="002B4356">
      <w:pPr>
        <w:jc w:val="both"/>
        <w:rPr>
          <w:rFonts w:ascii="Times New Roman" w:hAnsi="Times New Roman" w:cs="Times New Roman"/>
        </w:rPr>
      </w:pPr>
    </w:p>
    <w:p w:rsidR="002B4356" w:rsidRPr="0076685F" w:rsidRDefault="002B4356" w:rsidP="002B4356">
      <w:pPr>
        <w:pStyle w:val="22"/>
        <w:keepNext/>
        <w:keepLines/>
        <w:shd w:val="clear" w:color="auto" w:fill="auto"/>
        <w:spacing w:after="237" w:line="240" w:lineRule="auto"/>
        <w:ind w:left="20"/>
        <w:rPr>
          <w:sz w:val="24"/>
          <w:szCs w:val="24"/>
        </w:rPr>
      </w:pPr>
      <w:bookmarkStart w:id="1" w:name="bookmark5"/>
      <w:r w:rsidRPr="0076685F">
        <w:rPr>
          <w:sz w:val="24"/>
          <w:szCs w:val="24"/>
        </w:rPr>
        <w:t>Формы организации учебной деятельности  по элективному курсу</w:t>
      </w:r>
      <w:bookmarkEnd w:id="1"/>
    </w:p>
    <w:p w:rsidR="002B4356" w:rsidRPr="0076685F" w:rsidRDefault="002B4356" w:rsidP="002B4356">
      <w:pPr>
        <w:pStyle w:val="af3"/>
        <w:ind w:left="360"/>
        <w:jc w:val="both"/>
      </w:pPr>
      <w:r w:rsidRPr="0076685F">
        <w:t>Реализация данной программы предусматривает использование различных технологий:</w:t>
      </w:r>
    </w:p>
    <w:p w:rsidR="002B4356" w:rsidRPr="0076685F" w:rsidRDefault="002B4356" w:rsidP="002B4356">
      <w:pPr>
        <w:pStyle w:val="af3"/>
        <w:numPr>
          <w:ilvl w:val="0"/>
          <w:numId w:val="15"/>
        </w:numPr>
        <w:jc w:val="both"/>
      </w:pPr>
      <w:r w:rsidRPr="0076685F">
        <w:t xml:space="preserve">личностно-ориентированного обучения, </w:t>
      </w:r>
    </w:p>
    <w:p w:rsidR="002B4356" w:rsidRPr="0076685F" w:rsidRDefault="002B4356" w:rsidP="002B4356">
      <w:pPr>
        <w:pStyle w:val="af3"/>
        <w:numPr>
          <w:ilvl w:val="0"/>
          <w:numId w:val="15"/>
        </w:numPr>
        <w:jc w:val="both"/>
      </w:pPr>
      <w:proofErr w:type="spellStart"/>
      <w:r w:rsidRPr="0076685F">
        <w:t>разноуровневой</w:t>
      </w:r>
      <w:proofErr w:type="spellEnd"/>
      <w:r w:rsidRPr="0076685F">
        <w:t xml:space="preserve"> дифференциации;</w:t>
      </w:r>
    </w:p>
    <w:p w:rsidR="002B4356" w:rsidRPr="0076685F" w:rsidRDefault="002B4356" w:rsidP="002B4356">
      <w:pPr>
        <w:pStyle w:val="af3"/>
        <w:numPr>
          <w:ilvl w:val="0"/>
          <w:numId w:val="15"/>
        </w:numPr>
        <w:jc w:val="both"/>
      </w:pPr>
      <w:r w:rsidRPr="0076685F">
        <w:t xml:space="preserve">проблемного обучения; </w:t>
      </w:r>
    </w:p>
    <w:p w:rsidR="002B4356" w:rsidRPr="0076685F" w:rsidRDefault="002B4356" w:rsidP="002B4356">
      <w:pPr>
        <w:pStyle w:val="af3"/>
        <w:numPr>
          <w:ilvl w:val="0"/>
          <w:numId w:val="15"/>
        </w:numPr>
        <w:jc w:val="both"/>
      </w:pPr>
      <w:r w:rsidRPr="0076685F">
        <w:t>информационно-коммуникационных технологий;</w:t>
      </w:r>
    </w:p>
    <w:p w:rsidR="002B4356" w:rsidRPr="0076685F" w:rsidRDefault="002B4356" w:rsidP="002B4356">
      <w:pPr>
        <w:pStyle w:val="af3"/>
        <w:numPr>
          <w:ilvl w:val="0"/>
          <w:numId w:val="15"/>
        </w:numPr>
        <w:jc w:val="both"/>
      </w:pPr>
      <w:proofErr w:type="spellStart"/>
      <w:r w:rsidRPr="0076685F">
        <w:t>здоровьесберегающих</w:t>
      </w:r>
      <w:proofErr w:type="spellEnd"/>
      <w:r w:rsidRPr="0076685F">
        <w:t xml:space="preserve"> технологий.</w:t>
      </w:r>
    </w:p>
    <w:p w:rsidR="002B4356" w:rsidRDefault="002B4356" w:rsidP="002B4356">
      <w:pPr>
        <w:pStyle w:val="af3"/>
        <w:ind w:left="360"/>
        <w:jc w:val="both"/>
      </w:pPr>
    </w:p>
    <w:p w:rsidR="005535EE" w:rsidRPr="0076685F" w:rsidRDefault="005535EE" w:rsidP="002B4356">
      <w:pPr>
        <w:pStyle w:val="af3"/>
        <w:ind w:left="360"/>
        <w:jc w:val="both"/>
      </w:pPr>
      <w:r>
        <w:t>Форма промежуточной аттестации – контрольная работа.</w:t>
      </w:r>
    </w:p>
    <w:p w:rsidR="002B4356" w:rsidRDefault="002B4356" w:rsidP="002B4356">
      <w:pPr>
        <w:pStyle w:val="3"/>
        <w:shd w:val="clear" w:color="auto" w:fill="auto"/>
        <w:spacing w:before="0" w:after="17" w:line="240" w:lineRule="auto"/>
        <w:ind w:left="20" w:right="-1" w:firstLine="689"/>
        <w:jc w:val="both"/>
        <w:rPr>
          <w:sz w:val="24"/>
          <w:szCs w:val="24"/>
        </w:rPr>
      </w:pPr>
    </w:p>
    <w:p w:rsidR="002B4356" w:rsidRPr="0076685F" w:rsidRDefault="002B4356" w:rsidP="002B4356">
      <w:pPr>
        <w:pStyle w:val="3"/>
        <w:shd w:val="clear" w:color="auto" w:fill="auto"/>
        <w:spacing w:before="0" w:after="17" w:line="240" w:lineRule="auto"/>
        <w:ind w:left="20" w:right="-1" w:firstLine="689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Цели обучения реализуются в ходе активной познавательной деятельности каждого ученика при его взаимодействии с учителем и соучениками.</w:t>
      </w:r>
    </w:p>
    <w:p w:rsidR="002B4356" w:rsidRPr="0076685F" w:rsidRDefault="002B4356" w:rsidP="002B4356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Обучение строится на основе теоретической и практической формы работы с учащимися.</w:t>
      </w:r>
    </w:p>
    <w:p w:rsidR="002B4356" w:rsidRPr="0076685F" w:rsidRDefault="002B4356" w:rsidP="002B4356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Основными организационными формами вовлечения учащихся в учебную деятельность являются:</w:t>
      </w:r>
    </w:p>
    <w:p w:rsidR="002B4356" w:rsidRPr="0076685F" w:rsidRDefault="002B4356" w:rsidP="002B4356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работа под руководством учителя (усвоение и закрепление теоретического материала, составление текстов в жанре рецензии, эссе);</w:t>
      </w:r>
    </w:p>
    <w:p w:rsidR="002B4356" w:rsidRPr="0076685F" w:rsidRDefault="002B4356" w:rsidP="002B4356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самостоятельная работа (написание рецензии, эссе, нахождение выразительных средств языка и объяснение их роли);</w:t>
      </w:r>
    </w:p>
    <w:p w:rsidR="002B4356" w:rsidRPr="0076685F" w:rsidRDefault="002B4356" w:rsidP="002B4356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работа в группах;</w:t>
      </w:r>
    </w:p>
    <w:p w:rsidR="002B4356" w:rsidRPr="0076685F" w:rsidRDefault="002B4356" w:rsidP="002B4356">
      <w:pPr>
        <w:pStyle w:val="3"/>
        <w:numPr>
          <w:ilvl w:val="0"/>
          <w:numId w:val="5"/>
        </w:numPr>
        <w:shd w:val="clear" w:color="auto" w:fill="auto"/>
        <w:tabs>
          <w:tab w:val="left" w:pos="177"/>
        </w:tabs>
        <w:spacing w:before="0" w:after="236" w:line="240" w:lineRule="auto"/>
        <w:ind w:left="20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lastRenderedPageBreak/>
        <w:t>индивидуальная работа.</w:t>
      </w:r>
    </w:p>
    <w:p w:rsidR="002B4356" w:rsidRPr="0076685F" w:rsidRDefault="002B4356" w:rsidP="002B4356">
      <w:pPr>
        <w:pStyle w:val="3"/>
        <w:shd w:val="clear" w:color="auto" w:fill="auto"/>
        <w:spacing w:before="0" w:after="240" w:line="240" w:lineRule="auto"/>
        <w:ind w:left="20" w:right="-1" w:firstLine="689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2B4356" w:rsidRPr="0076685F" w:rsidRDefault="002B4356" w:rsidP="002B4356">
      <w:pPr>
        <w:pStyle w:val="3"/>
        <w:shd w:val="clear" w:color="auto" w:fill="auto"/>
        <w:spacing w:before="0" w:after="0" w:line="240" w:lineRule="auto"/>
        <w:ind w:left="20" w:right="-1" w:firstLine="689"/>
        <w:jc w:val="both"/>
        <w:rPr>
          <w:sz w:val="24"/>
          <w:szCs w:val="24"/>
        </w:rPr>
      </w:pPr>
      <w:r w:rsidRPr="0076685F">
        <w:rPr>
          <w:sz w:val="24"/>
          <w:szCs w:val="24"/>
        </w:rPr>
        <w:t>Набор заданий для работы помещён в тренировочных тестах и индивидуальных карточках, распределён в соответствии с процессом и структурой ЕГЭ.</w:t>
      </w:r>
    </w:p>
    <w:p w:rsidR="000B070D" w:rsidRDefault="000B070D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</w:p>
    <w:p w:rsidR="002B4356" w:rsidRPr="003B3D7E" w:rsidRDefault="002B4356" w:rsidP="00FE0BF9">
      <w:pPr>
        <w:rPr>
          <w:rFonts w:ascii="Times New Roman" w:hAnsi="Times New Roman" w:cs="Times New Roman"/>
          <w:b/>
          <w:sz w:val="36"/>
          <w:szCs w:val="36"/>
        </w:rPr>
      </w:pPr>
      <w:r w:rsidRPr="003B3D7E">
        <w:rPr>
          <w:rFonts w:ascii="Times New Roman" w:hAnsi="Times New Roman" w:cs="Times New Roman"/>
          <w:b/>
          <w:sz w:val="36"/>
          <w:szCs w:val="36"/>
        </w:rPr>
        <w:t xml:space="preserve">Программное и учебно-методическое оснащение </w:t>
      </w:r>
      <w:r w:rsidR="00FE0BF9">
        <w:rPr>
          <w:rFonts w:ascii="Times New Roman" w:hAnsi="Times New Roman" w:cs="Times New Roman"/>
          <w:b/>
          <w:sz w:val="36"/>
          <w:szCs w:val="36"/>
        </w:rPr>
        <w:t>элективного курса:</w:t>
      </w:r>
    </w:p>
    <w:p w:rsidR="002B4356" w:rsidRDefault="002B4356" w:rsidP="002B4356">
      <w:pPr>
        <w:pStyle w:val="31"/>
        <w:shd w:val="clear" w:color="auto" w:fill="auto"/>
        <w:spacing w:after="241" w:line="270" w:lineRule="exact"/>
        <w:ind w:right="240"/>
        <w:jc w:val="center"/>
        <w:rPr>
          <w:sz w:val="28"/>
          <w:szCs w:val="28"/>
        </w:rPr>
      </w:pPr>
      <w:r w:rsidRPr="00CD21BD">
        <w:rPr>
          <w:sz w:val="28"/>
          <w:szCs w:val="28"/>
        </w:rPr>
        <w:t xml:space="preserve">Литература </w:t>
      </w:r>
      <w:r>
        <w:rPr>
          <w:sz w:val="28"/>
          <w:szCs w:val="28"/>
        </w:rPr>
        <w:t>для учителя:</w:t>
      </w:r>
    </w:p>
    <w:p w:rsidR="002B4356" w:rsidRPr="003B3D7E" w:rsidRDefault="002B4356" w:rsidP="002B4356">
      <w:pPr>
        <w:pStyle w:val="31"/>
        <w:numPr>
          <w:ilvl w:val="0"/>
          <w:numId w:val="16"/>
        </w:numPr>
        <w:shd w:val="clear" w:color="auto" w:fill="auto"/>
        <w:spacing w:after="0" w:line="270" w:lineRule="exact"/>
        <w:ind w:right="240"/>
        <w:jc w:val="both"/>
        <w:rPr>
          <w:b w:val="0"/>
          <w:sz w:val="24"/>
          <w:szCs w:val="24"/>
        </w:rPr>
      </w:pPr>
      <w:r w:rsidRPr="003B3D7E">
        <w:rPr>
          <w:b w:val="0"/>
          <w:sz w:val="24"/>
          <w:szCs w:val="24"/>
        </w:rPr>
        <w:t xml:space="preserve"> Козловская Н.В., Сивакова Ю.Н. русский язык: анализ текста. Уникальная методика создания сочинений. Санкт-Петербург, «Сага», 2011.</w:t>
      </w:r>
    </w:p>
    <w:p w:rsidR="002B4356" w:rsidRPr="003B3D7E" w:rsidRDefault="002B4356" w:rsidP="002B4356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080"/>
        </w:tabs>
        <w:suppressAutoHyphens/>
        <w:spacing w:line="100" w:lineRule="atLeast"/>
        <w:jc w:val="both"/>
        <w:textAlignment w:val="baseline"/>
        <w:rPr>
          <w:rFonts w:ascii="Times New Roman" w:hAnsi="Times New Roman" w:cs="Times New Roman"/>
        </w:rPr>
      </w:pPr>
      <w:r w:rsidRPr="003B3D7E">
        <w:rPr>
          <w:rStyle w:val="12"/>
          <w:rFonts w:ascii="Times New Roman" w:hAnsi="Times New Roman" w:cs="Times New Roman"/>
        </w:rPr>
        <w:t xml:space="preserve"> И. П. </w:t>
      </w:r>
      <w:proofErr w:type="spellStart"/>
      <w:r w:rsidRPr="003B3D7E">
        <w:rPr>
          <w:rStyle w:val="12"/>
          <w:rFonts w:ascii="Times New Roman" w:hAnsi="Times New Roman" w:cs="Times New Roman"/>
        </w:rPr>
        <w:t>Цыбулько</w:t>
      </w:r>
      <w:proofErr w:type="spellEnd"/>
      <w:r w:rsidR="00FE0BF9">
        <w:rPr>
          <w:rStyle w:val="12"/>
          <w:rFonts w:ascii="Times New Roman" w:hAnsi="Times New Roman" w:cs="Times New Roman"/>
        </w:rPr>
        <w:t xml:space="preserve"> </w:t>
      </w:r>
      <w:r w:rsidRPr="003B3D7E">
        <w:rPr>
          <w:rStyle w:val="12"/>
          <w:rFonts w:ascii="Times New Roman" w:hAnsi="Times New Roman" w:cs="Times New Roman"/>
        </w:rPr>
        <w:t>Единый государственный экзамен: Русский язык: Методика подготовки /. - М.: Просвещение, 2015.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Власенков А.И. Русский язык, 10-11кл. М.; Просвещение, 2011;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proofErr w:type="spellStart"/>
      <w:r w:rsidRPr="003B3D7E">
        <w:rPr>
          <w:sz w:val="24"/>
          <w:szCs w:val="24"/>
        </w:rPr>
        <w:t>Егораева</w:t>
      </w:r>
      <w:proofErr w:type="spellEnd"/>
      <w:r w:rsidRPr="003B3D7E">
        <w:rPr>
          <w:sz w:val="24"/>
          <w:szCs w:val="24"/>
        </w:rPr>
        <w:t xml:space="preserve"> ГЛ. Русский язык. Выполнение задания </w:t>
      </w:r>
      <w:r w:rsidR="00FE0BF9">
        <w:rPr>
          <w:sz w:val="24"/>
          <w:szCs w:val="24"/>
        </w:rPr>
        <w:t>части 3 (С). М.; «Экзамен», 2016</w:t>
      </w:r>
      <w:r w:rsidRPr="003B3D7E">
        <w:rPr>
          <w:sz w:val="24"/>
          <w:szCs w:val="24"/>
        </w:rPr>
        <w:t>;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ind w:right="960"/>
        <w:jc w:val="left"/>
        <w:rPr>
          <w:sz w:val="24"/>
          <w:szCs w:val="24"/>
        </w:rPr>
      </w:pPr>
      <w:r w:rsidRPr="003B3D7E">
        <w:rPr>
          <w:sz w:val="24"/>
          <w:szCs w:val="24"/>
        </w:rPr>
        <w:t>Александров В.Н. и другие. Единый государственный экзамен. Русский язык: Справочные материалы, контрольно</w:t>
      </w:r>
      <w:r w:rsidRPr="003B3D7E">
        <w:rPr>
          <w:sz w:val="24"/>
          <w:szCs w:val="24"/>
        </w:rPr>
        <w:softHyphen/>
        <w:t>-тренировочные упражнения, создание текста. Челябинск, «Взгляд», 2010;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Учебно-тренировочные материалы для подготовки к Единому государственному экзамену. - М.: Интеллект-Центр, 2011;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 xml:space="preserve">Сенина Н.А., </w:t>
      </w:r>
      <w:proofErr w:type="spellStart"/>
      <w:r w:rsidRPr="003B3D7E">
        <w:rPr>
          <w:sz w:val="24"/>
          <w:szCs w:val="24"/>
        </w:rPr>
        <w:t>Нарушевич</w:t>
      </w:r>
      <w:proofErr w:type="spellEnd"/>
      <w:r w:rsidRPr="003B3D7E">
        <w:rPr>
          <w:sz w:val="24"/>
          <w:szCs w:val="24"/>
        </w:rPr>
        <w:t xml:space="preserve"> А.Г. Русский язык, сочинения на ЕГЭ, курс интенсивной подготовки. ЛЕГИОН, 2012; </w:t>
      </w:r>
    </w:p>
    <w:p w:rsidR="002B4356" w:rsidRPr="003B3D7E" w:rsidRDefault="002B4356" w:rsidP="002B4356">
      <w:pPr>
        <w:pStyle w:val="3"/>
        <w:numPr>
          <w:ilvl w:val="0"/>
          <w:numId w:val="16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Всё об экзаменационном сочинении. Материалы к письменному экзамену. М. «</w:t>
      </w:r>
      <w:proofErr w:type="spellStart"/>
      <w:r w:rsidRPr="003B3D7E">
        <w:rPr>
          <w:sz w:val="24"/>
          <w:szCs w:val="24"/>
        </w:rPr>
        <w:t>Астрель</w:t>
      </w:r>
      <w:proofErr w:type="spellEnd"/>
      <w:r w:rsidRPr="003B3D7E">
        <w:rPr>
          <w:sz w:val="24"/>
          <w:szCs w:val="24"/>
        </w:rPr>
        <w:t>», 2012.</w:t>
      </w:r>
    </w:p>
    <w:p w:rsidR="002B4356" w:rsidRPr="003B3D7E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2B4356" w:rsidRPr="003B3D7E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center"/>
        <w:rPr>
          <w:sz w:val="24"/>
          <w:szCs w:val="24"/>
        </w:rPr>
      </w:pPr>
      <w:r w:rsidRPr="003B3D7E">
        <w:rPr>
          <w:sz w:val="24"/>
          <w:szCs w:val="24"/>
        </w:rPr>
        <w:t xml:space="preserve">Литература для </w:t>
      </w:r>
      <w:proofErr w:type="gramStart"/>
      <w:r w:rsidRPr="003B3D7E">
        <w:rPr>
          <w:sz w:val="24"/>
          <w:szCs w:val="24"/>
        </w:rPr>
        <w:t>обучающихся</w:t>
      </w:r>
      <w:proofErr w:type="gramEnd"/>
      <w:r w:rsidRPr="003B3D7E">
        <w:rPr>
          <w:sz w:val="24"/>
          <w:szCs w:val="24"/>
        </w:rPr>
        <w:t>:</w:t>
      </w:r>
    </w:p>
    <w:p w:rsidR="002B4356" w:rsidRPr="003B3D7E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center"/>
        <w:rPr>
          <w:sz w:val="24"/>
          <w:szCs w:val="24"/>
        </w:rPr>
      </w:pPr>
    </w:p>
    <w:p w:rsidR="002B4356" w:rsidRPr="003B3D7E" w:rsidRDefault="002B4356" w:rsidP="002B4356">
      <w:pPr>
        <w:pStyle w:val="31"/>
        <w:numPr>
          <w:ilvl w:val="0"/>
          <w:numId w:val="19"/>
        </w:numPr>
        <w:shd w:val="clear" w:color="auto" w:fill="auto"/>
        <w:spacing w:after="0" w:line="270" w:lineRule="exact"/>
        <w:ind w:right="240"/>
        <w:jc w:val="both"/>
        <w:rPr>
          <w:b w:val="0"/>
          <w:sz w:val="24"/>
          <w:szCs w:val="24"/>
        </w:rPr>
      </w:pPr>
      <w:r w:rsidRPr="003B3D7E">
        <w:rPr>
          <w:b w:val="0"/>
          <w:sz w:val="24"/>
          <w:szCs w:val="24"/>
        </w:rPr>
        <w:t>Козловская Н.В., Сивакова Ю.Н. русский язык: анализ текста. Уникальная методика создания сочинений. Санкт-Петербург, «Сага», 2011.</w:t>
      </w:r>
    </w:p>
    <w:p w:rsidR="002B4356" w:rsidRPr="003B3D7E" w:rsidRDefault="002B4356" w:rsidP="002B4356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suppressAutoHyphens/>
        <w:spacing w:line="100" w:lineRule="atLeast"/>
        <w:jc w:val="both"/>
        <w:textAlignment w:val="baseline"/>
      </w:pPr>
      <w:r w:rsidRPr="003B3D7E">
        <w:rPr>
          <w:rStyle w:val="12"/>
        </w:rPr>
        <w:t xml:space="preserve">И. П. </w:t>
      </w:r>
      <w:proofErr w:type="spellStart"/>
      <w:r w:rsidRPr="003B3D7E">
        <w:rPr>
          <w:rStyle w:val="12"/>
        </w:rPr>
        <w:t>Цыбулько</w:t>
      </w:r>
      <w:proofErr w:type="spellEnd"/>
      <w:r w:rsidRPr="003B3D7E">
        <w:rPr>
          <w:rStyle w:val="12"/>
        </w:rPr>
        <w:t xml:space="preserve"> Единый государственный экзамен: Русский язык: Методика подготовки /. - М.: Просвещение, 2015.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Власенков А.И. Русский язык, 10-11кл. М.; Просвещение, 2011;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ind w:right="960"/>
        <w:jc w:val="left"/>
        <w:rPr>
          <w:sz w:val="24"/>
          <w:szCs w:val="24"/>
        </w:rPr>
      </w:pPr>
      <w:r w:rsidRPr="003B3D7E">
        <w:rPr>
          <w:sz w:val="24"/>
          <w:szCs w:val="24"/>
        </w:rPr>
        <w:t>Александров В.Н. и другие. Единый государственный экзамен. Русский язык: Справочные материалы, контрольно</w:t>
      </w:r>
      <w:r w:rsidRPr="003B3D7E">
        <w:rPr>
          <w:sz w:val="24"/>
          <w:szCs w:val="24"/>
        </w:rPr>
        <w:softHyphen/>
        <w:t>-тренировочные упражнения, создание текста. Челябинск, «Взгляд», 2010;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Учебно-тренировочные материалы для подготовки к Единому государственному экзамену. - М.: Интеллект-Центр, 2011;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 xml:space="preserve">Сенина Н.А., </w:t>
      </w:r>
      <w:proofErr w:type="spellStart"/>
      <w:r w:rsidRPr="003B3D7E">
        <w:rPr>
          <w:sz w:val="24"/>
          <w:szCs w:val="24"/>
        </w:rPr>
        <w:t>Нарушевич</w:t>
      </w:r>
      <w:proofErr w:type="spellEnd"/>
      <w:r w:rsidRPr="003B3D7E">
        <w:rPr>
          <w:sz w:val="24"/>
          <w:szCs w:val="24"/>
        </w:rPr>
        <w:t xml:space="preserve"> А.Г. Русский язык, сочинения на ЕГЭ, курс интенсивной подготовки. ЛЕГИОН, 2012; 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Всё об экзаменационном сочинении. Материалы к письменному экзамену. М. «</w:t>
      </w:r>
      <w:proofErr w:type="spellStart"/>
      <w:r w:rsidRPr="003B3D7E">
        <w:rPr>
          <w:sz w:val="24"/>
          <w:szCs w:val="24"/>
        </w:rPr>
        <w:t>Астрель</w:t>
      </w:r>
      <w:proofErr w:type="spellEnd"/>
      <w:r w:rsidRPr="003B3D7E">
        <w:rPr>
          <w:sz w:val="24"/>
          <w:szCs w:val="24"/>
        </w:rPr>
        <w:t>», 2012.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Н.П. Морозова. Учимся писать сочинение. М. «Просвещение», 2012.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371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lastRenderedPageBreak/>
        <w:t>«Литература». Приложение к газете «Первое сентября», раздел «Учимся у учеников».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890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Т.А.</w:t>
      </w:r>
      <w:r w:rsidRPr="003B3D7E">
        <w:rPr>
          <w:sz w:val="24"/>
          <w:szCs w:val="24"/>
        </w:rPr>
        <w:tab/>
      </w:r>
      <w:proofErr w:type="spellStart"/>
      <w:r w:rsidRPr="003B3D7E">
        <w:rPr>
          <w:sz w:val="24"/>
          <w:szCs w:val="24"/>
        </w:rPr>
        <w:t>Калганова</w:t>
      </w:r>
      <w:proofErr w:type="spellEnd"/>
      <w:r w:rsidRPr="003B3D7E">
        <w:rPr>
          <w:sz w:val="24"/>
          <w:szCs w:val="24"/>
        </w:rPr>
        <w:t>. Сочинения различных жанров в старших классах. М. «Просвещение», 2011.</w:t>
      </w:r>
    </w:p>
    <w:p w:rsidR="002B4356" w:rsidRPr="003B3D7E" w:rsidRDefault="002B4356" w:rsidP="002B4356">
      <w:pPr>
        <w:pStyle w:val="3"/>
        <w:numPr>
          <w:ilvl w:val="0"/>
          <w:numId w:val="19"/>
        </w:numPr>
        <w:shd w:val="clear" w:color="auto" w:fill="auto"/>
        <w:tabs>
          <w:tab w:val="left" w:pos="890"/>
        </w:tabs>
        <w:spacing w:before="0" w:after="0" w:line="322" w:lineRule="exact"/>
        <w:jc w:val="both"/>
        <w:rPr>
          <w:sz w:val="24"/>
          <w:szCs w:val="24"/>
        </w:rPr>
      </w:pPr>
      <w:r w:rsidRPr="003B3D7E">
        <w:rPr>
          <w:sz w:val="24"/>
          <w:szCs w:val="24"/>
        </w:rPr>
        <w:t>Как</w:t>
      </w:r>
      <w:r w:rsidRPr="003B3D7E">
        <w:rPr>
          <w:sz w:val="24"/>
          <w:szCs w:val="24"/>
        </w:rPr>
        <w:tab/>
        <w:t>написать сочинение? Справочник школьника. М., «Слово», 2010.</w:t>
      </w:r>
    </w:p>
    <w:p w:rsidR="002B4356" w:rsidRPr="003B3D7E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center"/>
        <w:rPr>
          <w:sz w:val="24"/>
          <w:szCs w:val="24"/>
        </w:rPr>
      </w:pPr>
    </w:p>
    <w:p w:rsidR="002B4356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center"/>
        <w:rPr>
          <w:sz w:val="28"/>
          <w:szCs w:val="28"/>
        </w:rPr>
      </w:pPr>
    </w:p>
    <w:p w:rsidR="002B4356" w:rsidRPr="00716EA1" w:rsidRDefault="002B4356" w:rsidP="002B4356">
      <w:pPr>
        <w:pStyle w:val="3"/>
        <w:shd w:val="clear" w:color="auto" w:fill="auto"/>
        <w:tabs>
          <w:tab w:val="left" w:pos="890"/>
        </w:tabs>
        <w:spacing w:before="0" w:after="0" w:line="270" w:lineRule="exact"/>
        <w:ind w:firstLine="0"/>
        <w:jc w:val="left"/>
        <w:rPr>
          <w:sz w:val="28"/>
          <w:szCs w:val="28"/>
        </w:rPr>
      </w:pPr>
    </w:p>
    <w:p w:rsidR="002B4356" w:rsidRDefault="002B4356" w:rsidP="002B4356">
      <w:pPr>
        <w:pStyle w:val="3"/>
        <w:shd w:val="clear" w:color="auto" w:fill="auto"/>
        <w:tabs>
          <w:tab w:val="left" w:pos="890"/>
        </w:tabs>
        <w:spacing w:before="0" w:after="277" w:line="270" w:lineRule="exact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2B4356" w:rsidRPr="00770A9C" w:rsidRDefault="002B4356" w:rsidP="002B4356">
      <w:r w:rsidRPr="00770A9C">
        <w:t>Газета "Русский язык" и сайт для учителя "Я иду на урок русского языка"</w:t>
      </w:r>
      <w:r w:rsidRPr="00770A9C">
        <w:br/>
      </w:r>
      <w:hyperlink r:id="rId10" w:history="1">
        <w:r w:rsidRPr="00770A9C">
          <w:rPr>
            <w:b/>
            <w:bCs/>
            <w:color w:val="AD0000"/>
            <w:u w:val="single"/>
          </w:rPr>
          <w:t>http://rus.1september.ru</w:t>
        </w:r>
      </w:hyperlink>
    </w:p>
    <w:p w:rsidR="002B4356" w:rsidRPr="00770A9C" w:rsidRDefault="002B4356" w:rsidP="002B4356">
      <w:proofErr w:type="spellStart"/>
      <w:r w:rsidRPr="00770A9C">
        <w:t>Грамота</w:t>
      </w:r>
      <w:proofErr w:type="gramStart"/>
      <w:r w:rsidRPr="00770A9C">
        <w:t>.Р</w:t>
      </w:r>
      <w:proofErr w:type="gramEnd"/>
      <w:r w:rsidRPr="00770A9C">
        <w:t>у</w:t>
      </w:r>
      <w:proofErr w:type="spellEnd"/>
      <w:r w:rsidRPr="00770A9C">
        <w:t>: справочно-информационный портал "Русский язык"</w:t>
      </w:r>
      <w:r w:rsidRPr="00770A9C">
        <w:br/>
      </w:r>
      <w:hyperlink r:id="rId11" w:history="1">
        <w:r w:rsidRPr="00770A9C">
          <w:rPr>
            <w:b/>
            <w:bCs/>
            <w:color w:val="AD0000"/>
            <w:u w:val="single"/>
          </w:rPr>
          <w:t>http://www.gramota.ru</w:t>
        </w:r>
      </w:hyperlink>
    </w:p>
    <w:p w:rsidR="002B4356" w:rsidRPr="00770A9C" w:rsidRDefault="002B4356" w:rsidP="002B4356">
      <w:r w:rsidRPr="00770A9C">
        <w:t>Культура письменной речи</w:t>
      </w:r>
      <w:r w:rsidRPr="00770A9C">
        <w:br/>
      </w:r>
      <w:hyperlink r:id="rId12" w:history="1">
        <w:r w:rsidRPr="00770A9C">
          <w:rPr>
            <w:b/>
            <w:bCs/>
            <w:color w:val="AD0000"/>
            <w:u w:val="single"/>
          </w:rPr>
          <w:t>http://www.gramma.ru</w:t>
        </w:r>
      </w:hyperlink>
    </w:p>
    <w:p w:rsidR="002B4356" w:rsidRPr="00770A9C" w:rsidRDefault="002B4356" w:rsidP="002B4356">
      <w:r w:rsidRPr="00770A9C">
        <w:t>Искусство слова: авторская методика преподавания русского языка</w:t>
      </w:r>
      <w:r w:rsidRPr="00770A9C">
        <w:br/>
      </w:r>
      <w:hyperlink r:id="rId13" w:history="1">
        <w:r w:rsidRPr="00770A9C">
          <w:rPr>
            <w:b/>
            <w:bCs/>
            <w:color w:val="AD0000"/>
            <w:u w:val="single"/>
          </w:rPr>
          <w:t>http://www.gimn13.tl.ru/rus/</w:t>
        </w:r>
      </w:hyperlink>
    </w:p>
    <w:p w:rsidR="002B4356" w:rsidRPr="00770A9C" w:rsidRDefault="002B4356" w:rsidP="002B4356">
      <w:r w:rsidRPr="00770A9C">
        <w:t>Кабинет русского языка и литературы Института содержания и методов обучения РАО</w:t>
      </w:r>
      <w:r w:rsidRPr="00770A9C">
        <w:br/>
      </w:r>
      <w:hyperlink r:id="rId14" w:history="1">
        <w:r w:rsidRPr="00770A9C">
          <w:rPr>
            <w:b/>
            <w:bCs/>
            <w:color w:val="AD0000"/>
            <w:u w:val="single"/>
          </w:rPr>
          <w:t>http://ruslit.ioso.ru</w:t>
        </w:r>
      </w:hyperlink>
    </w:p>
    <w:p w:rsidR="002B4356" w:rsidRPr="00770A9C" w:rsidRDefault="002B4356" w:rsidP="002B4356">
      <w:r w:rsidRPr="00770A9C">
        <w:t>Крылатые слова и выражения</w:t>
      </w:r>
      <w:r w:rsidRPr="00770A9C">
        <w:br/>
      </w:r>
      <w:hyperlink r:id="rId15" w:history="1">
        <w:r w:rsidRPr="00770A9C">
          <w:rPr>
            <w:b/>
            <w:bCs/>
            <w:color w:val="AD0000"/>
            <w:u w:val="single"/>
          </w:rPr>
          <w:t>http://slova.ndo.ru</w:t>
        </w:r>
      </w:hyperlink>
    </w:p>
    <w:p w:rsidR="002B4356" w:rsidRPr="00770A9C" w:rsidRDefault="002B4356" w:rsidP="002B4356">
      <w:r w:rsidRPr="00770A9C">
        <w:t>Международная ассоциация преподавателей русского языка и литературы (МАПРЯЛ)</w:t>
      </w:r>
      <w:r w:rsidRPr="00770A9C">
        <w:br/>
      </w:r>
      <w:hyperlink r:id="rId16" w:history="1">
        <w:r w:rsidRPr="00770A9C">
          <w:rPr>
            <w:b/>
            <w:bCs/>
            <w:color w:val="AD0000"/>
            <w:u w:val="single"/>
          </w:rPr>
          <w:t>http://www.mapryal.org</w:t>
        </w:r>
      </w:hyperlink>
    </w:p>
    <w:p w:rsidR="002B4356" w:rsidRPr="00770A9C" w:rsidRDefault="002B4356" w:rsidP="002B4356">
      <w:r w:rsidRPr="00770A9C">
        <w:t>Мир слова русского</w:t>
      </w:r>
      <w:r w:rsidRPr="00770A9C">
        <w:br/>
      </w:r>
      <w:hyperlink r:id="rId17" w:history="1">
        <w:r w:rsidRPr="00770A9C">
          <w:rPr>
            <w:b/>
            <w:bCs/>
            <w:color w:val="AD0000"/>
            <w:u w:val="single"/>
          </w:rPr>
          <w:t>http://www.rusword.org</w:t>
        </w:r>
      </w:hyperlink>
    </w:p>
    <w:p w:rsidR="002B4356" w:rsidRPr="00770A9C" w:rsidRDefault="002B4356" w:rsidP="002B4356">
      <w:r w:rsidRPr="00770A9C">
        <w:t>Национальный корпус русского языка: информационно-справочная система</w:t>
      </w:r>
      <w:r w:rsidRPr="00770A9C">
        <w:br/>
      </w:r>
      <w:hyperlink r:id="rId18" w:history="1">
        <w:r w:rsidRPr="00770A9C">
          <w:rPr>
            <w:b/>
            <w:bCs/>
            <w:color w:val="AD0000"/>
            <w:u w:val="single"/>
          </w:rPr>
          <w:t>http://www.ruscorpora.ru</w:t>
        </w:r>
      </w:hyperlink>
    </w:p>
    <w:p w:rsidR="002B4356" w:rsidRPr="00770A9C" w:rsidRDefault="002B4356" w:rsidP="002B4356">
      <w:r w:rsidRPr="00770A9C">
        <w:t>Основные правила грамматики русского языка</w:t>
      </w:r>
      <w:r w:rsidRPr="00770A9C">
        <w:br/>
      </w:r>
      <w:hyperlink r:id="rId19" w:history="1">
        <w:r w:rsidRPr="00770A9C">
          <w:rPr>
            <w:b/>
            <w:bCs/>
            <w:color w:val="AD0000"/>
            <w:u w:val="single"/>
          </w:rPr>
          <w:t>http://www.stihi-rus.ru/pravila.htm</w:t>
        </w:r>
      </w:hyperlink>
    </w:p>
    <w:p w:rsidR="002B4356" w:rsidRPr="00770A9C" w:rsidRDefault="002B4356" w:rsidP="002B4356">
      <w:r w:rsidRPr="00770A9C">
        <w:t xml:space="preserve">Риторика, русский язык и культура речи, </w:t>
      </w:r>
      <w:proofErr w:type="spellStart"/>
      <w:r w:rsidRPr="00770A9C">
        <w:t>лингвокультурология</w:t>
      </w:r>
      <w:proofErr w:type="spellEnd"/>
      <w:r w:rsidRPr="00770A9C">
        <w:t xml:space="preserve">: электронные </w:t>
      </w:r>
      <w:proofErr w:type="spellStart"/>
      <w:r w:rsidRPr="00770A9C">
        <w:t>лингвокультурологические</w:t>
      </w:r>
      <w:proofErr w:type="spellEnd"/>
      <w:r w:rsidRPr="00770A9C">
        <w:t xml:space="preserve"> курсы</w:t>
      </w:r>
      <w:r w:rsidRPr="00770A9C">
        <w:br/>
      </w:r>
      <w:hyperlink r:id="rId20" w:history="1">
        <w:r w:rsidRPr="00770A9C">
          <w:rPr>
            <w:b/>
            <w:bCs/>
            <w:color w:val="AD0000"/>
            <w:u w:val="single"/>
          </w:rPr>
          <w:t>http://gramota.ru/book/ritorika/</w:t>
        </w:r>
      </w:hyperlink>
    </w:p>
    <w:p w:rsidR="002B4356" w:rsidRPr="00770A9C" w:rsidRDefault="002B4356" w:rsidP="002B4356">
      <w:r w:rsidRPr="00770A9C">
        <w:t>Российское общество преподавателей русского языка и литературы: портал "Русское слово"</w:t>
      </w:r>
      <w:r w:rsidRPr="00770A9C">
        <w:br/>
      </w:r>
      <w:hyperlink r:id="rId21" w:history="1">
        <w:r w:rsidRPr="00770A9C">
          <w:rPr>
            <w:b/>
            <w:bCs/>
            <w:color w:val="AD0000"/>
            <w:u w:val="single"/>
          </w:rPr>
          <w:t>http://www.ropryal.ru</w:t>
        </w:r>
      </w:hyperlink>
    </w:p>
    <w:p w:rsidR="002B4356" w:rsidRPr="00770A9C" w:rsidRDefault="002B4356" w:rsidP="002B4356">
      <w:r w:rsidRPr="00770A9C">
        <w:t>Русская грамматика: академическая грамматика Института русского языка РАН</w:t>
      </w:r>
      <w:r w:rsidRPr="00770A9C">
        <w:br/>
      </w:r>
      <w:hyperlink r:id="rId22" w:history="1">
        <w:r w:rsidRPr="00770A9C">
          <w:rPr>
            <w:b/>
            <w:bCs/>
            <w:color w:val="AD0000"/>
            <w:u w:val="single"/>
          </w:rPr>
          <w:t>http://rusgram.narod.ru</w:t>
        </w:r>
      </w:hyperlink>
    </w:p>
    <w:p w:rsidR="002B4356" w:rsidRPr="00770A9C" w:rsidRDefault="002B4356" w:rsidP="002B4356">
      <w:r w:rsidRPr="00770A9C">
        <w:t>Система дистанционного обучения "Веди" — Русский язык</w:t>
      </w:r>
      <w:r w:rsidRPr="00770A9C">
        <w:br/>
      </w:r>
      <w:hyperlink r:id="rId23" w:history="1">
        <w:r w:rsidRPr="00770A9C">
          <w:rPr>
            <w:b/>
            <w:bCs/>
            <w:color w:val="AD0000"/>
            <w:u w:val="single"/>
          </w:rPr>
          <w:t>http://vedi.aesc.msu.ru</w:t>
        </w:r>
      </w:hyperlink>
    </w:p>
    <w:p w:rsidR="002B4356" w:rsidRPr="00770A9C" w:rsidRDefault="002B4356" w:rsidP="002B4356">
      <w:r w:rsidRPr="00770A9C">
        <w:lastRenderedPageBreak/>
        <w:t>Словесник: сайт для учителей Е.В. Архиповой</w:t>
      </w:r>
      <w:r w:rsidRPr="00770A9C">
        <w:br/>
      </w:r>
      <w:hyperlink r:id="rId24" w:history="1">
        <w:r w:rsidRPr="00770A9C">
          <w:rPr>
            <w:b/>
            <w:bCs/>
            <w:color w:val="AD0000"/>
            <w:u w:val="single"/>
          </w:rPr>
          <w:t>http://slovesnik-oka.narod.ru</w:t>
        </w:r>
      </w:hyperlink>
    </w:p>
    <w:p w:rsidR="002B4356" w:rsidRPr="00770A9C" w:rsidRDefault="002B4356" w:rsidP="002B4356">
      <w:r w:rsidRPr="00770A9C">
        <w:t>Справочная служба русского языка</w:t>
      </w:r>
      <w:r w:rsidRPr="00770A9C">
        <w:br/>
      </w:r>
      <w:hyperlink r:id="rId25" w:history="1">
        <w:r w:rsidRPr="00770A9C">
          <w:rPr>
            <w:b/>
            <w:bCs/>
            <w:color w:val="AD0000"/>
            <w:u w:val="single"/>
          </w:rPr>
          <w:t>http://spravka.gramota.ru</w:t>
        </w:r>
      </w:hyperlink>
    </w:p>
    <w:p w:rsidR="002B4356" w:rsidRPr="00770A9C" w:rsidRDefault="002B4356" w:rsidP="002B4356">
      <w:r w:rsidRPr="00770A9C">
        <w:t>Тесты по русскому языку</w:t>
      </w:r>
      <w:r w:rsidRPr="00770A9C">
        <w:br/>
      </w:r>
      <w:hyperlink r:id="rId26" w:history="1">
        <w:r w:rsidRPr="00770A9C">
          <w:rPr>
            <w:b/>
            <w:bCs/>
            <w:color w:val="AD0000"/>
            <w:u w:val="single"/>
          </w:rPr>
          <w:t>http://likbez.spb.ru</w:t>
        </w:r>
      </w:hyperlink>
    </w:p>
    <w:p w:rsidR="002B4356" w:rsidRPr="00770A9C" w:rsidRDefault="002B4356" w:rsidP="002B4356">
      <w:r w:rsidRPr="00770A9C">
        <w:t>Центр развития русского языка</w:t>
      </w:r>
      <w:r w:rsidRPr="00770A9C">
        <w:br/>
      </w:r>
      <w:hyperlink r:id="rId27" w:history="1">
        <w:r w:rsidRPr="00770A9C">
          <w:rPr>
            <w:b/>
            <w:bCs/>
            <w:color w:val="AD0000"/>
            <w:u w:val="single"/>
          </w:rPr>
          <w:t>http://www.ruscenter.ru</w:t>
        </w:r>
      </w:hyperlink>
    </w:p>
    <w:p w:rsidR="002B4356" w:rsidRPr="00770A9C" w:rsidRDefault="002B4356" w:rsidP="002B4356">
      <w:r w:rsidRPr="00770A9C">
        <w:t>Филологический портал Philology.ru</w:t>
      </w:r>
      <w:r w:rsidRPr="00770A9C">
        <w:br/>
      </w:r>
      <w:hyperlink r:id="rId28" w:history="1">
        <w:r w:rsidRPr="00770A9C">
          <w:rPr>
            <w:b/>
            <w:bCs/>
            <w:color w:val="AD0000"/>
            <w:u w:val="single"/>
          </w:rPr>
          <w:t>http://www.philology.ru</w:t>
        </w:r>
      </w:hyperlink>
    </w:p>
    <w:p w:rsidR="002B4356" w:rsidRPr="00770A9C" w:rsidRDefault="002B4356" w:rsidP="002B4356">
      <w:r w:rsidRPr="00770A9C">
        <w:t>Электронные пособия по русскому языку для школьников</w:t>
      </w:r>
      <w:r w:rsidRPr="00770A9C">
        <w:br/>
      </w:r>
      <w:hyperlink r:id="rId29" w:history="1">
        <w:r w:rsidRPr="00770A9C">
          <w:rPr>
            <w:b/>
            <w:bCs/>
            <w:color w:val="AD0000"/>
            <w:u w:val="single"/>
          </w:rPr>
          <w:t>http://learning-russian.gramota.ru</w:t>
        </w:r>
      </w:hyperlink>
    </w:p>
    <w:p w:rsidR="002B4356" w:rsidRDefault="002B4356" w:rsidP="002B4356">
      <w:pPr>
        <w:jc w:val="both"/>
        <w:rPr>
          <w:rFonts w:ascii="Times New Roman" w:hAnsi="Times New Roman" w:cs="Times New Roman"/>
          <w:b/>
        </w:rPr>
      </w:pPr>
    </w:p>
    <w:p w:rsidR="002B4356" w:rsidRDefault="002B4356" w:rsidP="0076685F">
      <w:pPr>
        <w:jc w:val="both"/>
        <w:rPr>
          <w:rFonts w:ascii="Times New Roman" w:hAnsi="Times New Roman" w:cs="Times New Roman"/>
          <w:b/>
        </w:rPr>
      </w:pPr>
    </w:p>
    <w:p w:rsidR="002B4356" w:rsidRPr="00EF08BC" w:rsidRDefault="002B4356" w:rsidP="002B4356">
      <w:pPr>
        <w:jc w:val="center"/>
        <w:rPr>
          <w:rFonts w:ascii="Times New Roman" w:hAnsi="Times New Roman"/>
          <w:b/>
          <w:caps/>
          <w:u w:val="single"/>
        </w:rPr>
      </w:pPr>
      <w:r w:rsidRPr="00EF08BC">
        <w:rPr>
          <w:rFonts w:ascii="Times New Roman" w:hAnsi="Times New Roman"/>
          <w:b/>
          <w:caps/>
          <w:u w:val="single"/>
        </w:rPr>
        <w:t>тематический план</w:t>
      </w:r>
    </w:p>
    <w:p w:rsidR="002B4356" w:rsidRDefault="002B4356" w:rsidP="0076685F">
      <w:pPr>
        <w:jc w:val="both"/>
        <w:rPr>
          <w:rFonts w:ascii="Times New Roman" w:hAnsi="Times New Roman" w:cs="Times New Roman"/>
          <w:b/>
        </w:rPr>
      </w:pPr>
    </w:p>
    <w:p w:rsidR="002B4356" w:rsidRDefault="002B4356" w:rsidP="0076685F">
      <w:pPr>
        <w:jc w:val="both"/>
        <w:rPr>
          <w:rFonts w:ascii="Times New Roman" w:hAnsi="Times New Roman" w:cs="Times New Roman"/>
          <w:b/>
        </w:rPr>
      </w:pPr>
    </w:p>
    <w:p w:rsidR="002B4356" w:rsidRDefault="002B4356" w:rsidP="0076685F">
      <w:pPr>
        <w:jc w:val="both"/>
        <w:rPr>
          <w:rFonts w:ascii="Times New Roman" w:hAnsi="Times New Roman" w:cs="Times New Roman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2552"/>
        <w:gridCol w:w="2551"/>
        <w:gridCol w:w="1701"/>
      </w:tblGrid>
      <w:tr w:rsidR="002B4356" w:rsidTr="002B4356">
        <w:tc>
          <w:tcPr>
            <w:tcW w:w="5495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bCs w:val="0"/>
                <w:color w:val="auto"/>
                <w:sz w:val="24"/>
                <w:szCs w:val="24"/>
              </w:rPr>
              <w:t>Перечень разделов</w:t>
            </w:r>
          </w:p>
        </w:tc>
        <w:tc>
          <w:tcPr>
            <w:tcW w:w="255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255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sz w:val="24"/>
                <w:szCs w:val="24"/>
              </w:rPr>
              <w:t xml:space="preserve">Контроль </w:t>
            </w:r>
          </w:p>
        </w:tc>
      </w:tr>
      <w:tr w:rsidR="002B4356" w:rsidTr="002B4356">
        <w:tc>
          <w:tcPr>
            <w:tcW w:w="14850" w:type="dxa"/>
            <w:gridSpan w:val="5"/>
          </w:tcPr>
          <w:p w:rsidR="002B4356" w:rsidRDefault="002B4356" w:rsidP="002B4356">
            <w:pPr>
              <w:pStyle w:val="af3"/>
              <w:jc w:val="center"/>
              <w:rPr>
                <w:b/>
              </w:rPr>
            </w:pPr>
          </w:p>
          <w:p w:rsidR="002B4356" w:rsidRPr="0093125B" w:rsidRDefault="002B4356" w:rsidP="002B4356">
            <w:pPr>
              <w:pStyle w:val="af3"/>
              <w:jc w:val="center"/>
              <w:rPr>
                <w:b/>
              </w:rPr>
            </w:pPr>
            <w:r w:rsidRPr="0093125B">
              <w:rPr>
                <w:b/>
              </w:rPr>
              <w:t>Теоретический блок (22 ч.)</w:t>
            </w:r>
          </w:p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</w:p>
        </w:tc>
      </w:tr>
      <w:tr w:rsidR="002B4356" w:rsidTr="002B4356">
        <w:tc>
          <w:tcPr>
            <w:tcW w:w="5495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rStyle w:val="a8"/>
                <w:sz w:val="24"/>
                <w:szCs w:val="24"/>
              </w:rPr>
              <w:t xml:space="preserve">Тема 1. </w:t>
            </w:r>
            <w:r w:rsidRPr="0093125B">
              <w:rPr>
                <w:sz w:val="24"/>
                <w:szCs w:val="24"/>
              </w:rPr>
              <w:t>Стилистический и типологический анализ текста</w:t>
            </w:r>
          </w:p>
        </w:tc>
        <w:tc>
          <w:tcPr>
            <w:tcW w:w="255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93125B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B4356" w:rsidRPr="0093125B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356" w:rsidTr="002B4356">
        <w:tc>
          <w:tcPr>
            <w:tcW w:w="5495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76685F">
              <w:rPr>
                <w:rStyle w:val="a8"/>
                <w:sz w:val="24"/>
                <w:szCs w:val="24"/>
              </w:rPr>
              <w:t xml:space="preserve">Тема 2. </w:t>
            </w:r>
            <w:r w:rsidRPr="0076685F">
              <w:rPr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4356" w:rsidTr="002B4356">
        <w:tc>
          <w:tcPr>
            <w:tcW w:w="14850" w:type="dxa"/>
            <w:gridSpan w:val="5"/>
          </w:tcPr>
          <w:p w:rsidR="002B4356" w:rsidRDefault="002B4356" w:rsidP="002B4356">
            <w:pPr>
              <w:pStyle w:val="af3"/>
              <w:spacing w:line="276" w:lineRule="auto"/>
              <w:ind w:left="180"/>
              <w:jc w:val="center"/>
              <w:rPr>
                <w:b/>
              </w:rPr>
            </w:pPr>
          </w:p>
          <w:p w:rsidR="002B4356" w:rsidRDefault="002B4356" w:rsidP="002B4356">
            <w:pPr>
              <w:pStyle w:val="af3"/>
              <w:spacing w:line="276" w:lineRule="auto"/>
              <w:ind w:left="180"/>
              <w:jc w:val="center"/>
              <w:rPr>
                <w:b/>
              </w:rPr>
            </w:pPr>
            <w:r w:rsidRPr="00916222">
              <w:rPr>
                <w:b/>
                <w:lang w:val="en-US"/>
              </w:rPr>
              <w:t>II</w:t>
            </w:r>
            <w:r w:rsidRPr="00916222">
              <w:rPr>
                <w:b/>
              </w:rPr>
              <w:t>. Практический блок</w:t>
            </w:r>
            <w:r>
              <w:rPr>
                <w:b/>
              </w:rPr>
              <w:t>. (13 часов)</w:t>
            </w:r>
          </w:p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</w:p>
        </w:tc>
      </w:tr>
      <w:tr w:rsidR="002B4356" w:rsidTr="002B4356">
        <w:tc>
          <w:tcPr>
            <w:tcW w:w="5495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76685F">
              <w:rPr>
                <w:rStyle w:val="a8"/>
                <w:sz w:val="24"/>
                <w:szCs w:val="24"/>
              </w:rPr>
              <w:t>Тема 1</w:t>
            </w:r>
            <w:r>
              <w:rPr>
                <w:rStyle w:val="a8"/>
                <w:sz w:val="24"/>
                <w:szCs w:val="24"/>
              </w:rPr>
              <w:t xml:space="preserve">. Анализ текста  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4356" w:rsidTr="002B4356">
        <w:tc>
          <w:tcPr>
            <w:tcW w:w="5495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76685F">
              <w:rPr>
                <w:rStyle w:val="a8"/>
                <w:sz w:val="24"/>
                <w:szCs w:val="24"/>
              </w:rPr>
              <w:t xml:space="preserve">Тема 2. </w:t>
            </w:r>
            <w:r>
              <w:rPr>
                <w:rStyle w:val="a8"/>
                <w:sz w:val="24"/>
                <w:szCs w:val="24"/>
              </w:rPr>
              <w:t>Создание собственных текстов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B4356" w:rsidRDefault="002B4356" w:rsidP="002B4356">
            <w:pPr>
              <w:pStyle w:val="aa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B4356" w:rsidRDefault="002B4356" w:rsidP="0076685F">
      <w:pPr>
        <w:jc w:val="both"/>
        <w:rPr>
          <w:rFonts w:ascii="Times New Roman" w:hAnsi="Times New Roman" w:cs="Times New Roman"/>
          <w:b/>
        </w:rPr>
      </w:pPr>
    </w:p>
    <w:p w:rsidR="00CC2647" w:rsidRDefault="00CC2647" w:rsidP="002B4356">
      <w:pPr>
        <w:pStyle w:val="22"/>
        <w:keepNext/>
        <w:keepLines/>
        <w:shd w:val="clear" w:color="auto" w:fill="auto"/>
        <w:spacing w:line="240" w:lineRule="auto"/>
        <w:ind w:right="111"/>
        <w:rPr>
          <w:sz w:val="24"/>
          <w:szCs w:val="24"/>
        </w:rPr>
      </w:pPr>
    </w:p>
    <w:bookmarkEnd w:id="0"/>
    <w:p w:rsidR="00EF680A" w:rsidRDefault="00EF680A" w:rsidP="002B4356">
      <w:pPr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2B4356" w:rsidRPr="00E8260B" w:rsidRDefault="002B4356" w:rsidP="002B4356">
      <w:pPr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E8260B">
        <w:rPr>
          <w:rFonts w:ascii="Times New Roman" w:hAnsi="Times New Roman"/>
          <w:b/>
          <w:caps/>
          <w:sz w:val="28"/>
          <w:szCs w:val="28"/>
          <w:u w:val="single"/>
        </w:rPr>
        <w:lastRenderedPageBreak/>
        <w:t>СОДЕРЖАнИЕ  КУРСа</w:t>
      </w:r>
    </w:p>
    <w:p w:rsidR="002B4356" w:rsidRDefault="002B4356" w:rsidP="00E63E7D">
      <w:pPr>
        <w:pStyle w:val="22"/>
        <w:keepNext/>
        <w:keepLines/>
        <w:shd w:val="clear" w:color="auto" w:fill="auto"/>
        <w:spacing w:line="240" w:lineRule="auto"/>
        <w:ind w:right="111"/>
        <w:jc w:val="center"/>
        <w:rPr>
          <w:bCs w:val="0"/>
          <w:color w:val="auto"/>
          <w:sz w:val="24"/>
          <w:szCs w:val="24"/>
        </w:rPr>
      </w:pPr>
    </w:p>
    <w:p w:rsidR="008E4421" w:rsidRPr="0076685F" w:rsidRDefault="00E63E7D" w:rsidP="00E63E7D">
      <w:pPr>
        <w:pStyle w:val="22"/>
        <w:keepNext/>
        <w:keepLines/>
        <w:shd w:val="clear" w:color="auto" w:fill="auto"/>
        <w:spacing w:line="240" w:lineRule="auto"/>
        <w:ind w:right="111"/>
        <w:jc w:val="center"/>
        <w:rPr>
          <w:sz w:val="24"/>
          <w:szCs w:val="24"/>
        </w:rPr>
      </w:pPr>
      <w:r w:rsidRPr="00E63E7D">
        <w:rPr>
          <w:bCs w:val="0"/>
          <w:color w:val="auto"/>
          <w:sz w:val="24"/>
          <w:szCs w:val="24"/>
          <w:lang w:val="en-US"/>
        </w:rPr>
        <w:t>I</w:t>
      </w:r>
      <w:r w:rsidRPr="00E63E7D">
        <w:rPr>
          <w:bCs w:val="0"/>
          <w:color w:val="auto"/>
          <w:sz w:val="24"/>
          <w:szCs w:val="24"/>
        </w:rPr>
        <w:t>. Теоретический блок</w:t>
      </w:r>
      <w:r w:rsidR="007235BB">
        <w:rPr>
          <w:bCs w:val="0"/>
          <w:color w:val="auto"/>
          <w:sz w:val="24"/>
          <w:szCs w:val="24"/>
        </w:rPr>
        <w:t xml:space="preserve"> (22 часа)</w:t>
      </w:r>
    </w:p>
    <w:p w:rsidR="008E4421" w:rsidRDefault="00C46407" w:rsidP="0076685F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76685F">
        <w:rPr>
          <w:rStyle w:val="a8"/>
          <w:sz w:val="24"/>
          <w:szCs w:val="24"/>
        </w:rPr>
        <w:t xml:space="preserve">Тема 1. </w:t>
      </w:r>
      <w:r w:rsidRPr="0076685F">
        <w:rPr>
          <w:sz w:val="24"/>
          <w:szCs w:val="24"/>
        </w:rPr>
        <w:t>Стилистический и типологический анализ текста.</w:t>
      </w:r>
      <w:r w:rsidR="00E63E7D">
        <w:rPr>
          <w:sz w:val="24"/>
          <w:szCs w:val="24"/>
        </w:rPr>
        <w:t xml:space="preserve"> (8 часов)</w:t>
      </w:r>
    </w:p>
    <w:p w:rsidR="00CC2647" w:rsidRPr="0076685F" w:rsidRDefault="00CC2647" w:rsidP="0076685F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E4421" w:rsidRPr="0076685F" w:rsidRDefault="00C46407" w:rsidP="0076685F">
      <w:pPr>
        <w:pStyle w:val="3"/>
        <w:shd w:val="clear" w:color="auto" w:fill="auto"/>
        <w:spacing w:before="0" w:after="14" w:line="240" w:lineRule="auto"/>
        <w:ind w:right="-1" w:firstLine="709"/>
        <w:jc w:val="both"/>
        <w:rPr>
          <w:sz w:val="24"/>
          <w:szCs w:val="24"/>
        </w:rPr>
      </w:pPr>
      <w:r w:rsidRPr="0076685F">
        <w:rPr>
          <w:sz w:val="24"/>
          <w:szCs w:val="24"/>
        </w:rPr>
        <w:t xml:space="preserve">Текст. Тема и основная мысль текста. Средства связи между частями текста. Способы связи в тексте. Выделение </w:t>
      </w:r>
      <w:proofErr w:type="spellStart"/>
      <w:r w:rsidRPr="0076685F">
        <w:rPr>
          <w:sz w:val="24"/>
          <w:szCs w:val="24"/>
        </w:rPr>
        <w:t>микротем</w:t>
      </w:r>
      <w:proofErr w:type="spellEnd"/>
      <w:r w:rsidRPr="0076685F">
        <w:rPr>
          <w:sz w:val="24"/>
          <w:szCs w:val="24"/>
        </w:rPr>
        <w:t>. Лексические, морфологические, синтаксические средства организации текста. Стили речи. Типы речи.</w:t>
      </w:r>
    </w:p>
    <w:p w:rsidR="00D94F68" w:rsidRPr="0076685F" w:rsidRDefault="00D94F68" w:rsidP="0076685F">
      <w:pPr>
        <w:pStyle w:val="3"/>
        <w:shd w:val="clear" w:color="auto" w:fill="auto"/>
        <w:spacing w:before="0" w:after="14" w:line="240" w:lineRule="auto"/>
        <w:ind w:right="1440" w:firstLine="0"/>
        <w:jc w:val="left"/>
        <w:rPr>
          <w:sz w:val="24"/>
          <w:szCs w:val="24"/>
        </w:rPr>
      </w:pPr>
    </w:p>
    <w:p w:rsidR="008E4421" w:rsidRDefault="00C46407" w:rsidP="0076685F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76685F">
        <w:rPr>
          <w:rStyle w:val="a8"/>
          <w:sz w:val="24"/>
          <w:szCs w:val="24"/>
        </w:rPr>
        <w:t xml:space="preserve">Тема 2. </w:t>
      </w:r>
      <w:r w:rsidRPr="0076685F">
        <w:rPr>
          <w:sz w:val="24"/>
          <w:szCs w:val="24"/>
        </w:rPr>
        <w:t>Лингвистический анализ текста.</w:t>
      </w:r>
      <w:r w:rsidR="00DF6944">
        <w:rPr>
          <w:sz w:val="24"/>
          <w:szCs w:val="24"/>
        </w:rPr>
        <w:t>(14 часов)</w:t>
      </w:r>
    </w:p>
    <w:p w:rsidR="00DF6944" w:rsidRPr="0076685F" w:rsidRDefault="00DF6944" w:rsidP="0076685F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DF6944" w:rsidRDefault="00DF6944" w:rsidP="00EF680A">
      <w:pPr>
        <w:pStyle w:val="22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2" w:name="bookmark4"/>
      <w:r w:rsidRPr="0076685F">
        <w:rPr>
          <w:sz w:val="24"/>
          <w:szCs w:val="24"/>
        </w:rPr>
        <w:t>Изобразительно-выразительные средства языка.</w:t>
      </w:r>
      <w:bookmarkEnd w:id="2"/>
    </w:p>
    <w:p w:rsidR="00DF6944" w:rsidRPr="0076685F" w:rsidRDefault="00DF6944" w:rsidP="00DF6944">
      <w:pPr>
        <w:pStyle w:val="3"/>
        <w:shd w:val="clear" w:color="auto" w:fill="auto"/>
        <w:spacing w:before="0" w:after="255" w:line="240" w:lineRule="auto"/>
        <w:ind w:firstLine="0"/>
        <w:jc w:val="both"/>
        <w:rPr>
          <w:sz w:val="24"/>
          <w:szCs w:val="24"/>
        </w:rPr>
      </w:pPr>
      <w:r w:rsidRPr="00DF6944">
        <w:rPr>
          <w:b/>
          <w:sz w:val="24"/>
          <w:szCs w:val="24"/>
        </w:rPr>
        <w:t>Фонетические средства выразительности:</w:t>
      </w:r>
      <w:r w:rsidRPr="0076685F">
        <w:rPr>
          <w:sz w:val="24"/>
          <w:szCs w:val="24"/>
        </w:rPr>
        <w:t xml:space="preserve"> аллитерация, ассонанс, благозвучие (эвфония), диссонанс, звукопись.</w:t>
      </w:r>
    </w:p>
    <w:p w:rsidR="00DF6944" w:rsidRPr="0076685F" w:rsidRDefault="00DF6944" w:rsidP="00DF6944">
      <w:pPr>
        <w:pStyle w:val="3"/>
        <w:shd w:val="clear" w:color="auto" w:fill="auto"/>
        <w:spacing w:before="0" w:after="240" w:line="240" w:lineRule="auto"/>
        <w:ind w:left="20" w:right="-1" w:firstLine="0"/>
        <w:jc w:val="both"/>
        <w:rPr>
          <w:sz w:val="24"/>
          <w:szCs w:val="24"/>
        </w:rPr>
      </w:pPr>
      <w:proofErr w:type="gramStart"/>
      <w:r w:rsidRPr="0076685F">
        <w:rPr>
          <w:rStyle w:val="a8"/>
          <w:sz w:val="24"/>
          <w:szCs w:val="24"/>
        </w:rPr>
        <w:t xml:space="preserve">Лексические средства: </w:t>
      </w:r>
      <w:r w:rsidRPr="0076685F">
        <w:rPr>
          <w:sz w:val="24"/>
          <w:szCs w:val="24"/>
        </w:rPr>
        <w:t xml:space="preserve">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</w:t>
      </w:r>
      <w:r>
        <w:rPr>
          <w:sz w:val="24"/>
          <w:szCs w:val="24"/>
        </w:rPr>
        <w:t>поговорки, фразеологизмы</w:t>
      </w:r>
      <w:r w:rsidRPr="0076685F">
        <w:rPr>
          <w:sz w:val="24"/>
          <w:szCs w:val="24"/>
        </w:rPr>
        <w:t>, эпитет.</w:t>
      </w:r>
      <w:proofErr w:type="gramEnd"/>
    </w:p>
    <w:p w:rsidR="00DF6944" w:rsidRPr="0076685F" w:rsidRDefault="00DF6944" w:rsidP="00DF6944">
      <w:pPr>
        <w:pStyle w:val="3"/>
        <w:shd w:val="clear" w:color="auto" w:fill="auto"/>
        <w:spacing w:before="0" w:after="281" w:line="240" w:lineRule="auto"/>
        <w:ind w:left="20" w:right="-1" w:firstLine="0"/>
        <w:jc w:val="both"/>
        <w:rPr>
          <w:sz w:val="24"/>
          <w:szCs w:val="24"/>
        </w:rPr>
      </w:pPr>
      <w:proofErr w:type="gramStart"/>
      <w:r w:rsidRPr="0076685F">
        <w:rPr>
          <w:rStyle w:val="a8"/>
          <w:sz w:val="24"/>
          <w:szCs w:val="24"/>
        </w:rPr>
        <w:t>Синтаксические средства</w:t>
      </w:r>
      <w:r>
        <w:rPr>
          <w:rStyle w:val="a8"/>
          <w:sz w:val="24"/>
          <w:szCs w:val="24"/>
        </w:rPr>
        <w:t xml:space="preserve"> и </w:t>
      </w:r>
      <w:r>
        <w:rPr>
          <w:b/>
          <w:sz w:val="24"/>
          <w:szCs w:val="24"/>
        </w:rPr>
        <w:t>с</w:t>
      </w:r>
      <w:r w:rsidRPr="00DF6944">
        <w:rPr>
          <w:b/>
          <w:sz w:val="24"/>
          <w:szCs w:val="24"/>
        </w:rPr>
        <w:t>тилистические фигуры</w:t>
      </w:r>
      <w:r w:rsidRPr="0076685F">
        <w:rPr>
          <w:rStyle w:val="a8"/>
          <w:sz w:val="24"/>
          <w:szCs w:val="24"/>
        </w:rPr>
        <w:t xml:space="preserve">: </w:t>
      </w:r>
      <w:r w:rsidRPr="0076685F">
        <w:rPr>
          <w:sz w:val="24"/>
          <w:szCs w:val="24"/>
        </w:rPr>
        <w:t>авторская пунктуация, анафор</w:t>
      </w:r>
      <w:r>
        <w:rPr>
          <w:sz w:val="24"/>
          <w:szCs w:val="24"/>
        </w:rPr>
        <w:t>а, антитеза</w:t>
      </w:r>
      <w:r w:rsidRPr="0076685F">
        <w:rPr>
          <w:sz w:val="24"/>
          <w:szCs w:val="24"/>
        </w:rPr>
        <w:t xml:space="preserve">, градация, инверсия, многосоюзие, парцелляция,  </w:t>
      </w:r>
      <w:r>
        <w:rPr>
          <w:sz w:val="24"/>
          <w:szCs w:val="24"/>
        </w:rPr>
        <w:t xml:space="preserve">эпифора, лексический повтор, синтаксический </w:t>
      </w:r>
      <w:r w:rsidRPr="0076685F">
        <w:rPr>
          <w:sz w:val="24"/>
          <w:szCs w:val="24"/>
        </w:rPr>
        <w:t xml:space="preserve"> параллелизм, риторический вопрос, риторическое восклицание, риторическое обраще</w:t>
      </w:r>
      <w:r>
        <w:rPr>
          <w:sz w:val="24"/>
          <w:szCs w:val="24"/>
        </w:rPr>
        <w:t>ние.</w:t>
      </w:r>
      <w:proofErr w:type="gramEnd"/>
    </w:p>
    <w:p w:rsidR="00DF6944" w:rsidRDefault="00DF6944" w:rsidP="00DF6944">
      <w:pPr>
        <w:pStyle w:val="af3"/>
        <w:spacing w:line="276" w:lineRule="auto"/>
        <w:ind w:left="180"/>
        <w:jc w:val="center"/>
        <w:rPr>
          <w:b/>
        </w:rPr>
      </w:pPr>
      <w:r w:rsidRPr="00916222">
        <w:rPr>
          <w:b/>
          <w:lang w:val="en-US"/>
        </w:rPr>
        <w:t>II</w:t>
      </w:r>
      <w:r w:rsidRPr="00916222">
        <w:rPr>
          <w:b/>
        </w:rPr>
        <w:t>. Практический блок</w:t>
      </w:r>
      <w:r>
        <w:rPr>
          <w:b/>
        </w:rPr>
        <w:t>.</w:t>
      </w:r>
      <w:r w:rsidR="0093125B">
        <w:rPr>
          <w:b/>
        </w:rPr>
        <w:t xml:space="preserve"> (13 часов)</w:t>
      </w:r>
    </w:p>
    <w:p w:rsidR="00DF6944" w:rsidRDefault="00DF6944" w:rsidP="00DF6944">
      <w:pPr>
        <w:pStyle w:val="3"/>
        <w:shd w:val="clear" w:color="auto" w:fill="auto"/>
        <w:spacing w:before="0" w:after="281" w:line="240" w:lineRule="auto"/>
        <w:ind w:left="20" w:right="-1" w:firstLine="0"/>
        <w:jc w:val="both"/>
        <w:rPr>
          <w:rStyle w:val="a8"/>
          <w:sz w:val="24"/>
          <w:szCs w:val="24"/>
        </w:rPr>
      </w:pPr>
      <w:r w:rsidRPr="0076685F">
        <w:rPr>
          <w:rStyle w:val="a8"/>
          <w:sz w:val="24"/>
          <w:szCs w:val="24"/>
        </w:rPr>
        <w:t>Тема 1</w:t>
      </w:r>
      <w:r>
        <w:rPr>
          <w:rStyle w:val="a8"/>
          <w:sz w:val="24"/>
          <w:szCs w:val="24"/>
        </w:rPr>
        <w:t xml:space="preserve">. </w:t>
      </w:r>
      <w:r w:rsidR="007235BB">
        <w:rPr>
          <w:rStyle w:val="a8"/>
          <w:sz w:val="24"/>
          <w:szCs w:val="24"/>
        </w:rPr>
        <w:t>Анализ текста  (3 часа)</w:t>
      </w:r>
    </w:p>
    <w:p w:rsidR="007235BB" w:rsidRPr="0076685F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 содержания</w:t>
      </w:r>
      <w:r w:rsidRPr="0076685F">
        <w:rPr>
          <w:sz w:val="24"/>
          <w:szCs w:val="24"/>
        </w:rPr>
        <w:t xml:space="preserve"> исходного текста</w:t>
      </w:r>
      <w:r>
        <w:rPr>
          <w:sz w:val="24"/>
          <w:szCs w:val="24"/>
        </w:rPr>
        <w:t xml:space="preserve"> (тема, идея, композиция, тип речи, стиль, средства связи), изобразительно-выразительных средств.</w:t>
      </w:r>
      <w:proofErr w:type="gramEnd"/>
    </w:p>
    <w:p w:rsidR="007235BB" w:rsidRDefault="007235BB" w:rsidP="00EF680A">
      <w:pPr>
        <w:pStyle w:val="3"/>
        <w:shd w:val="clear" w:color="auto" w:fill="auto"/>
        <w:spacing w:before="0" w:after="21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текстов</w:t>
      </w:r>
      <w:r w:rsidRPr="0076685F">
        <w:rPr>
          <w:sz w:val="24"/>
          <w:szCs w:val="24"/>
        </w:rPr>
        <w:t xml:space="preserve"> научно-популярн</w:t>
      </w:r>
      <w:r>
        <w:rPr>
          <w:sz w:val="24"/>
          <w:szCs w:val="24"/>
        </w:rPr>
        <w:t>ого, публицистического, художествен</w:t>
      </w:r>
      <w:r w:rsidRPr="0076685F">
        <w:rPr>
          <w:sz w:val="24"/>
          <w:szCs w:val="24"/>
        </w:rPr>
        <w:t>ного стиля.</w:t>
      </w:r>
    </w:p>
    <w:p w:rsidR="007235BB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rStyle w:val="a8"/>
          <w:sz w:val="24"/>
          <w:szCs w:val="24"/>
        </w:rPr>
      </w:pPr>
      <w:r w:rsidRPr="0076685F">
        <w:rPr>
          <w:rStyle w:val="a8"/>
          <w:sz w:val="24"/>
          <w:szCs w:val="24"/>
        </w:rPr>
        <w:t xml:space="preserve">Тема 2. </w:t>
      </w:r>
      <w:r>
        <w:rPr>
          <w:rStyle w:val="a8"/>
          <w:sz w:val="24"/>
          <w:szCs w:val="24"/>
        </w:rPr>
        <w:t>Создание собственных текстов (сочинение-рассуждение, эссе, рецензия) (10 часов)</w:t>
      </w:r>
    </w:p>
    <w:p w:rsidR="007235BB" w:rsidRPr="0076685F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Композиция и языковое оформление сочинения.</w:t>
      </w:r>
    </w:p>
    <w:p w:rsidR="007235BB" w:rsidRPr="0076685F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Вступление к сочинению. Смысловые и грамматические связи предложений.</w:t>
      </w:r>
    </w:p>
    <w:p w:rsidR="007235BB" w:rsidRPr="0076685F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Авторская позиция.</w:t>
      </w:r>
    </w:p>
    <w:p w:rsidR="007235BB" w:rsidRPr="0076685F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Основная часть сочинения.</w:t>
      </w:r>
    </w:p>
    <w:p w:rsidR="007235BB" w:rsidRDefault="007235B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Изложение собственного мнения.</w:t>
      </w:r>
      <w:r w:rsidR="0093125B">
        <w:rPr>
          <w:sz w:val="24"/>
          <w:szCs w:val="24"/>
        </w:rPr>
        <w:t xml:space="preserve"> Аргументация.</w:t>
      </w:r>
    </w:p>
    <w:p w:rsidR="0093125B" w:rsidRDefault="0093125B" w:rsidP="007235BB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76685F">
        <w:rPr>
          <w:sz w:val="24"/>
          <w:szCs w:val="24"/>
        </w:rPr>
        <w:t>Финал сочинения-рассуждения.</w:t>
      </w:r>
    </w:p>
    <w:p w:rsidR="0093125B" w:rsidRDefault="007235BB" w:rsidP="007235BB">
      <w:pPr>
        <w:pStyle w:val="3"/>
        <w:shd w:val="clear" w:color="auto" w:fill="auto"/>
        <w:spacing w:before="0" w:after="21" w:line="240" w:lineRule="auto"/>
        <w:ind w:right="-1" w:firstLine="0"/>
        <w:jc w:val="both"/>
        <w:rPr>
          <w:sz w:val="24"/>
          <w:szCs w:val="24"/>
        </w:rPr>
      </w:pPr>
      <w:r w:rsidRPr="0076685F">
        <w:rPr>
          <w:sz w:val="24"/>
          <w:szCs w:val="24"/>
        </w:rPr>
        <w:t xml:space="preserve">Рецензия. </w:t>
      </w:r>
    </w:p>
    <w:p w:rsidR="00FE0BF9" w:rsidRPr="00EF680A" w:rsidRDefault="00EF680A" w:rsidP="00EF680A">
      <w:pPr>
        <w:pStyle w:val="3"/>
        <w:shd w:val="clear" w:color="auto" w:fill="auto"/>
        <w:spacing w:before="0" w:after="21" w:line="240" w:lineRule="auto"/>
        <w:ind w:right="-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Эсс</w:t>
      </w:r>
      <w:proofErr w:type="spellEnd"/>
    </w:p>
    <w:p w:rsidR="00292C72" w:rsidRDefault="00292C72" w:rsidP="00EF680A">
      <w:pPr>
        <w:pStyle w:val="aa"/>
        <w:shd w:val="clear" w:color="auto" w:fill="auto"/>
        <w:spacing w:line="270" w:lineRule="exact"/>
        <w:rPr>
          <w:sz w:val="28"/>
          <w:szCs w:val="28"/>
        </w:rPr>
      </w:pPr>
      <w:bookmarkStart w:id="3" w:name="_GoBack"/>
      <w:bookmarkEnd w:id="3"/>
    </w:p>
    <w:p w:rsidR="00D94F68" w:rsidRPr="003B3D7E" w:rsidRDefault="00D94F68" w:rsidP="00D94F68">
      <w:pPr>
        <w:pStyle w:val="aa"/>
        <w:shd w:val="clear" w:color="auto" w:fill="auto"/>
        <w:spacing w:line="270" w:lineRule="exact"/>
        <w:jc w:val="center"/>
        <w:rPr>
          <w:sz w:val="36"/>
          <w:szCs w:val="36"/>
        </w:rPr>
      </w:pPr>
      <w:r w:rsidRPr="003B3D7E">
        <w:rPr>
          <w:sz w:val="36"/>
          <w:szCs w:val="36"/>
        </w:rPr>
        <w:t>Календ</w:t>
      </w:r>
      <w:r w:rsidR="007B2181" w:rsidRPr="003B3D7E">
        <w:rPr>
          <w:sz w:val="36"/>
          <w:szCs w:val="36"/>
        </w:rPr>
        <w:t>арно-тематическое планирование э</w:t>
      </w:r>
      <w:r w:rsidRPr="003B3D7E">
        <w:rPr>
          <w:sz w:val="36"/>
          <w:szCs w:val="36"/>
        </w:rPr>
        <w:t xml:space="preserve">лективного курса </w:t>
      </w:r>
    </w:p>
    <w:p w:rsidR="00292C72" w:rsidRPr="00CD21BD" w:rsidRDefault="00292C72" w:rsidP="00D94F68">
      <w:pPr>
        <w:pStyle w:val="aa"/>
        <w:shd w:val="clear" w:color="auto" w:fill="auto"/>
        <w:spacing w:line="270" w:lineRule="exact"/>
        <w:jc w:val="center"/>
        <w:rPr>
          <w:sz w:val="28"/>
          <w:szCs w:val="28"/>
        </w:rPr>
      </w:pPr>
    </w:p>
    <w:tbl>
      <w:tblPr>
        <w:tblW w:w="480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1206"/>
        <w:gridCol w:w="2090"/>
        <w:gridCol w:w="4730"/>
        <w:gridCol w:w="1558"/>
        <w:gridCol w:w="1399"/>
      </w:tblGrid>
      <w:tr w:rsidR="00C35B8C" w:rsidRPr="00FE74B6" w:rsidTr="00C35B8C">
        <w:trPr>
          <w:cantSplit/>
          <w:trHeight w:hRule="exact" w:val="576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ab"/>
                <w:sz w:val="24"/>
                <w:szCs w:val="24"/>
              </w:rPr>
              <w:t>Тема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Кол-во часов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E74B6">
              <w:rPr>
                <w:rStyle w:val="ab"/>
                <w:sz w:val="24"/>
                <w:szCs w:val="24"/>
              </w:rPr>
              <w:t>Вид урока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7B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4B6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E74B6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E74B6">
              <w:rPr>
                <w:b/>
                <w:sz w:val="24"/>
                <w:szCs w:val="24"/>
              </w:rPr>
              <w:t>Дата факт</w:t>
            </w:r>
          </w:p>
        </w:tc>
      </w:tr>
      <w:tr w:rsidR="00C35B8C" w:rsidRPr="00FE74B6" w:rsidTr="00C35B8C">
        <w:trPr>
          <w:cantSplit/>
          <w:trHeight w:hRule="exact"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Default="00C35B8C" w:rsidP="007B2181">
            <w:pPr>
              <w:jc w:val="center"/>
              <w:rPr>
                <w:rStyle w:val="ab"/>
                <w:rFonts w:eastAsia="Courier New"/>
                <w:sz w:val="24"/>
                <w:szCs w:val="24"/>
              </w:rPr>
            </w:pPr>
            <w:r>
              <w:rPr>
                <w:rStyle w:val="ab"/>
                <w:rFonts w:eastAsia="Courier New"/>
                <w:sz w:val="24"/>
                <w:szCs w:val="24"/>
              </w:rPr>
              <w:t>Теоре</w:t>
            </w:r>
            <w:r w:rsidRPr="00FE74B6">
              <w:rPr>
                <w:rStyle w:val="ab"/>
                <w:rFonts w:eastAsia="Courier New"/>
                <w:sz w:val="24"/>
                <w:szCs w:val="24"/>
              </w:rPr>
              <w:t>тический блок (22 часа)</w:t>
            </w:r>
          </w:p>
        </w:tc>
      </w:tr>
      <w:tr w:rsidR="00C35B8C" w:rsidRPr="00FE74B6" w:rsidTr="00C35B8C">
        <w:trPr>
          <w:cantSplit/>
          <w:trHeight w:hRule="exact" w:val="6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Default="00C35B8C" w:rsidP="00A62E99">
            <w:pPr>
              <w:pStyle w:val="3"/>
              <w:shd w:val="clear" w:color="auto" w:fill="auto"/>
              <w:spacing w:before="0" w:after="120" w:line="27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</w:p>
          <w:p w:rsidR="00C35B8C" w:rsidRDefault="00C35B8C" w:rsidP="00C35B8C">
            <w:pPr>
              <w:pStyle w:val="3"/>
              <w:shd w:val="clear" w:color="auto" w:fill="auto"/>
              <w:spacing w:before="0" w:after="120" w:line="270" w:lineRule="exact"/>
              <w:ind w:left="733" w:firstLine="0"/>
              <w:jc w:val="center"/>
              <w:rPr>
                <w:rStyle w:val="ab"/>
                <w:sz w:val="24"/>
                <w:szCs w:val="24"/>
              </w:rPr>
            </w:pPr>
            <w:r w:rsidRPr="00FE74B6">
              <w:rPr>
                <w:rStyle w:val="ab"/>
                <w:sz w:val="24"/>
                <w:szCs w:val="24"/>
              </w:rPr>
              <w:t xml:space="preserve">Тема 1. Стилистический и типологический анализ 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  <w:p w:rsidR="00C35B8C" w:rsidRDefault="00C35B8C" w:rsidP="00A62E99">
            <w:pPr>
              <w:pStyle w:val="3"/>
              <w:shd w:val="clear" w:color="auto" w:fill="auto"/>
              <w:spacing w:before="0" w:after="120" w:line="270" w:lineRule="exact"/>
              <w:ind w:firstLine="0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текста </w:t>
            </w:r>
            <w:r w:rsidRPr="00FE74B6">
              <w:rPr>
                <w:rStyle w:val="ab"/>
                <w:sz w:val="24"/>
                <w:szCs w:val="24"/>
              </w:rPr>
              <w:t>(8 часов)</w:t>
            </w:r>
          </w:p>
        </w:tc>
      </w:tr>
      <w:tr w:rsidR="00C35B8C" w:rsidRPr="00FE74B6" w:rsidTr="00C35B8C">
        <w:trPr>
          <w:cantSplit/>
          <w:trHeight w:hRule="exact" w:val="957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Текст.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Практическая</w:t>
            </w:r>
          </w:p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работа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основных положений лекции, беседа, работа с текстами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30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практическая работа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основных положений лекции, работа с текстами, беседа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936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Средства связи между частями текста</w:t>
            </w:r>
            <w:r w:rsidRPr="00FE74B6">
              <w:rPr>
                <w:sz w:val="24"/>
                <w:szCs w:val="24"/>
              </w:rPr>
              <w:t>. Способы связи в тексте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текстом, выделение </w:t>
            </w:r>
            <w:proofErr w:type="spellStart"/>
            <w:r>
              <w:rPr>
                <w:rFonts w:ascii="Times New Roman" w:hAnsi="Times New Roman" w:cs="Times New Roman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</w:rPr>
              <w:t>, заполнение таблицы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</w:t>
            </w:r>
            <w:r w:rsidRPr="00FE74B6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1053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Выделение </w:t>
            </w:r>
            <w:proofErr w:type="spellStart"/>
            <w:r w:rsidRPr="00FE74B6">
              <w:rPr>
                <w:rStyle w:val="23"/>
                <w:sz w:val="24"/>
                <w:szCs w:val="24"/>
              </w:rPr>
              <w:t>микротем</w:t>
            </w:r>
            <w:proofErr w:type="spellEnd"/>
            <w:r w:rsidRPr="00FE74B6">
              <w:rPr>
                <w:rStyle w:val="23"/>
                <w:sz w:val="24"/>
                <w:szCs w:val="24"/>
              </w:rPr>
              <w:t xml:space="preserve"> в тексте.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187550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 текста, </w:t>
            </w:r>
            <w:r w:rsidR="00C35B8C">
              <w:rPr>
                <w:rFonts w:ascii="Times New Roman" w:hAnsi="Times New Roman" w:cs="Times New Roman"/>
              </w:rPr>
              <w:t xml:space="preserve">выделение </w:t>
            </w:r>
            <w:proofErr w:type="spellStart"/>
            <w:r w:rsidR="00C35B8C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="00C35B8C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967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Лексические, морфологические средства организации текста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беседа по вопросам, работа с таблицей, самостоя</w:t>
            </w:r>
            <w:r w:rsidRPr="00FE74B6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645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Синтаксические средства организации текста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</w:t>
            </w:r>
            <w:r w:rsidRPr="00FE74B6">
              <w:rPr>
                <w:rFonts w:ascii="Times New Roman" w:hAnsi="Times New Roman" w:cs="Times New Roman"/>
              </w:rPr>
              <w:t>рование</w:t>
            </w:r>
            <w:r>
              <w:rPr>
                <w:rFonts w:ascii="Times New Roman" w:hAnsi="Times New Roman" w:cs="Times New Roman"/>
              </w:rPr>
              <w:t>, работа с опорными схемами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1092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Стили речи.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составление таблицы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1875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FE74B6">
              <w:rPr>
                <w:rFonts w:ascii="Times New Roman" w:hAnsi="Times New Roman" w:cs="Times New Roman"/>
              </w:rPr>
              <w:t>амостоятельная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3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Типы речи.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B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заполнение таблицы,  самостоятельная р</w:t>
            </w:r>
            <w:r w:rsidRPr="00FE74B6">
              <w:rPr>
                <w:rFonts w:ascii="Times New Roman" w:hAnsi="Times New Roman" w:cs="Times New Roman"/>
              </w:rPr>
              <w:t>абота по вариантам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B435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67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1E49A0">
            <w:pPr>
              <w:jc w:val="center"/>
              <w:rPr>
                <w:rStyle w:val="ab"/>
                <w:rFonts w:eastAsia="Courier New"/>
                <w:sz w:val="24"/>
                <w:szCs w:val="24"/>
              </w:rPr>
            </w:pPr>
            <w:r w:rsidRPr="00FE74B6">
              <w:rPr>
                <w:rStyle w:val="ab"/>
                <w:rFonts w:eastAsia="Courier New"/>
                <w:sz w:val="24"/>
                <w:szCs w:val="24"/>
              </w:rPr>
              <w:lastRenderedPageBreak/>
              <w:t>Тема 2. Лингвистический анализ текста (14 часов)</w:t>
            </w:r>
          </w:p>
        </w:tc>
      </w:tr>
      <w:tr w:rsidR="00C35B8C" w:rsidRPr="00FE74B6" w:rsidTr="00C35B8C">
        <w:trPr>
          <w:cantSplit/>
          <w:trHeight w:hRule="exact" w:val="67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A62E99" w:rsidRDefault="00C35B8C" w:rsidP="00A62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99">
              <w:rPr>
                <w:rFonts w:ascii="Times New Roman" w:hAnsi="Times New Roman" w:cs="Times New Roman"/>
                <w:b/>
              </w:rPr>
              <w:t>Фонетические средства выразительности:</w:t>
            </w:r>
          </w:p>
        </w:tc>
      </w:tr>
      <w:tr w:rsidR="00C35B8C" w:rsidRPr="00FE74B6" w:rsidTr="00C35B8C">
        <w:trPr>
          <w:cantSplit/>
          <w:trHeight w:hRule="exact" w:val="1063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аллитерация, ассонанс, благозвучие (эвфония), диссонанс, звукопись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выборочный диктант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45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A62E99">
            <w:pPr>
              <w:jc w:val="center"/>
              <w:rPr>
                <w:rStyle w:val="a8"/>
                <w:rFonts w:eastAsia="Courier New"/>
                <w:sz w:val="24"/>
                <w:szCs w:val="24"/>
              </w:rPr>
            </w:pPr>
            <w:r w:rsidRPr="00FE74B6">
              <w:rPr>
                <w:rStyle w:val="a8"/>
                <w:rFonts w:eastAsia="Courier New"/>
                <w:sz w:val="24"/>
                <w:szCs w:val="24"/>
              </w:rPr>
              <w:t>Лексические средства</w:t>
            </w:r>
          </w:p>
        </w:tc>
      </w:tr>
      <w:tr w:rsidR="00C35B8C" w:rsidRPr="00FE74B6" w:rsidTr="00C35B8C">
        <w:trPr>
          <w:cantSplit/>
          <w:trHeight w:hRule="exact" w:val="905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антонимы, контекстные антонимы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упражнений комбинированного характера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574D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63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гипербола, индивидуально-авторские неологизмы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тестирование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98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синонимы, контекстные синонимы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12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12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Pr="00FE74B6">
              <w:rPr>
                <w:rFonts w:ascii="Times New Roman" w:hAnsi="Times New Roman" w:cs="Times New Roman"/>
              </w:rPr>
              <w:t>ное тестирование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19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метафора, метонимия</w:t>
            </w:r>
            <w:r w:rsidRPr="00FE74B6">
              <w:rPr>
                <w:rStyle w:val="23"/>
                <w:sz w:val="24"/>
                <w:szCs w:val="24"/>
              </w:rPr>
              <w:t xml:space="preserve">, </w:t>
            </w:r>
            <w:r w:rsidRPr="00FE74B6">
              <w:rPr>
                <w:sz w:val="24"/>
                <w:szCs w:val="24"/>
              </w:rPr>
              <w:t>оксюморон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A62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</w:t>
            </w:r>
          </w:p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A62E99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42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Олицетворение, оценочная лексика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словарем, выборочный диктант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54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Практикум 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словарный диктант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06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эпитет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57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574D6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6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A62E99" w:rsidRDefault="00C35B8C" w:rsidP="00A62E99">
            <w:pPr>
              <w:jc w:val="center"/>
              <w:rPr>
                <w:rStyle w:val="a8"/>
                <w:rFonts w:eastAsia="Courier New"/>
                <w:sz w:val="24"/>
                <w:szCs w:val="24"/>
              </w:rPr>
            </w:pPr>
            <w:r w:rsidRPr="00A62E99">
              <w:rPr>
                <w:rStyle w:val="a8"/>
                <w:rFonts w:eastAsia="Courier New"/>
                <w:sz w:val="24"/>
                <w:szCs w:val="24"/>
              </w:rPr>
              <w:t xml:space="preserve">Синтаксические средства и </w:t>
            </w:r>
            <w:r w:rsidRPr="00A62E99">
              <w:rPr>
                <w:rFonts w:ascii="Times New Roman" w:hAnsi="Times New Roman" w:cs="Times New Roman"/>
                <w:b/>
              </w:rPr>
              <w:t>стилистические фигуры</w:t>
            </w:r>
          </w:p>
        </w:tc>
      </w:tr>
      <w:tr w:rsidR="00C35B8C" w:rsidRPr="00FE74B6" w:rsidTr="00C35B8C">
        <w:trPr>
          <w:cantSplit/>
          <w:trHeight w:hRule="exact" w:val="861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lastRenderedPageBreak/>
              <w:t>авторская пунктуация, анафора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упражнений комбинированного характера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12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574D6">
            <w:pPr>
              <w:pStyle w:val="3"/>
              <w:shd w:val="clear" w:color="auto" w:fill="auto"/>
              <w:spacing w:before="0" w:after="0" w:line="270" w:lineRule="exact"/>
              <w:ind w:left="188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градация, инверсия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 w:rsidRPr="00FE74B6">
              <w:rPr>
                <w:rFonts w:ascii="Times New Roman" w:hAnsi="Times New Roman" w:cs="Times New Roman"/>
              </w:rPr>
              <w:t>Практическая</w:t>
            </w:r>
            <w:r w:rsidR="00187550">
              <w:rPr>
                <w:rFonts w:ascii="Times New Roman" w:hAnsi="Times New Roman" w:cs="Times New Roman"/>
              </w:rPr>
              <w:t xml:space="preserve"> </w:t>
            </w:r>
            <w:r w:rsidRPr="00FE74B6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>, работа с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991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парцелляция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 w:rsidRPr="00FE74B6">
              <w:rPr>
                <w:rFonts w:ascii="Times New Roman" w:hAnsi="Times New Roman" w:cs="Times New Roman"/>
              </w:rPr>
              <w:t>Творческая</w:t>
            </w:r>
            <w:r w:rsidR="00187550">
              <w:rPr>
                <w:rFonts w:ascii="Times New Roman" w:hAnsi="Times New Roman" w:cs="Times New Roman"/>
              </w:rPr>
              <w:t xml:space="preserve"> </w:t>
            </w:r>
            <w:r w:rsidRPr="00FE74B6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>, работа с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53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синтаксический параллелизм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A62E99">
            <w:pPr>
              <w:rPr>
                <w:rFonts w:ascii="Times New Roman" w:hAnsi="Times New Roman" w:cs="Times New Roman"/>
              </w:rPr>
            </w:pPr>
          </w:p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выборочный диктант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Pr="00FE74B6" w:rsidRDefault="00C35B8C" w:rsidP="00A62E99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904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лексический повтор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proofErr w:type="spellStart"/>
            <w:r w:rsidRPr="00FE74B6">
              <w:rPr>
                <w:rFonts w:ascii="Times New Roman" w:hAnsi="Times New Roman" w:cs="Times New Roman"/>
              </w:rPr>
              <w:t>Практическаяработа</w:t>
            </w:r>
            <w:proofErr w:type="spellEnd"/>
            <w:r w:rsidRPr="00FE74B6">
              <w:rPr>
                <w:rFonts w:ascii="Times New Roman" w:hAnsi="Times New Roman" w:cs="Times New Roman"/>
              </w:rPr>
              <w:t xml:space="preserve"> по</w:t>
            </w:r>
          </w:p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 w:rsidRPr="00FE74B6">
              <w:rPr>
                <w:rFonts w:ascii="Times New Roman" w:hAnsi="Times New Roman" w:cs="Times New Roman"/>
              </w:rPr>
              <w:t>вариантам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52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ED2168" w:rsidRDefault="00C35B8C" w:rsidP="00292C72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D2168">
              <w:rPr>
                <w:sz w:val="24"/>
                <w:szCs w:val="24"/>
              </w:rPr>
              <w:t>риторический вопрос, риторическое восклицание, риторическое обращение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292C72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29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работа, работа с лингвистическим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292C72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C35B8C" w:rsidRPr="00187550" w:rsidRDefault="00C35B8C" w:rsidP="00C35B8C">
            <w:pPr>
              <w:pStyle w:val="3"/>
              <w:shd w:val="clear" w:color="auto" w:fill="auto"/>
              <w:spacing w:before="0" w:after="0" w:line="270" w:lineRule="exact"/>
              <w:ind w:left="1021" w:firstLine="0"/>
              <w:jc w:val="center"/>
              <w:rPr>
                <w:b/>
                <w:sz w:val="24"/>
                <w:szCs w:val="24"/>
              </w:rPr>
            </w:pPr>
            <w:r w:rsidRPr="00187550">
              <w:rPr>
                <w:b/>
                <w:sz w:val="24"/>
                <w:szCs w:val="24"/>
              </w:rPr>
              <w:t>Практический блок</w:t>
            </w:r>
          </w:p>
          <w:p w:rsidR="00C35B8C" w:rsidRPr="00ED2168" w:rsidRDefault="00C35B8C" w:rsidP="00C35B8C">
            <w:pPr>
              <w:pStyle w:val="3"/>
              <w:numPr>
                <w:ilvl w:val="0"/>
                <w:numId w:val="17"/>
              </w:numPr>
              <w:shd w:val="clear" w:color="auto" w:fill="auto"/>
              <w:spacing w:before="0" w:after="0" w:line="270" w:lineRule="exact"/>
              <w:ind w:left="0" w:firstLine="0"/>
              <w:jc w:val="center"/>
              <w:rPr>
                <w:sz w:val="24"/>
                <w:szCs w:val="24"/>
              </w:rPr>
            </w:pPr>
            <w:r w:rsidRPr="00187550">
              <w:rPr>
                <w:b/>
              </w:rPr>
              <w:t>(13 часов)</w:t>
            </w:r>
          </w:p>
        </w:tc>
      </w:tr>
      <w:tr w:rsidR="00C35B8C" w:rsidRPr="00FE74B6" w:rsidTr="00C35B8C">
        <w:trPr>
          <w:cantSplit/>
          <w:trHeight w:hRule="exact" w:val="341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</w:p>
          <w:p w:rsidR="00C35B8C" w:rsidRPr="00ED2168" w:rsidRDefault="00C35B8C" w:rsidP="00C35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8C" w:rsidRPr="00ED2168" w:rsidRDefault="00C35B8C" w:rsidP="00C35B8C">
            <w:pPr>
              <w:pStyle w:val="3"/>
              <w:shd w:val="clear" w:color="auto" w:fill="auto"/>
              <w:spacing w:before="0" w:after="0" w:line="270" w:lineRule="exact"/>
              <w:ind w:left="1339" w:firstLine="0"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ED2168" w:rsidRDefault="00C35B8C" w:rsidP="00C35B8C">
            <w:pPr>
              <w:pStyle w:val="3"/>
              <w:shd w:val="clear" w:color="auto" w:fill="auto"/>
              <w:spacing w:before="0" w:after="0" w:line="270" w:lineRule="exact"/>
              <w:ind w:left="1339" w:firstLine="0"/>
              <w:jc w:val="center"/>
              <w:rPr>
                <w:sz w:val="24"/>
                <w:szCs w:val="24"/>
              </w:rPr>
            </w:pPr>
            <w:r w:rsidRPr="00ED2168">
              <w:rPr>
                <w:rStyle w:val="ab"/>
                <w:b w:val="0"/>
                <w:bCs w:val="0"/>
                <w:sz w:val="24"/>
                <w:szCs w:val="24"/>
              </w:rPr>
              <w:t>Тема 1. Анализ текста (3 часа)</w:t>
            </w:r>
          </w:p>
          <w:p w:rsidR="00C35B8C" w:rsidRPr="00ED2168" w:rsidRDefault="00C35B8C" w:rsidP="007B21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8C" w:rsidRPr="00ED2168" w:rsidRDefault="00C35B8C" w:rsidP="00575642">
            <w:pPr>
              <w:rPr>
                <w:rStyle w:val="ab"/>
                <w:rFonts w:eastAsia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B8C" w:rsidRPr="00ED2168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</w:p>
        </w:tc>
      </w:tr>
      <w:tr w:rsidR="00C35B8C" w:rsidRPr="00FE74B6" w:rsidTr="00C35B8C">
        <w:trPr>
          <w:cantSplit/>
          <w:trHeight w:hRule="exact" w:val="946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Анализ содержания исходного текста.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7B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лингвистическим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7B2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4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Анализ научно-популярного, публицистического текстов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65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Анализ текста художественного стиля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Лекция, 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A62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Pr="00FE74B6">
              <w:rPr>
                <w:rFonts w:ascii="Times New Roman" w:hAnsi="Times New Roman" w:cs="Times New Roman"/>
              </w:rPr>
              <w:t>ная работа</w:t>
            </w:r>
            <w:r>
              <w:rPr>
                <w:rFonts w:ascii="Times New Roman" w:hAnsi="Times New Roman" w:cs="Times New Roman"/>
              </w:rPr>
              <w:t xml:space="preserve"> с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A62E99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10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jc w:val="center"/>
              <w:rPr>
                <w:rStyle w:val="ab"/>
                <w:rFonts w:eastAsia="Courier New"/>
                <w:b w:val="0"/>
                <w:bCs w:val="0"/>
                <w:sz w:val="24"/>
                <w:szCs w:val="24"/>
              </w:rPr>
            </w:pPr>
            <w:r w:rsidRPr="00FE74B6">
              <w:rPr>
                <w:rStyle w:val="ab"/>
                <w:rFonts w:eastAsia="Courier New"/>
                <w:b w:val="0"/>
                <w:bCs w:val="0"/>
                <w:sz w:val="24"/>
                <w:szCs w:val="24"/>
              </w:rPr>
              <w:t xml:space="preserve">Тема 2. </w:t>
            </w:r>
            <w:r w:rsidRPr="00FE74B6">
              <w:rPr>
                <w:rStyle w:val="a8"/>
                <w:rFonts w:eastAsia="Courier New"/>
                <w:sz w:val="24"/>
                <w:szCs w:val="24"/>
              </w:rPr>
              <w:t>Создание собственных текстов (сочинени</w:t>
            </w:r>
            <w:proofErr w:type="gramStart"/>
            <w:r w:rsidRPr="00FE74B6">
              <w:rPr>
                <w:rStyle w:val="a8"/>
                <w:rFonts w:eastAsia="Courier New"/>
                <w:sz w:val="24"/>
                <w:szCs w:val="24"/>
              </w:rPr>
              <w:t>е-</w:t>
            </w:r>
            <w:proofErr w:type="gramEnd"/>
            <w:r>
              <w:rPr>
                <w:rStyle w:val="a8"/>
                <w:rFonts w:eastAsia="Courier New"/>
                <w:sz w:val="24"/>
                <w:szCs w:val="24"/>
              </w:rPr>
              <w:t xml:space="preserve">    </w:t>
            </w:r>
            <w:r w:rsidRPr="00FE74B6">
              <w:rPr>
                <w:rStyle w:val="a8"/>
                <w:rFonts w:eastAsia="Courier New"/>
                <w:sz w:val="24"/>
                <w:szCs w:val="24"/>
              </w:rPr>
              <w:t>рассуждение, эссе, рецензия) (10</w:t>
            </w:r>
            <w:r>
              <w:rPr>
                <w:rStyle w:val="a8"/>
                <w:rFonts w:eastAsia="Courier New"/>
                <w:sz w:val="24"/>
                <w:szCs w:val="24"/>
              </w:rPr>
              <w:t xml:space="preserve"> часов)</w:t>
            </w:r>
          </w:p>
        </w:tc>
      </w:tr>
      <w:tr w:rsidR="00C35B8C" w:rsidRPr="00FE74B6" w:rsidTr="00C35B8C">
        <w:trPr>
          <w:cantSplit/>
          <w:trHeight w:hRule="exact" w:val="561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lastRenderedPageBreak/>
              <w:t>Композиция и языковое оформление сочинения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Лекция, </w:t>
            </w:r>
          </w:p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7B2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лингвистическим текстом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7B2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15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Вступление к сочинению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Лекция, </w:t>
            </w:r>
          </w:p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50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Смысловые и грамматические связи предложений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Лекция, </w:t>
            </w:r>
          </w:p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упражнений комбинированного характера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4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Авторская позиция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Лекция, </w:t>
            </w:r>
          </w:p>
          <w:p w:rsidR="00C35B8C" w:rsidRPr="00FE74B6" w:rsidRDefault="00C35B8C" w:rsidP="00B6512F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A62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</w:t>
            </w:r>
            <w:r w:rsidRPr="00FE74B6">
              <w:rPr>
                <w:rFonts w:ascii="Times New Roman" w:hAnsi="Times New Roman" w:cs="Times New Roman"/>
              </w:rPr>
              <w:t>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A62E99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105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Основная часть сочинения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7B2181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опорными схемами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712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Изложение собственного мнения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898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Аргументация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</w:p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вопросам, творческая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560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Финал сочинения-рассуждения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560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FE74B6">
              <w:rPr>
                <w:sz w:val="24"/>
                <w:szCs w:val="24"/>
              </w:rPr>
              <w:t>Рецензия. Эссе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 xml:space="preserve">Лекция, </w:t>
            </w:r>
          </w:p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Практикум</w:t>
            </w: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  <w:tr w:rsidR="00C35B8C" w:rsidRPr="00FE74B6" w:rsidTr="00C35B8C">
        <w:trPr>
          <w:cantSplit/>
          <w:trHeight w:hRule="exact" w:val="564"/>
          <w:jc w:val="center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hd w:val="clear" w:color="auto" w:fill="auto"/>
              <w:spacing w:before="0" w:after="0" w:line="270" w:lineRule="exact"/>
              <w:ind w:left="120" w:firstLine="0"/>
              <w:jc w:val="center"/>
              <w:rPr>
                <w:rStyle w:val="23"/>
                <w:sz w:val="24"/>
                <w:szCs w:val="24"/>
              </w:rPr>
            </w:pPr>
            <w:r w:rsidRPr="00FE74B6">
              <w:rPr>
                <w:rStyle w:val="23"/>
                <w:sz w:val="24"/>
                <w:szCs w:val="24"/>
              </w:rPr>
              <w:t>Итоговый контроль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B8C" w:rsidRPr="00FE74B6" w:rsidRDefault="00C35B8C" w:rsidP="00C35B8C">
            <w:pPr>
              <w:pStyle w:val="3"/>
              <w:spacing w:line="270" w:lineRule="exact"/>
              <w:ind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B8C" w:rsidRPr="00FE74B6" w:rsidRDefault="00C35B8C" w:rsidP="00ED2168">
            <w:pPr>
              <w:pStyle w:val="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B8C" w:rsidRPr="00FE74B6" w:rsidRDefault="00C35B8C" w:rsidP="00E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 w:rsidRPr="00FE74B6">
              <w:rPr>
                <w:rFonts w:ascii="Times New Roman" w:hAnsi="Times New Roman" w:cs="Times New Roman"/>
              </w:rPr>
              <w:t>ая работа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C" w:rsidRPr="00FE74B6" w:rsidRDefault="00C35B8C" w:rsidP="002B4356">
            <w:pPr>
              <w:pStyle w:val="3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8C" w:rsidRDefault="00C35B8C" w:rsidP="00ED2168">
            <w:pPr>
              <w:rPr>
                <w:rFonts w:ascii="Times New Roman" w:hAnsi="Times New Roman" w:cs="Times New Roman"/>
              </w:rPr>
            </w:pPr>
          </w:p>
        </w:tc>
      </w:tr>
    </w:tbl>
    <w:p w:rsidR="00D94F68" w:rsidRDefault="00D94F68" w:rsidP="00D94F68">
      <w:pPr>
        <w:pStyle w:val="31"/>
        <w:shd w:val="clear" w:color="auto" w:fill="auto"/>
        <w:spacing w:after="277" w:line="270" w:lineRule="exact"/>
        <w:jc w:val="both"/>
        <w:rPr>
          <w:sz w:val="28"/>
          <w:szCs w:val="28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C35B8C" w:rsidRDefault="00C35B8C" w:rsidP="002B4356">
      <w:pPr>
        <w:pStyle w:val="3"/>
        <w:shd w:val="clear" w:color="auto" w:fill="auto"/>
        <w:tabs>
          <w:tab w:val="left" w:pos="715"/>
        </w:tabs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</w:p>
    <w:p w:rsidR="00665CB0" w:rsidRPr="00D94F68" w:rsidRDefault="00665CB0" w:rsidP="00665CB0">
      <w:pPr>
        <w:pStyle w:val="3"/>
        <w:shd w:val="clear" w:color="auto" w:fill="auto"/>
        <w:tabs>
          <w:tab w:val="left" w:pos="890"/>
        </w:tabs>
        <w:spacing w:before="0" w:after="277" w:line="270" w:lineRule="exact"/>
        <w:ind w:firstLine="0"/>
        <w:jc w:val="both"/>
        <w:rPr>
          <w:sz w:val="28"/>
          <w:szCs w:val="28"/>
        </w:rPr>
      </w:pPr>
    </w:p>
    <w:sectPr w:rsidR="00665CB0" w:rsidRPr="00D94F68" w:rsidSect="0072534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9" w:h="11907" w:orient="landscape" w:code="9"/>
      <w:pgMar w:top="1077" w:right="907" w:bottom="851" w:left="90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42" w:rsidRDefault="00295942">
      <w:r>
        <w:separator/>
      </w:r>
    </w:p>
  </w:endnote>
  <w:endnote w:type="continuationSeparator" w:id="0">
    <w:p w:rsidR="00295942" w:rsidRDefault="0029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B43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9594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419.5pt;margin-top:858.4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N2pg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" filled="f" stroked="f">
          <v:textbox style="mso-fit-shape-to-text:t" inset="0,0,0,0">
            <w:txbxContent>
              <w:p w:rsidR="002B4356" w:rsidRDefault="006C48C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B4356">
                  <w:instrText xml:space="preserve"> PAGE \* MERGEFORMAT </w:instrText>
                </w:r>
                <w:r>
                  <w:fldChar w:fldCharType="separate"/>
                </w:r>
                <w:r w:rsidR="00EF680A" w:rsidRPr="00EF680A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B43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42" w:rsidRDefault="00295942"/>
  </w:footnote>
  <w:footnote w:type="continuationSeparator" w:id="0">
    <w:p w:rsidR="00295942" w:rsidRDefault="002959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B435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B435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6" w:rsidRDefault="002B43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23F5854"/>
    <w:multiLevelType w:val="hybridMultilevel"/>
    <w:tmpl w:val="C780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B38C0"/>
    <w:multiLevelType w:val="multilevel"/>
    <w:tmpl w:val="BDB8A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871B7"/>
    <w:multiLevelType w:val="multilevel"/>
    <w:tmpl w:val="C952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7281F"/>
    <w:multiLevelType w:val="multilevel"/>
    <w:tmpl w:val="C952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4748B"/>
    <w:multiLevelType w:val="hybridMultilevel"/>
    <w:tmpl w:val="FC7256D0"/>
    <w:lvl w:ilvl="0" w:tplc="A1C0D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039B0"/>
    <w:multiLevelType w:val="hybridMultilevel"/>
    <w:tmpl w:val="E1064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002442"/>
    <w:multiLevelType w:val="multilevel"/>
    <w:tmpl w:val="7D2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A2EAF"/>
    <w:multiLevelType w:val="multilevel"/>
    <w:tmpl w:val="5190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44AAB"/>
    <w:multiLevelType w:val="hybridMultilevel"/>
    <w:tmpl w:val="9172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B2164"/>
    <w:multiLevelType w:val="hybridMultilevel"/>
    <w:tmpl w:val="999ED204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6E95118A"/>
    <w:multiLevelType w:val="multilevel"/>
    <w:tmpl w:val="1D8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BF4F81"/>
    <w:multiLevelType w:val="multilevel"/>
    <w:tmpl w:val="87E4A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E4FE7"/>
    <w:multiLevelType w:val="multilevel"/>
    <w:tmpl w:val="117050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24387"/>
    <w:multiLevelType w:val="multilevel"/>
    <w:tmpl w:val="A9327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20"/>
  </w:num>
  <w:num w:numId="7">
    <w:abstractNumId w:val="17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  <w:num w:numId="20">
    <w:abstractNumId w:val="1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4421"/>
    <w:rsid w:val="00014246"/>
    <w:rsid w:val="00026B20"/>
    <w:rsid w:val="000B070D"/>
    <w:rsid w:val="0013056F"/>
    <w:rsid w:val="001449CF"/>
    <w:rsid w:val="001476DF"/>
    <w:rsid w:val="00187550"/>
    <w:rsid w:val="001C54AA"/>
    <w:rsid w:val="001E49A0"/>
    <w:rsid w:val="00292C72"/>
    <w:rsid w:val="00295942"/>
    <w:rsid w:val="002B4356"/>
    <w:rsid w:val="002F34C9"/>
    <w:rsid w:val="003454FF"/>
    <w:rsid w:val="003B3D7E"/>
    <w:rsid w:val="004603AA"/>
    <w:rsid w:val="00491B8E"/>
    <w:rsid w:val="004971B8"/>
    <w:rsid w:val="004C517C"/>
    <w:rsid w:val="004E57EF"/>
    <w:rsid w:val="005535EE"/>
    <w:rsid w:val="005575A1"/>
    <w:rsid w:val="005716DB"/>
    <w:rsid w:val="005D412B"/>
    <w:rsid w:val="00655C11"/>
    <w:rsid w:val="00665CB0"/>
    <w:rsid w:val="006758F1"/>
    <w:rsid w:val="0068704D"/>
    <w:rsid w:val="006A7DE6"/>
    <w:rsid w:val="006C48CE"/>
    <w:rsid w:val="007048DF"/>
    <w:rsid w:val="00716EA1"/>
    <w:rsid w:val="007235BB"/>
    <w:rsid w:val="00725344"/>
    <w:rsid w:val="0076685F"/>
    <w:rsid w:val="007B2181"/>
    <w:rsid w:val="007B67CF"/>
    <w:rsid w:val="00892D80"/>
    <w:rsid w:val="008E4421"/>
    <w:rsid w:val="008F258C"/>
    <w:rsid w:val="0093125B"/>
    <w:rsid w:val="00934B14"/>
    <w:rsid w:val="00964C4E"/>
    <w:rsid w:val="00A6050E"/>
    <w:rsid w:val="00A62E99"/>
    <w:rsid w:val="00AD2FF0"/>
    <w:rsid w:val="00B6512F"/>
    <w:rsid w:val="00B7371E"/>
    <w:rsid w:val="00B91BF3"/>
    <w:rsid w:val="00C35B8C"/>
    <w:rsid w:val="00C46407"/>
    <w:rsid w:val="00C651A3"/>
    <w:rsid w:val="00CC2647"/>
    <w:rsid w:val="00CC5491"/>
    <w:rsid w:val="00CD21BD"/>
    <w:rsid w:val="00D94F68"/>
    <w:rsid w:val="00DD1525"/>
    <w:rsid w:val="00DE0F7E"/>
    <w:rsid w:val="00DF4A3B"/>
    <w:rsid w:val="00DF6944"/>
    <w:rsid w:val="00E0693B"/>
    <w:rsid w:val="00E574D6"/>
    <w:rsid w:val="00E63E7D"/>
    <w:rsid w:val="00EC155C"/>
    <w:rsid w:val="00EC3D09"/>
    <w:rsid w:val="00ED2168"/>
    <w:rsid w:val="00EE3FBD"/>
    <w:rsid w:val="00EF680A"/>
    <w:rsid w:val="00F402D8"/>
    <w:rsid w:val="00F837FD"/>
    <w:rsid w:val="00F83EE8"/>
    <w:rsid w:val="00FE0BF9"/>
    <w:rsid w:val="00FE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4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4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3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4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Подпись к таблице_"/>
    <w:basedOn w:val="a0"/>
    <w:link w:val="aa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4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sid w:val="00CC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CC5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CC549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CC5491"/>
    <w:pPr>
      <w:shd w:val="clear" w:color="auto" w:fill="FFFFFF"/>
      <w:spacing w:after="78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">
    <w:name w:val="Основной текст3"/>
    <w:basedOn w:val="a"/>
    <w:link w:val="a4"/>
    <w:rsid w:val="00CC5491"/>
    <w:pPr>
      <w:shd w:val="clear" w:color="auto" w:fill="FFFFFF"/>
      <w:spacing w:before="780" w:after="3420" w:line="365" w:lineRule="exact"/>
      <w:ind w:hanging="3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CC549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C5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CC5491"/>
    <w:pPr>
      <w:shd w:val="clear" w:color="auto" w:fill="FFFFFF"/>
      <w:spacing w:line="595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rsid w:val="00CC54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C549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А_основной"/>
    <w:basedOn w:val="a"/>
    <w:link w:val="ad"/>
    <w:rsid w:val="00CD21BD"/>
    <w:pPr>
      <w:widowControl/>
      <w:spacing w:line="360" w:lineRule="auto"/>
      <w:ind w:firstLine="454"/>
      <w:jc w:val="both"/>
    </w:pPr>
    <w:rPr>
      <w:rFonts w:ascii="Times New Roman" w:eastAsia="MS Mincho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А_основной Знак"/>
    <w:link w:val="ac"/>
    <w:locked/>
    <w:rsid w:val="00CD21BD"/>
    <w:rPr>
      <w:rFonts w:ascii="Times New Roman" w:eastAsia="MS Mincho" w:hAnsi="Times New Roman" w:cs="Times New Roman"/>
      <w:sz w:val="28"/>
      <w:szCs w:val="28"/>
      <w:lang w:eastAsia="en-US"/>
    </w:rPr>
  </w:style>
  <w:style w:type="paragraph" w:customStyle="1" w:styleId="Standard">
    <w:name w:val="Standard"/>
    <w:rsid w:val="00CD21BD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hi-IN"/>
    </w:rPr>
  </w:style>
  <w:style w:type="paragraph" w:styleId="ae">
    <w:name w:val="List Paragraph"/>
    <w:basedOn w:val="a"/>
    <w:uiPriority w:val="34"/>
    <w:qFormat/>
    <w:rsid w:val="00CD21BD"/>
    <w:pPr>
      <w:widowControl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header"/>
    <w:basedOn w:val="a"/>
    <w:link w:val="af0"/>
    <w:uiPriority w:val="99"/>
    <w:unhideWhenUsed/>
    <w:rsid w:val="00D94F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94F68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94F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4F68"/>
    <w:rPr>
      <w:color w:val="000000"/>
    </w:rPr>
  </w:style>
  <w:style w:type="paragraph" w:styleId="af3">
    <w:name w:val="No Spacing"/>
    <w:qFormat/>
    <w:rsid w:val="0076685F"/>
    <w:pPr>
      <w:widowControl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39"/>
    <w:rsid w:val="0093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65CB0"/>
  </w:style>
  <w:style w:type="paragraph" w:customStyle="1" w:styleId="c32">
    <w:name w:val="c32"/>
    <w:basedOn w:val="a"/>
    <w:rsid w:val="001875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187550"/>
  </w:style>
  <w:style w:type="paragraph" w:customStyle="1" w:styleId="c0">
    <w:name w:val="c0"/>
    <w:basedOn w:val="a"/>
    <w:rsid w:val="001875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187550"/>
  </w:style>
  <w:style w:type="paragraph" w:customStyle="1" w:styleId="c7">
    <w:name w:val="c7"/>
    <w:basedOn w:val="a"/>
    <w:rsid w:val="001875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rmal (Web)"/>
    <w:basedOn w:val="a"/>
    <w:uiPriority w:val="99"/>
    <w:semiHidden/>
    <w:unhideWhenUsed/>
    <w:rsid w:val="00FE0B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80" w:after="3420" w:line="365" w:lineRule="exact"/>
      <w:ind w:hanging="3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595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А_основной"/>
    <w:basedOn w:val="a"/>
    <w:link w:val="ad"/>
    <w:rsid w:val="00CD21BD"/>
    <w:pPr>
      <w:widowControl/>
      <w:spacing w:line="360" w:lineRule="auto"/>
      <w:ind w:firstLine="454"/>
      <w:jc w:val="both"/>
    </w:pPr>
    <w:rPr>
      <w:rFonts w:ascii="Times New Roman" w:eastAsia="MS Mincho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А_основной Знак"/>
    <w:link w:val="ac"/>
    <w:locked/>
    <w:rsid w:val="00CD21BD"/>
    <w:rPr>
      <w:rFonts w:ascii="Times New Roman" w:eastAsia="MS Mincho" w:hAnsi="Times New Roman" w:cs="Times New Roman"/>
      <w:sz w:val="28"/>
      <w:szCs w:val="28"/>
      <w:lang w:eastAsia="en-US"/>
    </w:rPr>
  </w:style>
  <w:style w:type="paragraph" w:customStyle="1" w:styleId="Standard">
    <w:name w:val="Standard"/>
    <w:rsid w:val="00CD21BD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hi-IN"/>
    </w:rPr>
  </w:style>
  <w:style w:type="paragraph" w:styleId="ae">
    <w:name w:val="List Paragraph"/>
    <w:basedOn w:val="a"/>
    <w:uiPriority w:val="34"/>
    <w:qFormat/>
    <w:rsid w:val="00CD21BD"/>
    <w:pPr>
      <w:widowControl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header"/>
    <w:basedOn w:val="a"/>
    <w:link w:val="af0"/>
    <w:uiPriority w:val="99"/>
    <w:unhideWhenUsed/>
    <w:rsid w:val="00D94F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94F68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94F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4F68"/>
    <w:rPr>
      <w:color w:val="000000"/>
    </w:rPr>
  </w:style>
  <w:style w:type="paragraph" w:styleId="af3">
    <w:name w:val="No Spacing"/>
    <w:qFormat/>
    <w:rsid w:val="0076685F"/>
    <w:pPr>
      <w:widowControl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39"/>
    <w:rsid w:val="0093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6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mn13.tl.ru/rus/" TargetMode="External"/><Relationship Id="rId18" Type="http://schemas.openxmlformats.org/officeDocument/2006/relationships/hyperlink" Target="http://www.ruscorpora.ru/" TargetMode="External"/><Relationship Id="rId26" Type="http://schemas.openxmlformats.org/officeDocument/2006/relationships/hyperlink" Target="http://likbez.sp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pryal.ru/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rusword.org/" TargetMode="External"/><Relationship Id="rId25" Type="http://schemas.openxmlformats.org/officeDocument/2006/relationships/hyperlink" Target="http://spravka.gramota.r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gramota.ru/book/ritorika/" TargetMode="External"/><Relationship Id="rId29" Type="http://schemas.openxmlformats.org/officeDocument/2006/relationships/hyperlink" Target="http://learning-russian.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slovesnik-oka.narod.ru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lova.ndo.ru/" TargetMode="External"/><Relationship Id="rId23" Type="http://schemas.openxmlformats.org/officeDocument/2006/relationships/hyperlink" Target="http://vedi.aesc.msu.ru/" TargetMode="External"/><Relationship Id="rId28" Type="http://schemas.openxmlformats.org/officeDocument/2006/relationships/hyperlink" Target="http://www.philology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s.1september.ru/" TargetMode="External"/><Relationship Id="rId19" Type="http://schemas.openxmlformats.org/officeDocument/2006/relationships/hyperlink" Target="http://www.stihi-rus.ru/pravila.ht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slit.ioso.ru/" TargetMode="External"/><Relationship Id="rId22" Type="http://schemas.openxmlformats.org/officeDocument/2006/relationships/hyperlink" Target="http://rusgram.narod.ru/" TargetMode="External"/><Relationship Id="rId27" Type="http://schemas.openxmlformats.org/officeDocument/2006/relationships/hyperlink" Target="http://www.ruscenter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09BB-1810-4CA4-81DF-4B02006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21</cp:revision>
  <cp:lastPrinted>2017-11-03T12:29:00Z</cp:lastPrinted>
  <dcterms:created xsi:type="dcterms:W3CDTF">2015-10-11T06:57:00Z</dcterms:created>
  <dcterms:modified xsi:type="dcterms:W3CDTF">2018-09-17T16:57:00Z</dcterms:modified>
</cp:coreProperties>
</file>