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E3" w:rsidRDefault="001054E3" w:rsidP="008C4965">
      <w:pPr>
        <w:spacing w:line="360" w:lineRule="auto"/>
        <w:jc w:val="center"/>
        <w:rPr>
          <w:rFonts w:ascii="Times New Roman" w:hAnsi="Times New Roman" w:cs="Times New Roman"/>
          <w:b/>
          <w:sz w:val="32"/>
          <w:szCs w:val="24"/>
        </w:rPr>
      </w:pPr>
    </w:p>
    <w:p w:rsidR="001054E3" w:rsidRDefault="001054E3" w:rsidP="008C4965">
      <w:pPr>
        <w:spacing w:line="360" w:lineRule="auto"/>
        <w:jc w:val="center"/>
        <w:rPr>
          <w:rFonts w:ascii="Times New Roman" w:hAnsi="Times New Roman" w:cs="Times New Roman"/>
          <w:b/>
          <w:sz w:val="32"/>
          <w:szCs w:val="24"/>
        </w:rPr>
      </w:pPr>
    </w:p>
    <w:p w:rsidR="001054E3" w:rsidRDefault="001054E3" w:rsidP="008C4965">
      <w:pPr>
        <w:spacing w:line="360" w:lineRule="auto"/>
        <w:jc w:val="center"/>
        <w:rPr>
          <w:rFonts w:ascii="Times New Roman" w:hAnsi="Times New Roman" w:cs="Times New Roman"/>
          <w:b/>
          <w:sz w:val="32"/>
          <w:szCs w:val="24"/>
        </w:rPr>
      </w:pPr>
    </w:p>
    <w:p w:rsidR="001054E3" w:rsidRDefault="001054E3" w:rsidP="008C4965">
      <w:pPr>
        <w:spacing w:line="360" w:lineRule="auto"/>
        <w:jc w:val="center"/>
        <w:rPr>
          <w:rFonts w:ascii="Times New Roman" w:hAnsi="Times New Roman" w:cs="Times New Roman"/>
          <w:b/>
          <w:sz w:val="32"/>
          <w:szCs w:val="24"/>
        </w:rPr>
      </w:pPr>
    </w:p>
    <w:p w:rsidR="001054E3" w:rsidRDefault="001054E3" w:rsidP="001054E3">
      <w:pPr>
        <w:spacing w:line="360" w:lineRule="auto"/>
        <w:rPr>
          <w:rFonts w:ascii="Times New Roman" w:hAnsi="Times New Roman" w:cs="Times New Roman"/>
          <w:b/>
          <w:sz w:val="32"/>
          <w:szCs w:val="24"/>
        </w:rPr>
      </w:pPr>
    </w:p>
    <w:p w:rsidR="001054E3" w:rsidRPr="001054E3" w:rsidRDefault="001054E3" w:rsidP="001054E3">
      <w:pPr>
        <w:spacing w:line="360" w:lineRule="auto"/>
        <w:jc w:val="center"/>
        <w:rPr>
          <w:rFonts w:ascii="Times New Roman" w:hAnsi="Times New Roman" w:cs="Times New Roman"/>
          <w:b/>
          <w:sz w:val="52"/>
          <w:szCs w:val="24"/>
        </w:rPr>
      </w:pPr>
      <w:r w:rsidRPr="001054E3">
        <w:rPr>
          <w:rFonts w:ascii="Times New Roman" w:hAnsi="Times New Roman" w:cs="Times New Roman"/>
          <w:b/>
          <w:sz w:val="52"/>
          <w:szCs w:val="24"/>
        </w:rPr>
        <w:t>Урок английского языка в свете требований ФГОС: развитие иноязычной коммуникативной компетенции</w:t>
      </w:r>
    </w:p>
    <w:p w:rsidR="001054E3" w:rsidRDefault="001054E3" w:rsidP="001054E3">
      <w:pPr>
        <w:tabs>
          <w:tab w:val="left" w:pos="5940"/>
        </w:tabs>
        <w:spacing w:line="360" w:lineRule="auto"/>
        <w:rPr>
          <w:rFonts w:ascii="Times New Roman" w:hAnsi="Times New Roman" w:cs="Times New Roman"/>
          <w:b/>
          <w:sz w:val="32"/>
          <w:szCs w:val="24"/>
        </w:rPr>
      </w:pPr>
      <w:r>
        <w:rPr>
          <w:rFonts w:ascii="Times New Roman" w:hAnsi="Times New Roman" w:cs="Times New Roman"/>
          <w:b/>
          <w:sz w:val="32"/>
          <w:szCs w:val="24"/>
        </w:rPr>
        <w:tab/>
      </w:r>
    </w:p>
    <w:p w:rsidR="001054E3" w:rsidRDefault="001054E3" w:rsidP="001054E3">
      <w:pPr>
        <w:spacing w:line="360" w:lineRule="auto"/>
        <w:rPr>
          <w:rFonts w:ascii="Times New Roman" w:hAnsi="Times New Roman" w:cs="Times New Roman"/>
          <w:b/>
          <w:sz w:val="32"/>
          <w:szCs w:val="24"/>
        </w:rPr>
      </w:pPr>
    </w:p>
    <w:p w:rsidR="001054E3" w:rsidRDefault="001054E3" w:rsidP="008C4965">
      <w:pPr>
        <w:spacing w:line="360" w:lineRule="auto"/>
        <w:jc w:val="center"/>
        <w:rPr>
          <w:rFonts w:ascii="Times New Roman" w:hAnsi="Times New Roman" w:cs="Times New Roman"/>
          <w:b/>
          <w:sz w:val="3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04"/>
      </w:tblGrid>
      <w:tr w:rsidR="001054E3" w:rsidTr="001054E3">
        <w:tc>
          <w:tcPr>
            <w:tcW w:w="5778" w:type="dxa"/>
          </w:tcPr>
          <w:p w:rsidR="001054E3" w:rsidRDefault="001054E3" w:rsidP="008C4965">
            <w:pPr>
              <w:spacing w:line="360" w:lineRule="auto"/>
              <w:jc w:val="center"/>
              <w:rPr>
                <w:rFonts w:ascii="Times New Roman" w:hAnsi="Times New Roman" w:cs="Times New Roman"/>
                <w:b/>
                <w:sz w:val="32"/>
                <w:szCs w:val="24"/>
              </w:rPr>
            </w:pPr>
          </w:p>
        </w:tc>
        <w:tc>
          <w:tcPr>
            <w:tcW w:w="4904" w:type="dxa"/>
          </w:tcPr>
          <w:p w:rsidR="001054E3" w:rsidRPr="001054E3" w:rsidRDefault="001054E3" w:rsidP="001054E3">
            <w:pPr>
              <w:spacing w:line="360" w:lineRule="auto"/>
              <w:rPr>
                <w:rFonts w:ascii="Times New Roman" w:hAnsi="Times New Roman" w:cs="Times New Roman"/>
                <w:b/>
                <w:sz w:val="28"/>
                <w:szCs w:val="24"/>
              </w:rPr>
            </w:pPr>
            <w:r w:rsidRPr="001054E3">
              <w:rPr>
                <w:rFonts w:ascii="Times New Roman" w:hAnsi="Times New Roman" w:cs="Times New Roman"/>
                <w:b/>
                <w:sz w:val="28"/>
                <w:szCs w:val="24"/>
              </w:rPr>
              <w:t>Выступление подготовила:</w:t>
            </w:r>
          </w:p>
          <w:p w:rsidR="001054E3" w:rsidRPr="001054E3" w:rsidRDefault="001054E3" w:rsidP="001054E3">
            <w:pPr>
              <w:spacing w:line="360" w:lineRule="auto"/>
              <w:rPr>
                <w:rFonts w:ascii="Times New Roman" w:hAnsi="Times New Roman" w:cs="Times New Roman"/>
                <w:b/>
                <w:sz w:val="28"/>
                <w:szCs w:val="24"/>
              </w:rPr>
            </w:pPr>
            <w:r w:rsidRPr="001054E3">
              <w:rPr>
                <w:rFonts w:ascii="Times New Roman" w:hAnsi="Times New Roman" w:cs="Times New Roman"/>
                <w:b/>
                <w:sz w:val="28"/>
                <w:szCs w:val="24"/>
              </w:rPr>
              <w:t>Матрёнина Вероника Викторовна</w:t>
            </w:r>
          </w:p>
          <w:p w:rsidR="001054E3" w:rsidRPr="001054E3" w:rsidRDefault="001054E3" w:rsidP="001054E3">
            <w:pPr>
              <w:spacing w:line="360" w:lineRule="auto"/>
              <w:rPr>
                <w:rFonts w:ascii="Times New Roman" w:hAnsi="Times New Roman" w:cs="Times New Roman"/>
                <w:b/>
                <w:sz w:val="28"/>
                <w:szCs w:val="24"/>
              </w:rPr>
            </w:pPr>
            <w:r w:rsidRPr="001054E3">
              <w:rPr>
                <w:rFonts w:ascii="Times New Roman" w:hAnsi="Times New Roman" w:cs="Times New Roman"/>
                <w:b/>
                <w:sz w:val="28"/>
                <w:szCs w:val="24"/>
              </w:rPr>
              <w:t xml:space="preserve">Учитель английского языка </w:t>
            </w:r>
          </w:p>
          <w:p w:rsidR="001054E3" w:rsidRDefault="001054E3" w:rsidP="001054E3">
            <w:pPr>
              <w:spacing w:line="360" w:lineRule="auto"/>
              <w:rPr>
                <w:rFonts w:ascii="Times New Roman" w:hAnsi="Times New Roman" w:cs="Times New Roman"/>
                <w:b/>
                <w:sz w:val="32"/>
                <w:szCs w:val="24"/>
              </w:rPr>
            </w:pPr>
            <w:r w:rsidRPr="001054E3">
              <w:rPr>
                <w:rFonts w:ascii="Times New Roman" w:hAnsi="Times New Roman" w:cs="Times New Roman"/>
                <w:b/>
                <w:sz w:val="28"/>
                <w:szCs w:val="24"/>
              </w:rPr>
              <w:t>МОУ Каргинская СОШ</w:t>
            </w:r>
          </w:p>
        </w:tc>
      </w:tr>
    </w:tbl>
    <w:p w:rsidR="001054E3" w:rsidRDefault="001054E3" w:rsidP="008C4965">
      <w:pPr>
        <w:spacing w:line="360" w:lineRule="auto"/>
        <w:jc w:val="center"/>
        <w:rPr>
          <w:rFonts w:ascii="Times New Roman" w:hAnsi="Times New Roman" w:cs="Times New Roman"/>
          <w:b/>
          <w:sz w:val="32"/>
          <w:szCs w:val="24"/>
        </w:rPr>
      </w:pPr>
    </w:p>
    <w:p w:rsidR="001054E3" w:rsidRDefault="001054E3" w:rsidP="008C4965">
      <w:pPr>
        <w:spacing w:line="360" w:lineRule="auto"/>
        <w:jc w:val="center"/>
        <w:rPr>
          <w:rFonts w:ascii="Times New Roman" w:hAnsi="Times New Roman" w:cs="Times New Roman"/>
          <w:b/>
          <w:sz w:val="32"/>
          <w:szCs w:val="24"/>
        </w:rPr>
      </w:pPr>
    </w:p>
    <w:p w:rsidR="001054E3" w:rsidRDefault="001054E3" w:rsidP="008C4965">
      <w:pPr>
        <w:spacing w:line="360" w:lineRule="auto"/>
        <w:jc w:val="center"/>
        <w:rPr>
          <w:rFonts w:ascii="Times New Roman" w:hAnsi="Times New Roman" w:cs="Times New Roman"/>
          <w:b/>
          <w:sz w:val="32"/>
          <w:szCs w:val="24"/>
        </w:rPr>
      </w:pPr>
    </w:p>
    <w:p w:rsidR="001054E3" w:rsidRDefault="001054E3" w:rsidP="008C4965">
      <w:pPr>
        <w:spacing w:line="360" w:lineRule="auto"/>
        <w:jc w:val="center"/>
        <w:rPr>
          <w:rFonts w:ascii="Times New Roman" w:hAnsi="Times New Roman" w:cs="Times New Roman"/>
          <w:b/>
          <w:sz w:val="32"/>
          <w:szCs w:val="24"/>
        </w:rPr>
      </w:pPr>
    </w:p>
    <w:p w:rsidR="001054E3" w:rsidRDefault="00AA49D1" w:rsidP="001054E3">
      <w:pPr>
        <w:tabs>
          <w:tab w:val="left" w:pos="4125"/>
        </w:tabs>
        <w:spacing w:line="360" w:lineRule="auto"/>
        <w:jc w:val="center"/>
        <w:rPr>
          <w:rFonts w:ascii="Times New Roman" w:hAnsi="Times New Roman" w:cs="Times New Roman"/>
          <w:b/>
          <w:sz w:val="32"/>
          <w:szCs w:val="24"/>
        </w:rPr>
      </w:pPr>
      <w:r>
        <w:rPr>
          <w:rFonts w:ascii="Times New Roman" w:hAnsi="Times New Roman" w:cs="Times New Roman"/>
          <w:b/>
          <w:sz w:val="32"/>
          <w:szCs w:val="24"/>
        </w:rPr>
        <w:t>2020</w:t>
      </w:r>
      <w:bookmarkStart w:id="0" w:name="_GoBack"/>
      <w:bookmarkEnd w:id="0"/>
      <w:r w:rsidR="001054E3">
        <w:rPr>
          <w:rFonts w:ascii="Times New Roman" w:hAnsi="Times New Roman" w:cs="Times New Roman"/>
          <w:b/>
          <w:sz w:val="32"/>
          <w:szCs w:val="24"/>
        </w:rPr>
        <w:t xml:space="preserve"> г</w:t>
      </w:r>
    </w:p>
    <w:p w:rsidR="008C4965" w:rsidRDefault="008C4965" w:rsidP="008C4965">
      <w:pPr>
        <w:spacing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Урок английского языка в свете требований ФГОС: развитие иноязычной коммуникативной компетенции</w:t>
      </w:r>
    </w:p>
    <w:p w:rsidR="008C4965" w:rsidRPr="008C4965" w:rsidRDefault="008C4965" w:rsidP="001054E3">
      <w:pPr>
        <w:spacing w:line="360" w:lineRule="auto"/>
        <w:ind w:firstLine="708"/>
        <w:rPr>
          <w:rFonts w:ascii="Times New Roman" w:hAnsi="Times New Roman" w:cs="Times New Roman"/>
          <w:sz w:val="24"/>
          <w:szCs w:val="24"/>
        </w:rPr>
      </w:pPr>
      <w:r w:rsidRPr="008C4965">
        <w:rPr>
          <w:rFonts w:ascii="Times New Roman" w:hAnsi="Times New Roman" w:cs="Times New Roman"/>
          <w:sz w:val="24"/>
          <w:szCs w:val="24"/>
        </w:rPr>
        <w:t xml:space="preserve">Что такое компетенция? Что такое компетентность? -Компетенция в переводе с латинского языка означает круг вопросов, в которых человек хорошо осведомлен, обладает познаниями и опытом. - Коммуникативная компетенция не рассматривается как личностная характеристика того или иного человека; ее сформированность проявляется в процессе общения. -По мнению доктора пед. наук Германа Селевко, что компетенция – готовность субъекта эффективно организовать внутренние и внешние ресурсы для постановки и достижения цели. Под внутренними ресурсами понимаются знания, умения, навыки, надпредметные умения, компетентности (способы деятельности), психологические особенности, ценности и т.д. -Компетентность – эффективное взаимодействие с окружающим миром. Это качество личности, проявляющееся в общей способности и готовности ее к деятельности, основанной на знаниях и опыте, которые приобретены в процессе обучения и социализации и ориентированы на самостоятельное и успешное участие в деятельности. </w:t>
      </w:r>
    </w:p>
    <w:p w:rsidR="008C4965" w:rsidRPr="008C4965" w:rsidRDefault="008C4965" w:rsidP="008C4965">
      <w:pPr>
        <w:spacing w:line="360" w:lineRule="auto"/>
        <w:rPr>
          <w:rFonts w:ascii="Times New Roman" w:hAnsi="Times New Roman" w:cs="Times New Roman"/>
          <w:sz w:val="24"/>
          <w:szCs w:val="24"/>
        </w:rPr>
      </w:pPr>
      <w:r w:rsidRPr="008C4965">
        <w:rPr>
          <w:rFonts w:ascii="Times New Roman" w:hAnsi="Times New Roman" w:cs="Times New Roman"/>
          <w:sz w:val="24"/>
          <w:szCs w:val="24"/>
        </w:rPr>
        <w:t>В течение всего периода обучения иностранному языку у детей формируется коммуникативная компетенция, составляющими которой являются: - лингвистическая компетенция, т.е. знание определенного словарного запаса и синтаксических правил и умение использовать их для построения связных высказываний; - социолингвистическая компетенция, т.е. способность использовать и преобразовывать языковые формы, исходя из ситуации общения (контекст кто с кем общается, по какому поводу, где, с какой целью и т.д.), которая определяет выбор языковых форм: - дискурсивная компетенция, т.е. способность воспринимать и порождать высказывание в коммуникативном общении; - стратегическая компетенция, т.е. способность прибегать к стратегии общения, в вербальной и невербальной, в целях компенсации незнакомого языкового материала; - социокультурная компетенция, т.е. желание вступать в общение с другими, уверенность в себе, предполагающая поставить себя на место другого, а также знании социальных отношений в обществе и умение ориентироваться в них.</w:t>
      </w:r>
    </w:p>
    <w:p w:rsidR="008C4965" w:rsidRPr="008C4965" w:rsidRDefault="008C4965" w:rsidP="008C4965">
      <w:pPr>
        <w:spacing w:line="360" w:lineRule="auto"/>
        <w:rPr>
          <w:rFonts w:ascii="Times New Roman" w:hAnsi="Times New Roman" w:cs="Times New Roman"/>
          <w:sz w:val="24"/>
          <w:szCs w:val="24"/>
        </w:rPr>
      </w:pPr>
      <w:r w:rsidRPr="008C4965">
        <w:rPr>
          <w:rFonts w:ascii="Times New Roman" w:hAnsi="Times New Roman" w:cs="Times New Roman"/>
          <w:sz w:val="24"/>
          <w:szCs w:val="24"/>
        </w:rPr>
        <w:t>Задача учителя Стимулировать интерес ребят к определенным проблемам, предполагающим владение определенной суммой знаний и через деятельность на уроке, предусматривающую решение проблем, показать практическое применение полученных знаний</w:t>
      </w:r>
    </w:p>
    <w:p w:rsidR="008C4965" w:rsidRPr="008C4965" w:rsidRDefault="008C4965" w:rsidP="008C4965">
      <w:pPr>
        <w:spacing w:line="360" w:lineRule="auto"/>
        <w:rPr>
          <w:rFonts w:ascii="Times New Roman" w:hAnsi="Times New Roman" w:cs="Times New Roman"/>
          <w:sz w:val="24"/>
          <w:szCs w:val="24"/>
        </w:rPr>
      </w:pPr>
      <w:r w:rsidRPr="008C4965">
        <w:rPr>
          <w:rFonts w:ascii="Times New Roman" w:hAnsi="Times New Roman" w:cs="Times New Roman"/>
          <w:sz w:val="24"/>
          <w:szCs w:val="24"/>
        </w:rPr>
        <w:t>В ходе урока я стараюсь соблюдать условия, необходимые для формирования коммуникативной компетенции учащихся: - постоянная речевая практика учащихся; - использование коммуникативного ценного материала; - постоянная активизация речемыслительной активности учащихся; - речевой характер урока</w:t>
      </w:r>
    </w:p>
    <w:p w:rsidR="008C4965" w:rsidRPr="008C4965" w:rsidRDefault="008C4965" w:rsidP="008C4965">
      <w:pPr>
        <w:spacing w:line="360" w:lineRule="auto"/>
        <w:rPr>
          <w:rFonts w:ascii="Times New Roman" w:hAnsi="Times New Roman" w:cs="Times New Roman"/>
          <w:sz w:val="24"/>
          <w:szCs w:val="24"/>
        </w:rPr>
      </w:pPr>
      <w:r w:rsidRPr="008C4965">
        <w:rPr>
          <w:rFonts w:ascii="Times New Roman" w:hAnsi="Times New Roman" w:cs="Times New Roman"/>
          <w:sz w:val="24"/>
          <w:szCs w:val="24"/>
        </w:rPr>
        <w:lastRenderedPageBreak/>
        <w:t>Формированию коммуникативной компетенции способствуют такие факторы, как: - доброжелательная обстановка на уроке; -положительный эмоциональный климат; - доверительный отношения между -учителем и учащимися, а также между самими учащимися.</w:t>
      </w:r>
    </w:p>
    <w:p w:rsidR="008C4965" w:rsidRPr="008C4965" w:rsidRDefault="008C4965" w:rsidP="008C4965">
      <w:pPr>
        <w:spacing w:line="360" w:lineRule="auto"/>
        <w:rPr>
          <w:rFonts w:ascii="Times New Roman" w:hAnsi="Times New Roman" w:cs="Times New Roman"/>
          <w:sz w:val="24"/>
          <w:szCs w:val="24"/>
        </w:rPr>
      </w:pPr>
      <w:r w:rsidRPr="008C4965">
        <w:rPr>
          <w:rFonts w:ascii="Times New Roman" w:hAnsi="Times New Roman" w:cs="Times New Roman"/>
          <w:sz w:val="24"/>
          <w:szCs w:val="24"/>
        </w:rPr>
        <w:t>Для того чтобы стимулировать развитие коммуникативных навыков, нужно выбирать такие формы урока, которые будут наиболее способствовать этому. Деятельностная сущность коммуникативной компетенции обучения иностранному языку реализуется в условиях гуманистического подхода к обучению. При таком подходе создаются положительные условия для активного и свободного развития личности в деятельности: учащиеся получают возможность свободного выражения своих мыслей и чувств в процессе общения; каждый участник общения остается в фокусе внимания остальных; участники общения чувствуют себя в безопасности от критики, преследования за ошибки и наказания. Гуманистический подход предполагает обучение, центрированное на ученике. Это означает, что учение, а точнее, взаимодействующие между собой учащиеся являются центром познавательной активности на уроке</w:t>
      </w:r>
    </w:p>
    <w:p w:rsidR="008C4965" w:rsidRPr="008C4965" w:rsidRDefault="008C4965" w:rsidP="008C4965">
      <w:pPr>
        <w:spacing w:line="360" w:lineRule="auto"/>
        <w:rPr>
          <w:rFonts w:ascii="Times New Roman" w:hAnsi="Times New Roman" w:cs="Times New Roman"/>
          <w:sz w:val="24"/>
          <w:szCs w:val="24"/>
        </w:rPr>
      </w:pPr>
      <w:r w:rsidRPr="008C4965">
        <w:rPr>
          <w:rFonts w:ascii="Times New Roman" w:hAnsi="Times New Roman" w:cs="Times New Roman"/>
          <w:sz w:val="24"/>
          <w:szCs w:val="24"/>
        </w:rPr>
        <w:t>Коммуникативное обучение (взаимодействия и сотрудничества учащихся) включает формирование коммуникативной компетенции, то есть внутренней готовности и способности к речевому общению, ориентирующей учащихся на "вхождение" в иное культурное пространство. Для такого обучения характерно: использование видео-урока (создание реальных и воображаемых ситуаций общения на уроке ) использование урока-экскурсии (ученик должен уметь провести экскурсию по городу, рассказать иностранным гостям о самобытности русской культуры и т.д.) урок-спектакль (такой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использование ролевой игры (использование ролевой игры как формы работы позволяет осуществить взаимодействие всех видов речевой деятельности при активном участии обучающихся в сюжетной импровизации) урок-праздник (эта форма урока расширяет знания учащихся о традициях и обычаях, существующих в англоязычных странах, и развивает у школьников способности к иноязычному общению)</w:t>
      </w:r>
    </w:p>
    <w:p w:rsidR="008C4965" w:rsidRPr="008C4965" w:rsidRDefault="008C4965" w:rsidP="008C4965">
      <w:pPr>
        <w:spacing w:line="360" w:lineRule="auto"/>
        <w:rPr>
          <w:rFonts w:ascii="Times New Roman" w:hAnsi="Times New Roman" w:cs="Times New Roman"/>
          <w:sz w:val="24"/>
          <w:szCs w:val="24"/>
        </w:rPr>
      </w:pPr>
      <w:r w:rsidRPr="008C4965">
        <w:rPr>
          <w:rFonts w:ascii="Times New Roman" w:hAnsi="Times New Roman" w:cs="Times New Roman"/>
          <w:sz w:val="24"/>
          <w:szCs w:val="24"/>
        </w:rPr>
        <w:t>Весьма интересной и плодотворной формой проведения уроков является урок-праздник.</w:t>
      </w:r>
    </w:p>
    <w:p w:rsidR="009001B9" w:rsidRPr="008C4965" w:rsidRDefault="008C4965" w:rsidP="008C4965">
      <w:pPr>
        <w:spacing w:line="360" w:lineRule="auto"/>
        <w:rPr>
          <w:rFonts w:ascii="Times New Roman" w:hAnsi="Times New Roman" w:cs="Times New Roman"/>
          <w:sz w:val="24"/>
          <w:szCs w:val="24"/>
        </w:rPr>
      </w:pPr>
      <w:r w:rsidRPr="008C4965">
        <w:rPr>
          <w:rFonts w:ascii="Times New Roman" w:hAnsi="Times New Roman" w:cs="Times New Roman"/>
          <w:sz w:val="24"/>
          <w:szCs w:val="24"/>
        </w:rPr>
        <w:t xml:space="preserve">Необходимо отметить, что развитие коммуникативной компетентности происходит не естественным путем, а с помощью специальных приемов, заключающихся в создании особых ситуаций воздействия. Все активные методы преследуют одну цель: оказать социально-психологическое воздействие на личность, способствующее развитию и совершенствованию ее коммуникативной компетентности. </w:t>
      </w:r>
      <w:r w:rsidRPr="008C4965">
        <w:rPr>
          <w:rFonts w:ascii="Times New Roman" w:hAnsi="Times New Roman" w:cs="Times New Roman"/>
          <w:sz w:val="24"/>
          <w:szCs w:val="24"/>
          <w:lang w:val="en-US"/>
        </w:rPr>
        <w:t>«Tell me and I forget. Teach me and I remember. Involve me and I learn.» Benjamin Franklin «</w:t>
      </w:r>
      <w:r w:rsidRPr="008C4965">
        <w:rPr>
          <w:rFonts w:ascii="Times New Roman" w:hAnsi="Times New Roman" w:cs="Times New Roman"/>
          <w:sz w:val="24"/>
          <w:szCs w:val="24"/>
        </w:rPr>
        <w:t>Скажи</w:t>
      </w:r>
      <w:r w:rsidRPr="008C4965">
        <w:rPr>
          <w:rFonts w:ascii="Times New Roman" w:hAnsi="Times New Roman" w:cs="Times New Roman"/>
          <w:sz w:val="24"/>
          <w:szCs w:val="24"/>
          <w:lang w:val="en-US"/>
        </w:rPr>
        <w:t xml:space="preserve"> </w:t>
      </w:r>
      <w:r w:rsidRPr="008C4965">
        <w:rPr>
          <w:rFonts w:ascii="Times New Roman" w:hAnsi="Times New Roman" w:cs="Times New Roman"/>
          <w:sz w:val="24"/>
          <w:szCs w:val="24"/>
        </w:rPr>
        <w:t>мне</w:t>
      </w:r>
      <w:r w:rsidRPr="008C4965">
        <w:rPr>
          <w:rFonts w:ascii="Times New Roman" w:hAnsi="Times New Roman" w:cs="Times New Roman"/>
          <w:sz w:val="24"/>
          <w:szCs w:val="24"/>
          <w:lang w:val="en-US"/>
        </w:rPr>
        <w:t xml:space="preserve"> </w:t>
      </w:r>
      <w:r w:rsidRPr="008C4965">
        <w:rPr>
          <w:rFonts w:ascii="Times New Roman" w:hAnsi="Times New Roman" w:cs="Times New Roman"/>
          <w:sz w:val="24"/>
          <w:szCs w:val="24"/>
        </w:rPr>
        <w:t>и</w:t>
      </w:r>
      <w:r w:rsidRPr="008C4965">
        <w:rPr>
          <w:rFonts w:ascii="Times New Roman" w:hAnsi="Times New Roman" w:cs="Times New Roman"/>
          <w:sz w:val="24"/>
          <w:szCs w:val="24"/>
          <w:lang w:val="en-US"/>
        </w:rPr>
        <w:t xml:space="preserve"> </w:t>
      </w:r>
      <w:r w:rsidRPr="008C4965">
        <w:rPr>
          <w:rFonts w:ascii="Times New Roman" w:hAnsi="Times New Roman" w:cs="Times New Roman"/>
          <w:sz w:val="24"/>
          <w:szCs w:val="24"/>
        </w:rPr>
        <w:t>я</w:t>
      </w:r>
      <w:r w:rsidRPr="008C4965">
        <w:rPr>
          <w:rFonts w:ascii="Times New Roman" w:hAnsi="Times New Roman" w:cs="Times New Roman"/>
          <w:sz w:val="24"/>
          <w:szCs w:val="24"/>
          <w:lang w:val="en-US"/>
        </w:rPr>
        <w:t xml:space="preserve"> </w:t>
      </w:r>
      <w:r w:rsidRPr="008C4965">
        <w:rPr>
          <w:rFonts w:ascii="Times New Roman" w:hAnsi="Times New Roman" w:cs="Times New Roman"/>
          <w:sz w:val="24"/>
          <w:szCs w:val="24"/>
        </w:rPr>
        <w:t>забуду</w:t>
      </w:r>
      <w:r w:rsidRPr="008C4965">
        <w:rPr>
          <w:rFonts w:ascii="Times New Roman" w:hAnsi="Times New Roman" w:cs="Times New Roman"/>
          <w:sz w:val="24"/>
          <w:szCs w:val="24"/>
          <w:lang w:val="en-US"/>
        </w:rPr>
        <w:t xml:space="preserve">. </w:t>
      </w:r>
      <w:r w:rsidRPr="008C4965">
        <w:rPr>
          <w:rFonts w:ascii="Times New Roman" w:hAnsi="Times New Roman" w:cs="Times New Roman"/>
          <w:sz w:val="24"/>
          <w:szCs w:val="24"/>
        </w:rPr>
        <w:t>Научи меня и я запомню. Вовлеки меня и я выучу.» Бенджамин Франклин</w:t>
      </w:r>
    </w:p>
    <w:sectPr w:rsidR="009001B9" w:rsidRPr="008C4965" w:rsidSect="001054E3">
      <w:pgSz w:w="11906" w:h="16838"/>
      <w:pgMar w:top="720" w:right="720" w:bottom="720" w:left="72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FB" w:rsidRDefault="004004FB" w:rsidP="008C4965">
      <w:pPr>
        <w:spacing w:after="0" w:line="240" w:lineRule="auto"/>
      </w:pPr>
      <w:r>
        <w:separator/>
      </w:r>
    </w:p>
  </w:endnote>
  <w:endnote w:type="continuationSeparator" w:id="0">
    <w:p w:rsidR="004004FB" w:rsidRDefault="004004FB" w:rsidP="008C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FB" w:rsidRDefault="004004FB" w:rsidP="008C4965">
      <w:pPr>
        <w:spacing w:after="0" w:line="240" w:lineRule="auto"/>
      </w:pPr>
      <w:r>
        <w:separator/>
      </w:r>
    </w:p>
  </w:footnote>
  <w:footnote w:type="continuationSeparator" w:id="0">
    <w:p w:rsidR="004004FB" w:rsidRDefault="004004FB" w:rsidP="008C4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65"/>
    <w:rsid w:val="001054E3"/>
    <w:rsid w:val="004004FB"/>
    <w:rsid w:val="006419EF"/>
    <w:rsid w:val="008C4965"/>
    <w:rsid w:val="009001B9"/>
    <w:rsid w:val="00AA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CFEC"/>
  <w15:docId w15:val="{93660393-B91B-4C8F-ACA5-25DDB4F1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9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4965"/>
  </w:style>
  <w:style w:type="paragraph" w:styleId="a5">
    <w:name w:val="footer"/>
    <w:basedOn w:val="a"/>
    <w:link w:val="a6"/>
    <w:uiPriority w:val="99"/>
    <w:unhideWhenUsed/>
    <w:rsid w:val="008C49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4965"/>
  </w:style>
  <w:style w:type="table" w:styleId="a7">
    <w:name w:val="Table Grid"/>
    <w:basedOn w:val="a1"/>
    <w:uiPriority w:val="59"/>
    <w:rsid w:val="00105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mishka.m73@outlook.com</cp:lastModifiedBy>
  <cp:revision>2</cp:revision>
  <cp:lastPrinted>2015-08-24T17:51:00Z</cp:lastPrinted>
  <dcterms:created xsi:type="dcterms:W3CDTF">2015-08-24T16:43:00Z</dcterms:created>
  <dcterms:modified xsi:type="dcterms:W3CDTF">2022-07-24T17:11:00Z</dcterms:modified>
</cp:coreProperties>
</file>