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0021" w14:textId="1CB20B3E" w:rsidR="003B4D48" w:rsidRPr="00C97F35" w:rsidRDefault="00006804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D0D0D"/>
          <w:sz w:val="28"/>
          <w:szCs w:val="28"/>
        </w:rPr>
        <w:t>ОСОБЕННОСТИ ФОРМИРОВАНИЯ ЛЕКСИЧЕСКИХ НАВЫКОВ В ПРОЦЕССЕ ПРЕПОДАВАНИЯ ИНОСТРАННОГО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AED44A" w14:textId="52F0202F" w:rsidR="003B4D48" w:rsidRPr="004A718B" w:rsidRDefault="003B4D48" w:rsidP="00836971">
      <w:pPr>
        <w:pStyle w:val="a4"/>
        <w:spacing w:before="0" w:beforeAutospacing="0" w:after="313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 xml:space="preserve">Существенным элементом обучения иностранному языку </w:t>
      </w:r>
      <w:r w:rsidR="009200F7" w:rsidRPr="004A718B">
        <w:rPr>
          <w:color w:val="000000"/>
          <w:sz w:val="28"/>
          <w:szCs w:val="28"/>
        </w:rPr>
        <w:t>является формирование</w:t>
      </w:r>
      <w:r w:rsidRPr="004A718B">
        <w:rPr>
          <w:color w:val="000000"/>
          <w:sz w:val="28"/>
          <w:szCs w:val="28"/>
        </w:rPr>
        <w:t xml:space="preserve"> лексических навыков. Роль лексики при </w:t>
      </w:r>
      <w:r w:rsidR="009200F7" w:rsidRPr="004A718B">
        <w:rPr>
          <w:color w:val="000000"/>
          <w:sz w:val="28"/>
          <w:szCs w:val="28"/>
        </w:rPr>
        <w:t>обучении иностранному</w:t>
      </w:r>
      <w:r w:rsidRPr="004A718B">
        <w:rPr>
          <w:color w:val="000000"/>
          <w:sz w:val="28"/>
          <w:szCs w:val="28"/>
        </w:rPr>
        <w:t xml:space="preserve"> языку крайне значительна, так как именно она является именующей, формирующей и передающей знания об объектах реальной действительности.</w:t>
      </w:r>
    </w:p>
    <w:p w14:paraId="0FB20EC0" w14:textId="25D6719B" w:rsidR="00836971" w:rsidRDefault="003B4D48" w:rsidP="00836971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18B">
        <w:rPr>
          <w:rFonts w:ascii="Times New Roman" w:hAnsi="Times New Roman" w:cs="Times New Roman"/>
          <w:color w:val="111111"/>
          <w:sz w:val="28"/>
          <w:szCs w:val="28"/>
        </w:rPr>
        <w:t>Методисты и психологи неоднократно рассматривали понятие лексический навык, а так же</w:t>
      </w:r>
      <w:r w:rsidRPr="004A718B">
        <w:rPr>
          <w:rFonts w:ascii="Times New Roman" w:hAnsi="Times New Roman" w:cs="Times New Roman"/>
          <w:sz w:val="28"/>
          <w:szCs w:val="28"/>
        </w:rPr>
        <w:t xml:space="preserve"> проблемы формирования умений и навыков, которые нашли свое отражение в работах Усовой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>А.В., Бабанского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>Ю.К., Дмитриева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>А.Е., Лернера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 xml:space="preserve">И.Я., </w:t>
      </w:r>
      <w:proofErr w:type="spellStart"/>
      <w:r w:rsidRPr="004A718B">
        <w:rPr>
          <w:rFonts w:ascii="Times New Roman" w:hAnsi="Times New Roman" w:cs="Times New Roman"/>
          <w:sz w:val="28"/>
          <w:szCs w:val="28"/>
        </w:rPr>
        <w:t>Ладыженской</w:t>
      </w:r>
      <w:proofErr w:type="spellEnd"/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>Т.А., Огородникова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r w:rsidRPr="004A718B">
        <w:rPr>
          <w:rFonts w:ascii="Times New Roman" w:hAnsi="Times New Roman" w:cs="Times New Roman"/>
          <w:sz w:val="28"/>
          <w:szCs w:val="28"/>
        </w:rPr>
        <w:t>И.Т., Онищука</w:t>
      </w:r>
      <w:r w:rsidRPr="00024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718B">
        <w:rPr>
          <w:rFonts w:ascii="Times New Roman" w:hAnsi="Times New Roman" w:cs="Times New Roman"/>
          <w:sz w:val="28"/>
          <w:szCs w:val="28"/>
        </w:rPr>
        <w:t>В.А..</w:t>
      </w:r>
      <w:proofErr w:type="gramEnd"/>
      <w:r w:rsidRPr="004A718B">
        <w:rPr>
          <w:rFonts w:ascii="Times New Roman" w:hAnsi="Times New Roman" w:cs="Times New Roman"/>
          <w:color w:val="111111"/>
          <w:sz w:val="28"/>
          <w:szCs w:val="28"/>
        </w:rPr>
        <w:t xml:space="preserve"> Навык – это умение выполнять целенаправленное действие, доведенное до автоматизма в результате сознательного многократного повторения решения типовых задач в учебной деятельности. </w:t>
      </w:r>
    </w:p>
    <w:p w14:paraId="7B12D519" w14:textId="7A0AE9A3" w:rsidR="003B4D48" w:rsidRPr="004A718B" w:rsidRDefault="003B4D48" w:rsidP="00836971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18B">
        <w:rPr>
          <w:rFonts w:ascii="Times New Roman" w:hAnsi="Times New Roman" w:cs="Times New Roman"/>
          <w:color w:val="111111"/>
          <w:sz w:val="28"/>
          <w:szCs w:val="28"/>
        </w:rPr>
        <w:t>Структура лексического навыка включает в себя:</w:t>
      </w:r>
    </w:p>
    <w:p w14:paraId="1C862575" w14:textId="77777777" w:rsidR="003B4D48" w:rsidRPr="004A718B" w:rsidRDefault="003B4D48" w:rsidP="003B4D48">
      <w:pPr>
        <w:pStyle w:val="a4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4A718B">
        <w:rPr>
          <w:color w:val="111111"/>
          <w:sz w:val="28"/>
          <w:szCs w:val="28"/>
        </w:rPr>
        <w:t>1. Звуковую форму слова (невозможно правильно воспроизвести фонетический образ слова, если усвоение новой лексической единицы было недостаточным);</w:t>
      </w:r>
    </w:p>
    <w:p w14:paraId="6157B944" w14:textId="53453A58" w:rsidR="003B4D48" w:rsidRPr="004A718B" w:rsidRDefault="003B4D48" w:rsidP="003B4D48">
      <w:pPr>
        <w:pStyle w:val="a4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4A718B">
        <w:rPr>
          <w:color w:val="111111"/>
          <w:sz w:val="28"/>
          <w:szCs w:val="28"/>
        </w:rPr>
        <w:t xml:space="preserve">2. Операции </w:t>
      </w:r>
      <w:r w:rsidR="009200F7" w:rsidRPr="004A718B">
        <w:rPr>
          <w:color w:val="111111"/>
          <w:sz w:val="28"/>
          <w:szCs w:val="28"/>
        </w:rPr>
        <w:t>по подбору</w:t>
      </w:r>
      <w:r w:rsidRPr="004A718B">
        <w:rPr>
          <w:color w:val="111111"/>
          <w:sz w:val="28"/>
          <w:szCs w:val="28"/>
        </w:rPr>
        <w:t xml:space="preserve"> лексических единиц (данная операция может значительно осложнить процесс общения, так </w:t>
      </w:r>
      <w:r w:rsidR="009200F7" w:rsidRPr="004A718B">
        <w:rPr>
          <w:color w:val="111111"/>
          <w:sz w:val="28"/>
          <w:szCs w:val="28"/>
        </w:rPr>
        <w:t>как могут</w:t>
      </w:r>
      <w:r w:rsidRPr="004A718B">
        <w:rPr>
          <w:color w:val="111111"/>
          <w:sz w:val="28"/>
          <w:szCs w:val="28"/>
        </w:rPr>
        <w:t xml:space="preserve"> возникать значительные трудности при подборе подходящей лексической единицы);</w:t>
      </w:r>
    </w:p>
    <w:p w14:paraId="7D6B55A4" w14:textId="77777777" w:rsidR="003B4D48" w:rsidRPr="004A718B" w:rsidRDefault="003B4D48" w:rsidP="003B4D48">
      <w:pPr>
        <w:pStyle w:val="a4"/>
        <w:shd w:val="clear" w:color="auto" w:fill="FFFFFF"/>
        <w:spacing w:line="360" w:lineRule="auto"/>
        <w:jc w:val="both"/>
        <w:rPr>
          <w:color w:val="111111"/>
          <w:sz w:val="28"/>
          <w:szCs w:val="28"/>
        </w:rPr>
      </w:pPr>
      <w:r w:rsidRPr="004A718B">
        <w:rPr>
          <w:color w:val="111111"/>
          <w:sz w:val="28"/>
          <w:szCs w:val="28"/>
        </w:rPr>
        <w:t>3. Операции по сочетанию лексических единиц (включение новых лексических единиц в уже известные грамматические структуры и ком</w:t>
      </w:r>
      <w:r>
        <w:rPr>
          <w:color w:val="111111"/>
          <w:sz w:val="28"/>
          <w:szCs w:val="28"/>
        </w:rPr>
        <w:t>бинирование новых слов с усвоенн</w:t>
      </w:r>
      <w:r w:rsidRPr="004A718B">
        <w:rPr>
          <w:color w:val="111111"/>
          <w:sz w:val="28"/>
          <w:szCs w:val="28"/>
        </w:rPr>
        <w:t>ыми ранее);</w:t>
      </w:r>
    </w:p>
    <w:p w14:paraId="19C18305" w14:textId="77777777" w:rsidR="003B4D48" w:rsidRPr="004A718B" w:rsidRDefault="003B4D48" w:rsidP="003B4D48">
      <w:pPr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A718B">
        <w:rPr>
          <w:rFonts w:ascii="Times New Roman" w:hAnsi="Times New Roman" w:cs="Times New Roman"/>
          <w:color w:val="111111"/>
          <w:sz w:val="28"/>
          <w:szCs w:val="28"/>
        </w:rPr>
        <w:lastRenderedPageBreak/>
        <w:t>4. Речевая задача (обучающиеся могут испытывать трудности использования лексических единиц в процессе общения на иностранном языке, при обучении лексике не учитывалась речевая задача). (1.83)</w:t>
      </w:r>
    </w:p>
    <w:p w14:paraId="2FCC15D5" w14:textId="2A6FE491" w:rsidR="003B4D48" w:rsidRPr="004A718B" w:rsidRDefault="003B4D48" w:rsidP="003B4D48">
      <w:pPr>
        <w:pStyle w:val="a4"/>
        <w:shd w:val="clear" w:color="auto" w:fill="FFFFFF"/>
        <w:spacing w:line="360" w:lineRule="auto"/>
        <w:jc w:val="both"/>
        <w:rPr>
          <w:b/>
          <w:bCs/>
          <w:color w:val="111111"/>
          <w:sz w:val="28"/>
          <w:szCs w:val="28"/>
          <w:shd w:val="clear" w:color="auto" w:fill="FFFFFF"/>
        </w:rPr>
      </w:pPr>
      <w:r w:rsidRPr="004A718B">
        <w:rPr>
          <w:color w:val="111111"/>
          <w:sz w:val="28"/>
          <w:szCs w:val="28"/>
        </w:rPr>
        <w:t xml:space="preserve">Лексические навыки обладают такими качествами, как сознательность навыка, гибкость, автоматизированность, относительная сложность. Автоматизированность - обуславливает плавность и скорость выполнения действия. Данное качество позволяет говорящему не концентрироваться на лексической или грамматической стороне речи, уделять внимание только содержанию своей речи. Гибкость навыка дает возможность включать слова в различные комбинации с другими лексическими единицами и грамматическими конструкциями. Относительная сложность навыка указывает на ряд </w:t>
      </w:r>
      <w:r w:rsidR="009200F7" w:rsidRPr="004A718B">
        <w:rPr>
          <w:color w:val="111111"/>
          <w:sz w:val="28"/>
          <w:szCs w:val="28"/>
        </w:rPr>
        <w:t>компонентов,</w:t>
      </w:r>
      <w:r w:rsidRPr="004A718B">
        <w:rPr>
          <w:color w:val="111111"/>
          <w:sz w:val="28"/>
          <w:szCs w:val="28"/>
        </w:rPr>
        <w:t xml:space="preserve"> включенных в понятие лексического навыка. Сознательность навыка – это внутреннее свойство, присущее навыку. Сознательность навыка выражается в способности говорящего на подсознательном уровне осуществлять контроль за речью своего собеседника и самоконтроль.</w:t>
      </w:r>
      <w:r w:rsidRPr="004A718B">
        <w:rPr>
          <w:rStyle w:val="apple-converted-space"/>
          <w:rFonts w:eastAsiaTheme="majorEastAsia"/>
          <w:i/>
          <w:iCs/>
          <w:color w:val="111111"/>
        </w:rPr>
        <w:t> </w:t>
      </w:r>
      <w:r w:rsidRPr="004A718B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</w:p>
    <w:p w14:paraId="436E5D00" w14:textId="610F98FE" w:rsidR="003B4D48" w:rsidRPr="004A718B" w:rsidRDefault="003B4D48" w:rsidP="003B4D48">
      <w:pPr>
        <w:pStyle w:val="a4"/>
        <w:spacing w:before="0" w:beforeAutospacing="0" w:after="313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A718B">
        <w:rPr>
          <w:bCs/>
          <w:color w:val="111111"/>
          <w:sz w:val="28"/>
          <w:szCs w:val="28"/>
          <w:shd w:val="clear" w:color="auto" w:fill="FFFFFF"/>
        </w:rPr>
        <w:t xml:space="preserve">Обучение лексическому материалу имеет своей практической целью формирование у обучающихся лексических навыков как существенного компонента рецептивных и экспрессивных видов речевой деятельности. Под экспрессивными навыками понимаются навыки интуитивно правильного словообразования и словоупотребления в соответствии с ситуацией общения и </w:t>
      </w:r>
      <w:r w:rsidRPr="004A718B">
        <w:rPr>
          <w:bCs/>
          <w:color w:val="000000" w:themeColor="text1"/>
          <w:sz w:val="28"/>
          <w:szCs w:val="28"/>
          <w:shd w:val="clear" w:color="auto" w:fill="FFFFFF"/>
        </w:rPr>
        <w:t>целью коммуникации.</w:t>
      </w:r>
      <w:r w:rsidRPr="004A718B">
        <w:rPr>
          <w:color w:val="000000" w:themeColor="text1"/>
          <w:sz w:val="28"/>
          <w:szCs w:val="28"/>
          <w:shd w:val="clear" w:color="auto" w:fill="FFFFFF"/>
        </w:rPr>
        <w:t xml:space="preserve"> Рецептивными лексическими навыками являются навыки узнавания и понимания лексических яв</w:t>
      </w:r>
      <w:r w:rsidRPr="004A718B">
        <w:rPr>
          <w:color w:val="000000" w:themeColor="text1"/>
          <w:sz w:val="28"/>
          <w:szCs w:val="28"/>
          <w:shd w:val="clear" w:color="auto" w:fill="FFFFFF"/>
        </w:rPr>
        <w:softHyphen/>
        <w:t>лений при восприятии на слух или при чтении.</w:t>
      </w:r>
    </w:p>
    <w:p w14:paraId="7BF2B3EB" w14:textId="1F973017" w:rsidR="003B4D48" w:rsidRPr="004A718B" w:rsidRDefault="003B4D48" w:rsidP="003B4D48">
      <w:pPr>
        <w:pStyle w:val="a4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A0ACB">
        <w:rPr>
          <w:color w:val="000000"/>
          <w:sz w:val="28"/>
          <w:szCs w:val="28"/>
        </w:rPr>
        <w:t>С.Ф. Шатилов</w:t>
      </w:r>
      <w:r w:rsidR="00D776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полагает, что</w:t>
      </w:r>
      <w:r w:rsidRPr="008A0ACB">
        <w:rPr>
          <w:color w:val="000000"/>
          <w:sz w:val="28"/>
          <w:szCs w:val="28"/>
        </w:rPr>
        <w:t xml:space="preserve"> лексический навык включает такие компо</w:t>
      </w:r>
      <w:r w:rsidRPr="008A0ACB">
        <w:rPr>
          <w:color w:val="000000"/>
          <w:sz w:val="28"/>
          <w:szCs w:val="28"/>
        </w:rPr>
        <w:softHyphen/>
        <w:t>ненты как словоупотребление и словообразование.</w:t>
      </w:r>
      <w:r w:rsidRPr="008A0ACB">
        <w:rPr>
          <w:rStyle w:val="apple-converted-space"/>
          <w:rFonts w:eastAsiaTheme="majorEastAsia"/>
          <w:color w:val="000000"/>
          <w:sz w:val="28"/>
          <w:szCs w:val="28"/>
        </w:rPr>
        <w:t xml:space="preserve"> Овладение словоупотреблением является главной задачей обучения лексической стороне языка. (57:128-129) Словоупотребление требует знания слов и умения манипулировать ими в ходе </w:t>
      </w:r>
      <w:r w:rsidRPr="008A0ACB">
        <w:rPr>
          <w:rStyle w:val="apple-converted-space"/>
          <w:rFonts w:eastAsiaTheme="majorEastAsia"/>
          <w:color w:val="000000"/>
          <w:sz w:val="28"/>
          <w:szCs w:val="28"/>
        </w:rPr>
        <w:lastRenderedPageBreak/>
        <w:t>высказывания.  </w:t>
      </w:r>
      <w:r w:rsidRPr="008A0ACB">
        <w:rPr>
          <w:color w:val="000000"/>
          <w:sz w:val="28"/>
          <w:szCs w:val="28"/>
        </w:rPr>
        <w:t xml:space="preserve"> </w:t>
      </w:r>
      <w:r w:rsidRPr="004A718B">
        <w:rPr>
          <w:color w:val="000000"/>
          <w:sz w:val="28"/>
          <w:szCs w:val="28"/>
        </w:rPr>
        <w:t>Данная задача реализуется в двух аспектах: научиться употреблению лексики в собственной речи и пониманию её в речи других. В правильном словоупотреблении выражается лексическая правильность иноязычной речи, т.е. в сочетании слов изучаемого иностранного языка по его нормам, часто отличается от правил сочетания их эквивалентов в родном языке. Это несовпадение обусловлено расхождением в лексических системах двух языков как проявление расхождения между понятием и значением слов.</w:t>
      </w:r>
    </w:p>
    <w:p w14:paraId="28ED464B" w14:textId="77777777" w:rsidR="003B4D48" w:rsidRPr="004A718B" w:rsidRDefault="003B4D48" w:rsidP="00836971">
      <w:pPr>
        <w:pStyle w:val="a4"/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По степени совпадения (или расхождения) семантической структуры эквивалентов родного и иностранного языков в лингвистической и методической литературе различают следующие группы лексики:</w:t>
      </w:r>
    </w:p>
    <w:p w14:paraId="31AE71E8" w14:textId="77777777" w:rsidR="003B4D48" w:rsidRPr="004A718B" w:rsidRDefault="003B4D48" w:rsidP="003B4D4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лексические совпадения, количество которых в двух языках минимально, так как их значения полностью совпадают;</w:t>
      </w:r>
    </w:p>
    <w:p w14:paraId="0C548FC6" w14:textId="77777777" w:rsidR="003B4D48" w:rsidRPr="004A718B" w:rsidRDefault="003B4D48" w:rsidP="003B4D4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лексические пары, в которых совпадают основные значения и часть дополнительных;</w:t>
      </w:r>
    </w:p>
    <w:p w14:paraId="231C6524" w14:textId="77777777" w:rsidR="003B4D48" w:rsidRPr="004A718B" w:rsidRDefault="003B4D48" w:rsidP="003B4D4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слова с совпадением основных значений;</w:t>
      </w:r>
    </w:p>
    <w:p w14:paraId="1360D120" w14:textId="77777777" w:rsidR="003B4D48" w:rsidRPr="004A718B" w:rsidRDefault="003B4D48" w:rsidP="003B4D48">
      <w:pPr>
        <w:pStyle w:val="a4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слова с несовпадающими основными значениями, но с совпадением дополнительных значений;</w:t>
      </w:r>
    </w:p>
    <w:p w14:paraId="04437133" w14:textId="77777777" w:rsidR="003B4D48" w:rsidRPr="004A718B" w:rsidRDefault="003B4D48" w:rsidP="003B4D48">
      <w:pPr>
        <w:pStyle w:val="a4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Важную роль играет словообразование и является одним из важных компонентов лексических навыков. Словообразование также может подвергаться интерференции со стороны родного языка, что также необходимо учитывать.  Общими для русского и немецкого языков являются следующие способы словообразования слов:</w:t>
      </w:r>
    </w:p>
    <w:p w14:paraId="2A5A6A53" w14:textId="77777777" w:rsidR="003B4D48" w:rsidRPr="004A718B" w:rsidRDefault="003B4D48" w:rsidP="003B4D48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аффиксация (с помощью аффиксов, приставок и суффиксов образуются новые слова);</w:t>
      </w:r>
    </w:p>
    <w:p w14:paraId="69ADBFDA" w14:textId="77777777" w:rsidR="003B4D48" w:rsidRPr="004A718B" w:rsidRDefault="003B4D48" w:rsidP="003B4D48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словосложение (создание сложного слова из двух и более корней);</w:t>
      </w:r>
    </w:p>
    <w:p w14:paraId="49A5F5E5" w14:textId="77777777" w:rsidR="003B4D48" w:rsidRPr="004A718B" w:rsidRDefault="003B4D48" w:rsidP="003B4D48">
      <w:pPr>
        <w:pStyle w:val="a4"/>
        <w:numPr>
          <w:ilvl w:val="0"/>
          <w:numId w:val="7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безаффиксальный способ (например, при переходе слова в другой класс)</w:t>
      </w:r>
    </w:p>
    <w:p w14:paraId="7ED73B03" w14:textId="77777777" w:rsidR="003B4D48" w:rsidRPr="004A718B" w:rsidRDefault="003B4D48" w:rsidP="003B4D48">
      <w:pPr>
        <w:pStyle w:val="a4"/>
        <w:shd w:val="clear" w:color="auto" w:fill="FFFFFF"/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lastRenderedPageBreak/>
        <w:t>Для успешного формирования и расширения словарного запаса необходимо соблюдать принципы обучения иноязычной лексике, которые формулируют и обобщают закономерности процесса обучения этому аспекту языка:</w:t>
      </w:r>
    </w:p>
    <w:p w14:paraId="21FFE6B7" w14:textId="77777777" w:rsidR="003B4D48" w:rsidRPr="004A718B" w:rsidRDefault="003B4D48" w:rsidP="003B4D48">
      <w:pPr>
        <w:pStyle w:val="a4"/>
        <w:numPr>
          <w:ilvl w:val="0"/>
          <w:numId w:val="8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A718B">
        <w:rPr>
          <w:color w:val="000000"/>
          <w:sz w:val="28"/>
          <w:szCs w:val="28"/>
        </w:rPr>
        <w:t>принцип рационального ограничения словарного минимума, включающего в себя наиболее употребительные слова, речевые клише и устойчивые сочетания;</w:t>
      </w:r>
    </w:p>
    <w:p w14:paraId="7142C16F" w14:textId="77777777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направленного предъявления лексических единиц в учебном процессе: все изучаемые лексические единицы должны приобретать при введении и объяснении, тренировке и практике учебно-оперативный характер, т.е. учащиеся должны производить с ними действия, наилучшим образом закрепляющие лексические единицы.</w:t>
      </w:r>
    </w:p>
    <w:p w14:paraId="2903C00E" w14:textId="77777777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языковых свойств лексических единиц: графико-акустическое оформление каждой группы единиц, их семантика, структура и сочетаемость;</w:t>
      </w:r>
    </w:p>
    <w:p w14:paraId="0FEB8EF6" w14:textId="77777777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учёта дидактико-психологических особенностей обучения: каждая лексическая единица на всех ступенях обучения получает постепенное, последовательное и расширяющееся раскрытие своих особенностей в условиях системной и интенсивной тренировки и речевой практики;</w:t>
      </w:r>
    </w:p>
    <w:p w14:paraId="5AD83DD8" w14:textId="77777777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комплексного решения основных дидактико-методических задач: решаются задачи формирования реального словаря, расширения потенциального словаря и развития лексической догадки;</w:t>
      </w:r>
    </w:p>
    <w:p w14:paraId="34C97670" w14:textId="77777777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опоры на лексические правила: используются лексические правила семантики, сочет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аемости и стилистической дифференцирован</w:t>
      </w: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изучаемых лексических единиц;</w:t>
      </w:r>
    </w:p>
    <w:p w14:paraId="2FD180E7" w14:textId="15A0B088" w:rsidR="003B4D48" w:rsidRPr="004A718B" w:rsidRDefault="003B4D48" w:rsidP="003B4D48">
      <w:pPr>
        <w:pStyle w:val="a3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единства обучения лексике и речевой деятельности: окончательная цель словарной работы достигается при завершении </w:t>
      </w: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формирования лексического механизма, входящего в основные виды речевой деятельности.</w:t>
      </w:r>
    </w:p>
    <w:p w14:paraId="134AEC12" w14:textId="77777777" w:rsidR="003B4D48" w:rsidRPr="008A0ACB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6AB2">
        <w:rPr>
          <w:rFonts w:ascii="Times New Roman" w:hAnsi="Times New Roman" w:cs="Times New Roman"/>
          <w:color w:val="111111"/>
          <w:sz w:val="28"/>
          <w:szCs w:val="28"/>
        </w:rPr>
        <w:t>Рассмотренные выше качества лексического навыка формируются едино в процессе обучения иностранному языку.</w:t>
      </w:r>
      <w:r>
        <w:rPr>
          <w:rFonts w:ascii="Georgia" w:hAnsi="Georgia"/>
          <w:color w:val="111111"/>
          <w:sz w:val="27"/>
          <w:szCs w:val="27"/>
        </w:rPr>
        <w:t xml:space="preserve"> </w:t>
      </w:r>
      <w:r w:rsidRPr="008A0ACB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«иностранный язык» значительно отличается от других учебных предметов, так как основной его задачей является овладение способностью участвовать в межкультурном общении, то есть формирование речевых умений, связанных с речемыслительной деятельностью обучаемого, анне усвоение знаний о природе или обществе, как это характерно для других учебных предметов. Обучение иностранному языку принципиально отличается и от обучения родному языку, так как умения в родном языке оказывают как положительное влияние (способность к переносу), но и в значительной мере отрицательное (интерференция). С учетом этих особенностей и строится концепция обучения ценной учебной дисциплины.</w:t>
      </w:r>
    </w:p>
    <w:p w14:paraId="3C4F3353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при обучении другим учебным предметам, обучение иностранным языкам преследует практические, общеобразовательные, воспитательные и развивающие цели. Основное место занимает реализация практических целей. Основное место занимает реализация практических целей, в ходе выполнения которых осуществляется все остальные, в этом также заключается специфика предмета «иностранный язык».</w:t>
      </w:r>
    </w:p>
    <w:p w14:paraId="4570C740" w14:textId="20C2FD5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спецификой предмета «иностранный язык» определяется и содержание обучения. Так, первым компонентом содержания обучения выступают коммуникативные умения во всех видах речевой деятельности (говорение, понимание на слух, чтение и письменное выражение мыслей). Второй компонент содержания составляет языковой материал, вернее навыки использования его в процессе общения. Третьим компонентом содержания обучения являются социокультурные знания и </w:t>
      </w:r>
      <w:r w:rsidR="009200F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лингвострановедческие и страноведческие). Методисты придают в последнее время особое значение этому компоненту. Дело в том, что успешное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межкультурное общение возможно лишь при условии не только владения языковым материалом, но и знания содержательного плана, связанных с культурой, обычаями страны изучаемого языка. Без данных условий невозможно полноценное общение.</w:t>
      </w:r>
    </w:p>
    <w:p w14:paraId="1298C2C3" w14:textId="583B767A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иностранным языкам строится на основе дидактических и методических принципов. Дидактические принципы используются в преобразованном виде с учетом специфики учебного предмета. В философии принцип определяется как руководящая идея, основное правило поведения. «Принцип есть центральное понятие, основание системы, представляющее обобщение и распространение какого-либо положения на все явления той области, из которой данный принцип абстрагирован»</w:t>
      </w:r>
      <w:r w:rsidR="00D776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746485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принцип сознательности, применительно к обучению языку, означает осознание действий и операций с языковым материалом, а не сознательное усвоение знаний о фактах и закономерностях живой и неживой природы. В связи с преобразованным использованием дидактических принципов некоторые методисты считают их методическими. Это представляется неправильным методологически, так как принципы остаются дидактическими, действующими во всех предметах.</w:t>
      </w:r>
    </w:p>
    <w:p w14:paraId="51410633" w14:textId="6992F7E2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Рассматривая классификацию дидактических принципов обучения иностранному языку автора многих учебников Бим. И.Л., можно выделить следующие из них</w:t>
      </w:r>
      <w:r w:rsidR="00D776B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697C218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научности заключается в том, что обучение должно строиться на основе новейших достижении науки о языке, теорий обучения и воспитания (педагогики и дидактики), теорий речевой деятельности (психолингвистики), возрастной и педагогической психологии, а также других областей знаний. </w:t>
      </w:r>
    </w:p>
    <w:p w14:paraId="46FDFE51" w14:textId="23F4A091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систематичности. Систематичность должна проявляться, в первую очередь, во взаимосвязи усваиваемых явлений</w:t>
      </w:r>
      <w:r w:rsidR="00D776B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определенной последовательности их предъявления, которая определяется не системой языка, а значимостью ее элементов для овладения речью. Принцип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систематичности предусматривает установление связей между уже усвоенным и новым.</w:t>
      </w:r>
    </w:p>
    <w:p w14:paraId="19123CF9" w14:textId="28FD2129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сознательности, активности и самостоятельности обучающихся.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А.А.Леонтьев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считает, что различаются четыре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BB9E43C" w14:textId="77777777" w:rsidR="003B4D48" w:rsidRDefault="003B4D48" w:rsidP="003B4D48">
      <w:pPr>
        <w:pStyle w:val="a3"/>
        <w:numPr>
          <w:ilvl w:val="0"/>
          <w:numId w:val="1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75D273" w14:textId="77777777" w:rsidR="003B4D48" w:rsidRDefault="003B4D48" w:rsidP="003B4D48">
      <w:pPr>
        <w:pStyle w:val="a3"/>
        <w:numPr>
          <w:ilvl w:val="0"/>
          <w:numId w:val="1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сознательного контроля;</w:t>
      </w:r>
    </w:p>
    <w:p w14:paraId="24175AF9" w14:textId="77777777" w:rsidR="003B4D48" w:rsidRDefault="003B4D48" w:rsidP="003B4D48">
      <w:pPr>
        <w:pStyle w:val="a3"/>
        <w:numPr>
          <w:ilvl w:val="0"/>
          <w:numId w:val="1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бессознательного контроля;</w:t>
      </w:r>
    </w:p>
    <w:p w14:paraId="2F09CA17" w14:textId="77777777" w:rsidR="003B4D48" w:rsidRDefault="003B4D48" w:rsidP="003B4D48">
      <w:pPr>
        <w:pStyle w:val="a3"/>
        <w:numPr>
          <w:ilvl w:val="0"/>
          <w:numId w:val="1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неосознанности;</w:t>
      </w:r>
    </w:p>
    <w:p w14:paraId="259AA0B6" w14:textId="4AA9272E" w:rsidR="003B4D48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Все, что стимулирует умственное развитие ученика, его наблюдательность, внимание, догадку, находчивость, интерес, чувства и эмоции, инициативу, творчество, все это основывается на действии принципов сознательности, активности, самостоятельности. </w:t>
      </w:r>
    </w:p>
    <w:p w14:paraId="38141D1E" w14:textId="1CA603C5" w:rsidR="003B4D48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Принцип доступности и посильности. В настоящее время в дидактике различают понятия «сложность» и «трудность». Первое представляет собой явление объективное, а второе – субъективное. Стремясь к соблюдению принципов доступности и посильности, необходимо помнить, что обучающимся вовсе и не должно быть совершенно легко. Важно соблюдать допустимый порог трудности: учащийся все время должен делать умственные усилия, иначе нет развития. </w:t>
      </w:r>
    </w:p>
    <w:p w14:paraId="76ADC7CF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 наглядности и прочности. Наглядность в обучении – это предпосылка сознательного усвоения и обязательное условие доступности и прочности усвоения. Что касается принципа прочности, то его реализация обеспечивается всей системой работы и зависит также от активности и самостоятельности учащихся, от объема и характера речевой практики.</w:t>
      </w:r>
    </w:p>
    <w:p w14:paraId="03D74E15" w14:textId="1347C72C" w:rsidR="003B4D48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сравнения мнений различный ученых рассматриваем классификацию дидактических принципов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Ляховицкому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М.В.:</w:t>
      </w:r>
    </w:p>
    <w:p w14:paraId="75DB3519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воспитывающего обучения;</w:t>
      </w:r>
    </w:p>
    <w:p w14:paraId="7590E622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 связи обучения с жизнью;</w:t>
      </w:r>
    </w:p>
    <w:p w14:paraId="52D98F7A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сознательного обучения;</w:t>
      </w:r>
    </w:p>
    <w:p w14:paraId="7F620F29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творческой активности;</w:t>
      </w:r>
    </w:p>
    <w:p w14:paraId="6FECA1E9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наглядности;</w:t>
      </w:r>
    </w:p>
    <w:p w14:paraId="640C57F6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научности;</w:t>
      </w:r>
    </w:p>
    <w:p w14:paraId="48975CFF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систематичности;</w:t>
      </w:r>
    </w:p>
    <w:p w14:paraId="71D77A4D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прочности усвоения знаний;</w:t>
      </w:r>
    </w:p>
    <w:p w14:paraId="727BC9BD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 в обучении;</w:t>
      </w:r>
    </w:p>
    <w:p w14:paraId="11F75BE9" w14:textId="77777777" w:rsidR="003B4D48" w:rsidRDefault="003B4D48" w:rsidP="003B4D48">
      <w:pPr>
        <w:pStyle w:val="a3"/>
        <w:numPr>
          <w:ilvl w:val="0"/>
          <w:numId w:val="2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учета индивидуальных особенностей учащихся;</w:t>
      </w:r>
    </w:p>
    <w:p w14:paraId="598DC40C" w14:textId="7B80DC58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</w:t>
      </w:r>
      <w:r w:rsidR="00C46891" w:rsidRPr="003664C2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вышеперечисленными</w:t>
      </w:r>
      <w:r w:rsidRPr="003664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используются методические принципы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Обычно к ним относят следующие: коммуникативная направленность, ориентация на родной язык или учет его, взаимосвязанное обучение разным видам речевой деятельности, формирование языковых навыков в зависимости от цели обучения (продуктивное и рецептивное усвоение). По мнению Бим И.Л. общий метод обучения предполагает, как следует из его формулировки, реализацию следующих принципов;</w:t>
      </w:r>
    </w:p>
    <w:p w14:paraId="2EA6E85C" w14:textId="77777777" w:rsidR="003B4D48" w:rsidRDefault="003B4D48" w:rsidP="003B4D48">
      <w:pPr>
        <w:pStyle w:val="a3"/>
        <w:numPr>
          <w:ilvl w:val="0"/>
          <w:numId w:val="3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направленности обучения;</w:t>
      </w:r>
    </w:p>
    <w:p w14:paraId="542CEFC1" w14:textId="77777777" w:rsidR="003B4D48" w:rsidRDefault="003B4D48" w:rsidP="003B4D48">
      <w:pPr>
        <w:pStyle w:val="a3"/>
        <w:numPr>
          <w:ilvl w:val="0"/>
          <w:numId w:val="3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взаимосвязанного обучения основным видам речевой деятельности;</w:t>
      </w:r>
    </w:p>
    <w:p w14:paraId="5AF6B340" w14:textId="77777777" w:rsidR="003B4D48" w:rsidRDefault="003B4D48" w:rsidP="003B4D48">
      <w:pPr>
        <w:pStyle w:val="a3"/>
        <w:numPr>
          <w:ilvl w:val="0"/>
          <w:numId w:val="3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дифференцированного подхода к их формированию;</w:t>
      </w:r>
    </w:p>
    <w:p w14:paraId="45478CEB" w14:textId="77777777" w:rsidR="003B4D48" w:rsidRDefault="003B4D48" w:rsidP="003B4D48">
      <w:pPr>
        <w:pStyle w:val="a3"/>
        <w:numPr>
          <w:ilvl w:val="0"/>
          <w:numId w:val="3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структурно-функционального подхода к организации материала и использованию метода моделирования на разных уровнях языка к речи;</w:t>
      </w:r>
    </w:p>
    <w:p w14:paraId="64F5F813" w14:textId="77777777" w:rsidR="003B4D48" w:rsidRPr="00D17221" w:rsidRDefault="003B4D48" w:rsidP="003B4D48">
      <w:pPr>
        <w:pStyle w:val="a3"/>
        <w:numPr>
          <w:ilvl w:val="0"/>
          <w:numId w:val="3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всемерного стимулирования речемыслительной активности учащихся;</w:t>
      </w:r>
    </w:p>
    <w:p w14:paraId="4B3ACF89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общим методическим принципам обучения иностранным языкам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Ляховицкий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 относит:</w:t>
      </w:r>
    </w:p>
    <w:p w14:paraId="2A38A46C" w14:textId="77777777" w:rsidR="003B4D48" w:rsidRDefault="003B4D48" w:rsidP="003B4D48">
      <w:pPr>
        <w:pStyle w:val="a3"/>
        <w:numPr>
          <w:ilvl w:val="0"/>
          <w:numId w:val="4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коммуникативная (речевая) направленность обучения иностранному языку;</w:t>
      </w:r>
    </w:p>
    <w:p w14:paraId="5A087B0E" w14:textId="77777777" w:rsidR="003B4D48" w:rsidRDefault="003B4D48" w:rsidP="003B4D48">
      <w:pPr>
        <w:pStyle w:val="a3"/>
        <w:numPr>
          <w:ilvl w:val="0"/>
          <w:numId w:val="4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особенностей родного языка;</w:t>
      </w:r>
    </w:p>
    <w:p w14:paraId="1265AE4B" w14:textId="77777777" w:rsidR="003B4D48" w:rsidRPr="0062201D" w:rsidRDefault="003B4D48" w:rsidP="003B4D48">
      <w:pPr>
        <w:pStyle w:val="a3"/>
        <w:numPr>
          <w:ilvl w:val="0"/>
          <w:numId w:val="4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доминирующая роль упражнения на всех уровнях и во всех сферах овладения иностранным языком;</w:t>
      </w:r>
    </w:p>
    <w:p w14:paraId="61DC1D6E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учитывать, что как дидактические, так и методологические принципы используются с изменениями в зависимости от условий обучения. Так, в начальных классах возможен учет лишь речевого опыта учащихся, а не опора на знания систем родного языка, как это возможно на средней и старшей ступени;</w:t>
      </w:r>
    </w:p>
    <w:p w14:paraId="5461E8EA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можно дать краткое описание существующих частных принципов обучения иностранному языку:</w:t>
      </w:r>
    </w:p>
    <w:p w14:paraId="4B313EAF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обучения иностранному языку на речевых образцах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моделях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B3EAC12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сочетания языковых тренировок с речевой практикой;</w:t>
      </w:r>
    </w:p>
    <w:p w14:paraId="6E5C08FA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взаимодействия основных видов речевой деятельности;</w:t>
      </w:r>
    </w:p>
    <w:p w14:paraId="5BD141E0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устного опережения в обучении чтению и письму;</w:t>
      </w:r>
    </w:p>
    <w:p w14:paraId="05D90D50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аппроксимации учебной иноязычной деятельности;</w:t>
      </w:r>
    </w:p>
    <w:p w14:paraId="72E06EDB" w14:textId="77777777" w:rsidR="003B4D48" w:rsidRDefault="003B4D48" w:rsidP="003B4D48">
      <w:pPr>
        <w:pStyle w:val="a3"/>
        <w:numPr>
          <w:ilvl w:val="0"/>
          <w:numId w:val="5"/>
        </w:num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интенсивности начальной стадии обучения иностранному языку.</w:t>
      </w:r>
    </w:p>
    <w:p w14:paraId="2709BBA0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обучения иностранному языку на основе типовых образцов, или как их иначе называют, моделей, структур, типовых предложений (стандартов) в настоящее время признан всеми в качестве наиболее рационального пути овладения иностранным языком. В основу этого принципа положены тщательный отбор и моделирование самого учебного, языкового или речевого материала, в результате чего обучающимся предлагается в концентрированном виде - наиболее употребительный фонетический, лексический и грамматический материал, наиболее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употребительные речевые образцы, овладение которыми дает возможность учащимся осуществлять коммуникативные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устной речи и чтении.</w:t>
      </w:r>
    </w:p>
    <w:p w14:paraId="3B6FAA8A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сочетания языковых тренировок с речевой практикой подчеркивает необходимость овладения языковым материалом не как целью, а как средством, необходимым для достижения подлинного общения на иностранном языке в рамках школьной программы. </w:t>
      </w:r>
    </w:p>
    <w:p w14:paraId="45EE3990" w14:textId="77777777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взаимодействия основных видов речевой деятельности требует от учителя иностранного языка продуманной и четкой организации учебно-воспитательного процесса, которая обеспечивала бы гармоничное формирование умений и навыков иноязычной речевой деятельности.</w:t>
      </w:r>
    </w:p>
    <w:p w14:paraId="5F232373" w14:textId="3C2BE25C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устного опережения в обучении чтению и письму стал краеугольным камнем современного обучения иностранным языкам. Осуществление данного принципа дает возможность организовать обучение таким образом, что овладение устной иноязычной речью наряду с чтением становится основной задачей школьного курса иностранного языка.</w:t>
      </w:r>
    </w:p>
    <w:p w14:paraId="6213E052" w14:textId="3B5475A1" w:rsidR="003B4D48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аппроксимации в учебной деятельности дает возможность учителю иностранного языка более рационально осуществлять организацию и контроль учебного процесса. Сущность аппроксимации при оценке параметров речевой деятельности учащихся заключается в том, что учитель имеет полное право игнорировать </w:t>
      </w:r>
      <w:r w:rsidR="00D8705C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нарушающие коммуникативный акт, </w:t>
      </w:r>
      <w:r w:rsidR="00D8705C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словами,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 ошибки, которые не препятствуют правильному пониманию речевого сообщения.</w:t>
      </w:r>
    </w:p>
    <w:p w14:paraId="2F91990F" w14:textId="77777777" w:rsidR="003B4D48" w:rsidRPr="0062201D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интенсивной начальной стадии обучения обусловлен самой природой языка и речи. Хотя любое речевое произведение состоит из отдельно оформленных дискретных единиц, расположенных в линейной последовательности, тем не менее, в речи все дискретные единицы оказываются единым, нерасторжимым целым.</w:t>
      </w:r>
    </w:p>
    <w:p w14:paraId="7FA9A42B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Специфическая особенность «иностранного языка» как предмета заключается,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целепола</w:t>
      </w: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гании. Большинство учебных </w:t>
      </w: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дисциплин направленно на усвоение научных </w:t>
      </w:r>
      <w:proofErr w:type="gramStart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 явлений</w:t>
      </w:r>
      <w:proofErr w:type="gramEnd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законов,  в свою очередь иностранный язык как учебный предмет не имеет сфере своих интересов научные знания языка и тем более науку о языке.</w:t>
      </w:r>
    </w:p>
    <w:p w14:paraId="2A0C1004" w14:textId="43B0AD2A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Выделяют и другие характерные отличия иностранного языка. В методике и психологии обучения данному предмету отмечается, что иностранный язык является одновременно и средством, и целью обучения. Так же, важными особенностями иностранного языка являются «беспредельность», «беспредметность» и «неоднородность». И. А. Зимняя считает, </w:t>
      </w:r>
      <w:proofErr w:type="gramStart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что  «</w:t>
      </w:r>
      <w:proofErr w:type="gramEnd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беспредметность» иностранного языка определена тем, что его овладение не дает человеку непосредственных знаний о реальной действительности. «Беспредметность», по ее мнению,</w:t>
      </w:r>
      <w:r w:rsidRPr="00A724A1">
        <w:rPr>
          <w:rFonts w:ascii="Times New Roman" w:eastAsia="Times New Roman" w:hAnsi="Times New Roman" w:cs="Times New Roman"/>
          <w:color w:val="0A66A7"/>
          <w:sz w:val="28"/>
          <w:szCs w:val="28"/>
        </w:rPr>
        <w:t xml:space="preserve"> </w:t>
      </w:r>
      <w:r w:rsidRPr="00A724A1">
        <w:rPr>
          <w:rFonts w:ascii="Times New Roman" w:hAnsi="Times New Roman" w:cs="Times New Roman"/>
          <w:sz w:val="28"/>
          <w:szCs w:val="28"/>
        </w:rPr>
        <w:t xml:space="preserve">не ограничивается знанием одного лишь аспекта языка </w:t>
      </w: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лексики или грамматики. В свою очередь, под «неоднородностью» понимается включение в иностранный язык ряда других явлений, например, «языковая способность» и «языковая система» т.д.</w:t>
      </w:r>
      <w:r w:rsidRPr="00A724A1">
        <w:rPr>
          <w:rFonts w:ascii="Times New Roman" w:eastAsia="Times New Roman" w:hAnsi="Times New Roman" w:cs="Times New Roman"/>
          <w:color w:val="0A66A7"/>
          <w:sz w:val="28"/>
          <w:szCs w:val="28"/>
        </w:rPr>
        <w:t xml:space="preserve"> </w:t>
      </w:r>
    </w:p>
    <w:p w14:paraId="2BCF2FD0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иностранный язык как школьный предмет можно характеризовать следующими чертами:</w:t>
      </w:r>
    </w:p>
    <w:p w14:paraId="466A078B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межпредметностью</w:t>
      </w:r>
      <w:proofErr w:type="spellEnd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(содержанием речи на иностранном языке могут быть сведения из разных областей знания);</w:t>
      </w:r>
    </w:p>
    <w:p w14:paraId="6CB03630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многоуровневостью</w:t>
      </w:r>
      <w:proofErr w:type="spellEnd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14:paraId="3F1BAF59" w14:textId="77777777" w:rsidR="003B4D48" w:rsidRPr="00422B14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полифункциональностью</w:t>
      </w:r>
      <w:proofErr w:type="spellEnd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14:paraId="2422AFFE" w14:textId="2E71854D" w:rsidR="003B4D48" w:rsidRPr="00A724A1" w:rsidRDefault="003B4D48" w:rsidP="003B4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 xml:space="preserve">Формирование «вторичной языковой личности» является главной целью учебного предмета «иностранный язык» и заключается в готовности учащегося к межкультурной коммуникации на базе полученных знаний о культуре и особенностях неречевого и речевого поведения носителей </w:t>
      </w:r>
      <w:r w:rsidRPr="00A724A1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иностранного языка, а </w:t>
      </w:r>
      <w:r w:rsidR="009200F7" w:rsidRPr="00A724A1">
        <w:rPr>
          <w:rFonts w:ascii="Times New Roman" w:hAnsi="Times New Roman" w:cs="Times New Roman"/>
          <w:sz w:val="28"/>
          <w:szCs w:val="28"/>
        </w:rPr>
        <w:t>также</w:t>
      </w:r>
      <w:r w:rsidRPr="00A724A1">
        <w:rPr>
          <w:rFonts w:ascii="Times New Roman" w:hAnsi="Times New Roman" w:cs="Times New Roman"/>
          <w:sz w:val="28"/>
          <w:szCs w:val="28"/>
        </w:rPr>
        <w:t xml:space="preserve"> в способности осуществлять различные виды языковой деятельности (аудирование, говорение, чтение, письмо).</w:t>
      </w:r>
    </w:p>
    <w:p w14:paraId="61C661C3" w14:textId="75DFCD5D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В процессе обучения иностранному языку возможно изменение стремлений учащихся благодаря воспитанию в них уважительного отношения к другим народам, культурам и реалиям за счет расширения кругозора учащихся в результате сравнительно-сопоставительного изучения языковых явлений, а также правил неречевого поведения, характерного для того или иного национального сообщества, что поможет обеспечить настоящее межкультурное общение.</w:t>
      </w:r>
    </w:p>
    <w:p w14:paraId="12A1626A" w14:textId="77777777" w:rsidR="003B4D48" w:rsidRPr="00A724A1" w:rsidRDefault="003B4D48" w:rsidP="003B4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На основе главной цели обучения иностранному языку можно сделать вывод, какие функции будет выполнять предмет «иностранный язык» в школе:</w:t>
      </w:r>
    </w:p>
    <w:p w14:paraId="5449378D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коммуникативную;</w:t>
      </w:r>
    </w:p>
    <w:p w14:paraId="17E4FB29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когнитивную / образовательную;</w:t>
      </w:r>
    </w:p>
    <w:p w14:paraId="46840CB1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развивающую;</w:t>
      </w:r>
    </w:p>
    <w:p w14:paraId="52E7B000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гуманистическую / воспитательную;</w:t>
      </w:r>
    </w:p>
    <w:p w14:paraId="1D57D7B4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личностно-деятельную;</w:t>
      </w:r>
    </w:p>
    <w:p w14:paraId="4DFAD6DA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интегративную;</w:t>
      </w:r>
    </w:p>
    <w:p w14:paraId="2B114775" w14:textId="77777777" w:rsidR="003B4D48" w:rsidRPr="00A724A1" w:rsidRDefault="003B4D48" w:rsidP="003B4D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>- социокультурную.</w:t>
      </w:r>
    </w:p>
    <w:p w14:paraId="50EF1A4F" w14:textId="77777777" w:rsidR="003B4D48" w:rsidRPr="00A724A1" w:rsidRDefault="003B4D48" w:rsidP="003B4D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4A1">
        <w:rPr>
          <w:rFonts w:ascii="Times New Roman" w:hAnsi="Times New Roman" w:cs="Times New Roman"/>
          <w:sz w:val="28"/>
          <w:szCs w:val="28"/>
        </w:rPr>
        <w:t xml:space="preserve">Реализация функций предмета «иностранный </w:t>
      </w:r>
      <w:proofErr w:type="gramStart"/>
      <w:r w:rsidRPr="00A724A1">
        <w:rPr>
          <w:rFonts w:ascii="Times New Roman" w:hAnsi="Times New Roman" w:cs="Times New Roman"/>
          <w:sz w:val="28"/>
          <w:szCs w:val="28"/>
        </w:rPr>
        <w:t>язык»  и</w:t>
      </w:r>
      <w:proofErr w:type="gramEnd"/>
      <w:r w:rsidRPr="00A724A1">
        <w:rPr>
          <w:rFonts w:ascii="Times New Roman" w:hAnsi="Times New Roman" w:cs="Times New Roman"/>
          <w:sz w:val="28"/>
          <w:szCs w:val="28"/>
        </w:rPr>
        <w:t xml:space="preserve"> цели обучения будут реализовываться в ходе решения определенных  задач обучения иностранному языку на различных ступенях: начальной, основной и старшей (базовой и профильной). На каждой ступени обучения эти задачи могут характеризоваться как практические цели обучения, которые определяют средства, формы, приемы и содержание обучения.</w:t>
      </w:r>
    </w:p>
    <w:p w14:paraId="7FD13B7C" w14:textId="6BEFF75A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целями обучения иностранному языку в школе</w:t>
      </w:r>
      <w:bookmarkStart w:id="0" w:name="_ftnref5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читают</w:t>
      </w:r>
      <w:bookmarkEnd w:id="0"/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8E40EBE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развитие и формирование коммуникативной культуры школьников;</w:t>
      </w:r>
    </w:p>
    <w:p w14:paraId="00164AE5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социокультурное развитие учащихся, т.е. изучение не только родной культуры и родного языка, но и культур других народов мира и иностранных языков, формирование способностей, в условиях иноязычного межкультурного общения, представлять свою страну и культуру;</w:t>
      </w:r>
    </w:p>
    <w:p w14:paraId="7243EBAF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- ознакомление учащихся со стратегиями самонаблюдений за своим коммуникативным развитием по мере продвижения от одной ступени обучения ИЯ в школе к другой, что позволит им ставить и достигать собственные задачи в изучении ИЯ;</w:t>
      </w:r>
    </w:p>
    <w:p w14:paraId="32B59721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школьников уважения к другим культурам и народам, готовности к деловому сотрудничеству и взаимодействию, совместному решению общечеловеческих проблем;</w:t>
      </w:r>
    </w:p>
    <w:p w14:paraId="7B73AC85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самообразовательного потенциала молодежи в изучении других иностранных языков и многообразия современного многоязычного и поликультурного мира;</w:t>
      </w:r>
    </w:p>
    <w:p w14:paraId="1FAE5ADC" w14:textId="77777777" w:rsidR="003B4D48" w:rsidRPr="00A724A1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интеллектуальных и творческих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собностей учащихся в процессе </w:t>
      </w: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языков и культур.</w:t>
      </w:r>
    </w:p>
    <w:p w14:paraId="7EE07D2A" w14:textId="77777777" w:rsidR="003B4D48" w:rsidRPr="00024E82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можно определить цели обучения иностранному языку для каждой ступени курса, каждая из которых имеет свои особенности. </w:t>
      </w:r>
    </w:p>
    <w:p w14:paraId="052EACE5" w14:textId="151FC16A" w:rsidR="003B4D48" w:rsidRPr="00C97F35" w:rsidRDefault="003B4D48" w:rsidP="003B4D4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обучении иностранному языку необходимо уметь правильно и планомерно формировать лексические навыки для того, чтобы учащиеся могли выражать свои мысли и коммуницировать друг с другом, допуская незначительные ошибки, </w:t>
      </w:r>
      <w:r w:rsidR="002A7C9C"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либо,</w:t>
      </w:r>
      <w:r w:rsidRPr="004A7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делая их вообще. Одной из возможностей для достижения этого является регулярное применение дидактических игр.</w:t>
      </w:r>
    </w:p>
    <w:p w14:paraId="6AAB91C0" w14:textId="4035CE28" w:rsidR="003B4D48" w:rsidRDefault="003B4D48" w:rsidP="003B4D48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также отметить, что развивающие и воспитательные цели присущи каждому этапу курса, которые направлены на развитие и воспитание способности к личностному и профессиональному самоопределению </w:t>
      </w:r>
      <w:r w:rsidRPr="00A724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учащихся, их социальной адаптации; формирование активной жизненной позиции как гражданина, а также как субъекта межкультурного взаимодействия; развитие таких личностных качеств, как культура общения, умение работать в сотрудничестве, в том числе в процессе межкультурного общения; развитие способности и готовности старшеклассников к самостоятельному изучению иностранного языка, к дальнейшему самообразованию с его помощью в разных областях знания; приобретение опыта творческой деятельности, опыта проектно-исследовательской работы с использованием изучаемого языка, в том числе в русле выбранного профиля.</w:t>
      </w:r>
    </w:p>
    <w:p w14:paraId="104FFB98" w14:textId="77777777" w:rsidR="00D776BF" w:rsidRPr="00CA3B81" w:rsidRDefault="00D776BF" w:rsidP="00D776BF">
      <w:pPr>
        <w:jc w:val="center"/>
        <w:rPr>
          <w:rFonts w:ascii="Times New Roman" w:eastAsia="Calibri" w:hAnsi="Times New Roman" w:cs="Times New Roman"/>
          <w:noProof/>
          <w:color w:val="0D0D0D"/>
          <w:sz w:val="28"/>
          <w:szCs w:val="28"/>
          <w:lang w:val="en-US"/>
        </w:rPr>
      </w:pPr>
      <w:r w:rsidRPr="00B778E4">
        <w:rPr>
          <w:rFonts w:ascii="Times New Roman" w:eastAsia="Calibri" w:hAnsi="Times New Roman" w:cs="Times New Roman"/>
          <w:noProof/>
          <w:color w:val="0D0D0D"/>
          <w:sz w:val="28"/>
          <w:szCs w:val="28"/>
        </w:rPr>
        <w:t>СПИСОК ИСПОЛЬЗОВАННОЙ ЛИТЕРАТУРЫ</w:t>
      </w:r>
    </w:p>
    <w:p w14:paraId="6773BA54" w14:textId="77777777" w:rsidR="00D776BF" w:rsidRPr="003A0F51" w:rsidRDefault="00D776BF" w:rsidP="00D776B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5" w:anchor="_ftnref4" w:history="1"/>
      <w:r w:rsidRPr="00DD5CF3">
        <w:rPr>
          <w:rFonts w:ascii="Times New Roman" w:eastAsia="Times New Roman" w:hAnsi="Times New Roman" w:cs="Times New Roman"/>
          <w:sz w:val="28"/>
          <w:szCs w:val="28"/>
        </w:rPr>
        <w:t xml:space="preserve">Аванесова, В.Н. Дидактическая игра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форма организации обучения </w:t>
      </w:r>
      <w:r w:rsidRPr="00DD5CF3">
        <w:rPr>
          <w:rFonts w:ascii="Times New Roman" w:eastAsia="Times New Roman" w:hAnsi="Times New Roman" w:cs="Times New Roman"/>
          <w:sz w:val="28"/>
          <w:szCs w:val="28"/>
        </w:rPr>
        <w:t xml:space="preserve">/ В.Н. Аванесова. – М.: Просвещение, 1992. –215 с. </w:t>
      </w:r>
    </w:p>
    <w:p w14:paraId="5DC006A0" w14:textId="77777777" w:rsidR="00D776BF" w:rsidRPr="00DB75BB" w:rsidRDefault="00D776BF" w:rsidP="00D776B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Аксенова, Л. К.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</w:t>
      </w:r>
      <w:r w:rsidRPr="00A01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B3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К.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Аксенова, 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Якубовская. </w:t>
      </w:r>
      <w:r w:rsidRPr="008B39E4">
        <w:rPr>
          <w:rFonts w:ascii="Times New Roman" w:hAnsi="Times New Roman" w:cs="Times New Roman"/>
          <w:sz w:val="28"/>
          <w:szCs w:val="28"/>
        </w:rPr>
        <w:t>–</w:t>
      </w:r>
      <w:r w:rsidRPr="00AD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Просвещение, 199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E81E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81E56">
        <w:rPr>
          <w:rFonts w:ascii="Times New Roman" w:hAnsi="Times New Roman" w:cs="Times New Roman"/>
          <w:sz w:val="28"/>
          <w:szCs w:val="28"/>
        </w:rPr>
        <w:t xml:space="preserve">– </w:t>
      </w:r>
      <w:r w:rsidRPr="00E81E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176 с.</w:t>
      </w:r>
    </w:p>
    <w:p w14:paraId="2ACB075C" w14:textId="77777777" w:rsidR="00D776BF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E4">
        <w:rPr>
          <w:rFonts w:ascii="Times New Roman" w:hAnsi="Times New Roman" w:cs="Times New Roman"/>
          <w:sz w:val="28"/>
          <w:szCs w:val="28"/>
        </w:rPr>
        <w:t xml:space="preserve">Бим, И. Л. Теория и практика обучения немецкому языку в средней </w:t>
      </w:r>
      <w:proofErr w:type="gramStart"/>
      <w:r w:rsidRPr="008B39E4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E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39E4">
        <w:rPr>
          <w:rFonts w:ascii="Times New Roman" w:hAnsi="Times New Roman" w:cs="Times New Roman"/>
          <w:sz w:val="28"/>
          <w:szCs w:val="28"/>
        </w:rPr>
        <w:t xml:space="preserve"> Проблемы и перспективы: учеб. пособие для студентов пед. ин-</w:t>
      </w:r>
      <w:proofErr w:type="spellStart"/>
      <w:r w:rsidRPr="008B39E4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Pr="008B39E4">
        <w:rPr>
          <w:rFonts w:ascii="Times New Roman" w:hAnsi="Times New Roman" w:cs="Times New Roman"/>
          <w:sz w:val="28"/>
          <w:szCs w:val="28"/>
        </w:rPr>
        <w:t xml:space="preserve"> по спец. № 2103 «</w:t>
      </w:r>
      <w:proofErr w:type="spellStart"/>
      <w:r w:rsidRPr="008B39E4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8B39E4">
        <w:rPr>
          <w:rFonts w:ascii="Times New Roman" w:hAnsi="Times New Roman" w:cs="Times New Roman"/>
          <w:sz w:val="28"/>
          <w:szCs w:val="28"/>
        </w:rPr>
        <w:t>. яз.» / И. Л. Бим. – М.: Просвещение, 1988. – 256 с.</w:t>
      </w:r>
    </w:p>
    <w:p w14:paraId="49E62917" w14:textId="77777777" w:rsidR="00D776BF" w:rsidRPr="008B39E4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E4">
        <w:rPr>
          <w:rFonts w:ascii="Times New Roman" w:hAnsi="Times New Roman" w:cs="Times New Roman"/>
          <w:sz w:val="28"/>
          <w:szCs w:val="28"/>
        </w:rPr>
        <w:t>Бим, И. Л. Методика обучения иностранным языкам как наука и проблема школьного учебника. / И. Л. Бим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39E4">
        <w:rPr>
          <w:rFonts w:ascii="Times New Roman" w:hAnsi="Times New Roman" w:cs="Times New Roman"/>
          <w:sz w:val="28"/>
          <w:szCs w:val="28"/>
        </w:rPr>
        <w:t xml:space="preserve"> – М.: Просвещение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39E4">
        <w:rPr>
          <w:rFonts w:ascii="Times New Roman" w:hAnsi="Times New Roman" w:cs="Times New Roman"/>
          <w:sz w:val="28"/>
          <w:szCs w:val="28"/>
        </w:rPr>
        <w:t>1987. – 235 с.</w:t>
      </w:r>
    </w:p>
    <w:p w14:paraId="1DC33AF0" w14:textId="77777777" w:rsidR="00D776BF" w:rsidRPr="00831CB7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1CB7">
        <w:rPr>
          <w:rFonts w:ascii="Times New Roman" w:hAnsi="Times New Roman" w:cs="Times New Roman"/>
          <w:sz w:val="28"/>
        </w:rPr>
        <w:t>Божович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831CB7">
        <w:rPr>
          <w:rFonts w:ascii="Times New Roman" w:hAnsi="Times New Roman" w:cs="Times New Roman"/>
          <w:sz w:val="28"/>
        </w:rPr>
        <w:t xml:space="preserve"> Л.</w:t>
      </w:r>
      <w:r>
        <w:rPr>
          <w:rFonts w:ascii="Times New Roman" w:hAnsi="Times New Roman" w:cs="Times New Roman"/>
          <w:sz w:val="28"/>
        </w:rPr>
        <w:t xml:space="preserve"> </w:t>
      </w:r>
      <w:r w:rsidRPr="00831CB7">
        <w:rPr>
          <w:rFonts w:ascii="Times New Roman" w:hAnsi="Times New Roman" w:cs="Times New Roman"/>
          <w:sz w:val="28"/>
        </w:rPr>
        <w:t xml:space="preserve">И. Проблемы формирования личности: избранные психологические </w:t>
      </w:r>
      <w:proofErr w:type="gramStart"/>
      <w:r w:rsidRPr="00831CB7">
        <w:rPr>
          <w:rFonts w:ascii="Times New Roman" w:hAnsi="Times New Roman" w:cs="Times New Roman"/>
          <w:sz w:val="28"/>
        </w:rPr>
        <w:t>труды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CB7">
        <w:rPr>
          <w:rFonts w:ascii="Times New Roman" w:hAnsi="Times New Roman" w:cs="Times New Roman"/>
          <w:sz w:val="28"/>
        </w:rPr>
        <w:t>/</w:t>
      </w:r>
      <w:proofErr w:type="gramEnd"/>
      <w:r w:rsidRPr="00831CB7">
        <w:rPr>
          <w:rFonts w:ascii="Times New Roman" w:hAnsi="Times New Roman" w:cs="Times New Roman"/>
          <w:sz w:val="28"/>
        </w:rPr>
        <w:t xml:space="preserve"> Л.И. </w:t>
      </w:r>
      <w:proofErr w:type="spellStart"/>
      <w:r w:rsidRPr="00831CB7">
        <w:rPr>
          <w:rFonts w:ascii="Times New Roman" w:hAnsi="Times New Roman" w:cs="Times New Roman"/>
          <w:sz w:val="28"/>
        </w:rPr>
        <w:t>Божович</w:t>
      </w:r>
      <w:proofErr w:type="spellEnd"/>
      <w:r w:rsidRPr="00831C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Отв. ред. Д.И. </w:t>
      </w:r>
      <w:proofErr w:type="spellStart"/>
      <w:r>
        <w:rPr>
          <w:rFonts w:ascii="Times New Roman" w:hAnsi="Times New Roman" w:cs="Times New Roman"/>
          <w:sz w:val="28"/>
        </w:rPr>
        <w:t>Фельдштейн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8B39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М.</w:t>
      </w:r>
      <w:r w:rsidRPr="00831CB7">
        <w:rPr>
          <w:rFonts w:ascii="Times New Roman" w:hAnsi="Times New Roman" w:cs="Times New Roman"/>
          <w:sz w:val="28"/>
        </w:rPr>
        <w:t>; Воронеж: Ин-т практической психологии, 1995</w:t>
      </w:r>
      <w:r w:rsidRPr="00DE3A7B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A7B">
        <w:rPr>
          <w:rFonts w:ascii="Times New Roman" w:hAnsi="Times New Roman" w:cs="Times New Roman"/>
          <w:sz w:val="28"/>
          <w:szCs w:val="28"/>
        </w:rPr>
        <w:t xml:space="preserve"> </w:t>
      </w:r>
      <w:r w:rsidRPr="00DE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352 с.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65B8CC06" w14:textId="77777777" w:rsidR="00D776BF" w:rsidRPr="006C25D6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5D6">
        <w:rPr>
          <w:rFonts w:ascii="Times New Roman" w:hAnsi="Times New Roman" w:cs="Times New Roman"/>
          <w:sz w:val="28"/>
          <w:szCs w:val="28"/>
        </w:rPr>
        <w:t>Быстрай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C25D6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D6">
        <w:rPr>
          <w:rFonts w:ascii="Times New Roman" w:hAnsi="Times New Roman" w:cs="Times New Roman"/>
          <w:sz w:val="28"/>
          <w:szCs w:val="28"/>
        </w:rPr>
        <w:t xml:space="preserve">Б. Игра как метод обучения иностранному языку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6C25D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D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5D6">
        <w:rPr>
          <w:rFonts w:ascii="Times New Roman" w:hAnsi="Times New Roman" w:cs="Times New Roman"/>
          <w:sz w:val="28"/>
          <w:szCs w:val="28"/>
        </w:rPr>
        <w:t>Быстрай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C2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Плеханова Е. А. // </w:t>
      </w:r>
      <w:r w:rsidRPr="006C25D6">
        <w:rPr>
          <w:rFonts w:ascii="Times New Roman" w:hAnsi="Times New Roman" w:cs="Times New Roman"/>
          <w:sz w:val="28"/>
          <w:szCs w:val="28"/>
        </w:rPr>
        <w:t>Сборник материалов X международной научно</w:t>
      </w:r>
      <w:r w:rsidRPr="000C6ADF">
        <w:rPr>
          <w:rFonts w:ascii="Times New Roman" w:eastAsia="Calibri" w:hAnsi="Times New Roman" w:cs="Times New Roman"/>
          <w:color w:val="000000"/>
          <w:sz w:val="24"/>
          <w:szCs w:val="28"/>
        </w:rPr>
        <w:t>–</w:t>
      </w:r>
      <w:r w:rsidRPr="006C25D6">
        <w:rPr>
          <w:rFonts w:ascii="Times New Roman" w:hAnsi="Times New Roman" w:cs="Times New Roman"/>
          <w:sz w:val="28"/>
          <w:szCs w:val="28"/>
        </w:rPr>
        <w:t>практическ</w:t>
      </w:r>
      <w:r>
        <w:rPr>
          <w:rFonts w:ascii="Times New Roman" w:hAnsi="Times New Roman" w:cs="Times New Roman"/>
          <w:sz w:val="28"/>
          <w:szCs w:val="28"/>
        </w:rPr>
        <w:t xml:space="preserve">ой конференции. Язык и культура </w:t>
      </w:r>
      <w:r w:rsidRPr="006C25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5D6">
        <w:rPr>
          <w:rFonts w:ascii="Times New Roman" w:hAnsi="Times New Roman" w:cs="Times New Roman"/>
          <w:sz w:val="28"/>
          <w:szCs w:val="28"/>
        </w:rPr>
        <w:t>Челяб</w:t>
      </w:r>
      <w:proofErr w:type="spellEnd"/>
      <w:r w:rsidRPr="006C25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D6">
        <w:rPr>
          <w:rFonts w:ascii="Times New Roman" w:hAnsi="Times New Roman" w:cs="Times New Roman"/>
          <w:sz w:val="28"/>
          <w:szCs w:val="28"/>
        </w:rPr>
        <w:t>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D6">
        <w:rPr>
          <w:rFonts w:ascii="Times New Roman" w:hAnsi="Times New Roman" w:cs="Times New Roman"/>
          <w:sz w:val="28"/>
          <w:szCs w:val="28"/>
        </w:rPr>
        <w:t>акад.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5D6">
        <w:rPr>
          <w:rFonts w:ascii="Times New Roman" w:hAnsi="Times New Roman" w:cs="Times New Roman"/>
          <w:sz w:val="28"/>
          <w:szCs w:val="28"/>
        </w:rPr>
        <w:t xml:space="preserve">культуры и искусств.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Челябинск, 2015.</w:t>
      </w:r>
      <w:r w:rsidRPr="006C25D6">
        <w:rPr>
          <w:rFonts w:ascii="Times New Roman" w:hAnsi="Times New Roman" w:cs="Times New Roman"/>
          <w:sz w:val="28"/>
          <w:szCs w:val="28"/>
        </w:rPr>
        <w:t xml:space="preserve"> </w:t>
      </w:r>
      <w:r w:rsidRPr="00A12F6B">
        <w:rPr>
          <w:rFonts w:ascii="Times New Roman" w:eastAsia="Calibri" w:hAnsi="Times New Roman" w:cs="Times New Roman"/>
          <w:color w:val="000000"/>
          <w:sz w:val="28"/>
          <w:szCs w:val="28"/>
        </w:rPr>
        <w:t>–  С. 121 - 124.</w:t>
      </w:r>
    </w:p>
    <w:p w14:paraId="7D77DCEA" w14:textId="77777777" w:rsidR="00D776BF" w:rsidRPr="00B06C89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33E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Pr="0057733E">
        <w:rPr>
          <w:rFonts w:ascii="Times New Roman" w:hAnsi="Times New Roman" w:cs="Times New Roman"/>
          <w:sz w:val="28"/>
          <w:szCs w:val="28"/>
          <w:shd w:val="clear" w:color="auto" w:fill="FFFFFF"/>
        </w:rPr>
        <w:t>чебное пособие для студентов пед. ин-</w:t>
      </w:r>
      <w:proofErr w:type="spellStart"/>
      <w:r w:rsidRPr="0057733E">
        <w:rPr>
          <w:rFonts w:ascii="Times New Roman" w:hAnsi="Times New Roman" w:cs="Times New Roman"/>
          <w:sz w:val="28"/>
          <w:szCs w:val="28"/>
          <w:shd w:val="clear" w:color="auto" w:fill="FFFFFF"/>
        </w:rPr>
        <w:t>тов</w:t>
      </w:r>
      <w:proofErr w:type="spellEnd"/>
      <w:r w:rsidRPr="0057733E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В. В. Давыдов, Т. В. Драгунова,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Ительсон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15B13">
        <w:rPr>
          <w:rFonts w:ascii="Times New Roman" w:hAnsi="Times New Roman" w:cs="Times New Roman"/>
          <w:sz w:val="28"/>
          <w:szCs w:val="28"/>
        </w:rPr>
        <w:t>;</w:t>
      </w:r>
      <w:r w:rsidRPr="00577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Отв. ред. </w:t>
      </w:r>
      <w:r>
        <w:rPr>
          <w:rFonts w:ascii="Times New Roman" w:hAnsi="Times New Roman" w:cs="Times New Roman"/>
          <w:sz w:val="28"/>
          <w:szCs w:val="28"/>
        </w:rPr>
        <w:t xml:space="preserve">А.В. Петровский. </w:t>
      </w:r>
      <w:r w:rsidRPr="008B39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М.: Просвещение, 197</w:t>
      </w:r>
      <w:r w:rsidRPr="00EA7F19">
        <w:rPr>
          <w:rFonts w:ascii="Times New Roman" w:hAnsi="Times New Roman" w:cs="Times New Roman"/>
          <w:sz w:val="28"/>
          <w:szCs w:val="28"/>
        </w:rPr>
        <w:t>9</w:t>
      </w:r>
      <w:r w:rsidRPr="0057733E">
        <w:rPr>
          <w:rFonts w:ascii="Times New Roman" w:hAnsi="Times New Roman" w:cs="Times New Roman"/>
          <w:sz w:val="28"/>
          <w:szCs w:val="28"/>
        </w:rPr>
        <w:t>. – 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33E">
        <w:rPr>
          <w:rFonts w:ascii="Times New Roman" w:hAnsi="Times New Roman" w:cs="Times New Roman"/>
          <w:sz w:val="28"/>
          <w:szCs w:val="28"/>
        </w:rPr>
        <w:t>с.</w:t>
      </w:r>
    </w:p>
    <w:p w14:paraId="7A62FBEF" w14:textId="77777777" w:rsidR="00D776BF" w:rsidRPr="0057733E" w:rsidRDefault="00D776BF" w:rsidP="00D776BF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Выготский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С. Игра и ее 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психическом развитии ребенка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Психология развития/</w:t>
      </w:r>
      <w:r w:rsidRPr="00D22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С. Выготский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B39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СПб: Питер, 2001. </w:t>
      </w:r>
      <w:r w:rsidRPr="008B39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512 с. </w:t>
      </w:r>
    </w:p>
    <w:p w14:paraId="4267F4A3" w14:textId="77777777" w:rsidR="00D776BF" w:rsidRPr="00B00959" w:rsidRDefault="00D776BF" w:rsidP="00D776B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B0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</w:t>
      </w:r>
      <w:proofErr w:type="spellEnd"/>
      <w:r w:rsidRPr="00B0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0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Неклассическое воспитание: от авторитарной педагогики к 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педагогике свободы</w:t>
      </w:r>
      <w:r w:rsidRPr="00B00959">
        <w:rPr>
          <w:rFonts w:ascii="Times New Roman" w:hAnsi="Times New Roman" w:cs="Times New Roman"/>
          <w:sz w:val="28"/>
          <w:szCs w:val="28"/>
        </w:rPr>
        <w:t xml:space="preserve"> /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</w:t>
      </w:r>
      <w:proofErr w:type="spellStart"/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>Газман</w:t>
      </w:r>
      <w:proofErr w:type="spellEnd"/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B00959">
        <w:rPr>
          <w:rFonts w:ascii="Times New Roman" w:hAnsi="Times New Roman" w:cs="Times New Roman"/>
          <w:sz w:val="28"/>
          <w:szCs w:val="28"/>
        </w:rPr>
        <w:t xml:space="preserve">– 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Издательский дом «Новый учебник»,</w:t>
      </w:r>
      <w:r w:rsidRPr="00B009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009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2003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F2BAF">
        <w:rPr>
          <w:rFonts w:ascii="Times New Roman" w:hAnsi="Times New Roman" w:cs="Times New Roman"/>
          <w:sz w:val="28"/>
          <w:szCs w:val="28"/>
        </w:rPr>
        <w:t xml:space="preserve"> </w:t>
      </w:r>
      <w:r w:rsidRPr="008B39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320 с.</w:t>
      </w:r>
    </w:p>
    <w:p w14:paraId="2920F1F3" w14:textId="77777777" w:rsidR="00D776BF" w:rsidRPr="0096729A" w:rsidRDefault="00D776BF" w:rsidP="00D776BF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</w:rPr>
      </w:pPr>
      <w:proofErr w:type="spellStart"/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729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школу игрой</w:t>
      </w:r>
      <w:r w:rsidRPr="00B00959">
        <w:rPr>
          <w:rFonts w:ascii="Times New Roman" w:hAnsi="Times New Roman" w:cs="Times New Roman"/>
          <w:sz w:val="28"/>
          <w:szCs w:val="28"/>
        </w:rPr>
        <w:t xml:space="preserve"> /</w:t>
      </w:r>
      <w:r w:rsidRPr="00B00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Харитонова 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</w:t>
      </w:r>
      <w:r w:rsidRPr="00B00959">
        <w:rPr>
          <w:rFonts w:ascii="Times New Roman" w:hAnsi="Times New Roman" w:cs="Times New Roman"/>
          <w:sz w:val="28"/>
          <w:szCs w:val="28"/>
        </w:rPr>
        <w:t>–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67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Просвещение, 1991.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6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576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96 с.</w:t>
      </w:r>
    </w:p>
    <w:p w14:paraId="6B32A0CE" w14:textId="6FEEBDDB" w:rsidR="00D776BF" w:rsidRPr="001F6A9E" w:rsidRDefault="00D776BF" w:rsidP="00D776BF">
      <w:pPr>
        <w:pBdr>
          <w:bottom w:val="dashed" w:sz="6" w:space="6" w:color="CEAF99"/>
        </w:pBdr>
        <w:spacing w:after="94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E4">
        <w:rPr>
          <w:rFonts w:ascii="Times New Roman" w:hAnsi="Times New Roman" w:cs="Times New Roman"/>
          <w:sz w:val="28"/>
          <w:szCs w:val="28"/>
        </w:rPr>
        <w:t>Гальскова, Н. Д. Теория обучения иностранным языкам. Лингводидактика и методика</w:t>
      </w:r>
      <w:r w:rsidRPr="008B39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</w:t>
      </w:r>
      <w:r w:rsidRPr="008B39E4">
        <w:rPr>
          <w:rFonts w:ascii="Times New Roman" w:hAnsi="Times New Roman" w:cs="Times New Roman"/>
          <w:sz w:val="28"/>
          <w:szCs w:val="28"/>
        </w:rPr>
        <w:t xml:space="preserve"> Н. Д. </w:t>
      </w:r>
      <w:proofErr w:type="gramStart"/>
      <w:r w:rsidRPr="008B39E4">
        <w:rPr>
          <w:rFonts w:ascii="Times New Roman" w:hAnsi="Times New Roman" w:cs="Times New Roman"/>
          <w:sz w:val="28"/>
          <w:szCs w:val="28"/>
        </w:rPr>
        <w:t>Гальскова,  Н.</w:t>
      </w:r>
      <w:proofErr w:type="gramEnd"/>
      <w:r w:rsidRPr="008B39E4">
        <w:rPr>
          <w:rFonts w:ascii="Times New Roman" w:hAnsi="Times New Roman" w:cs="Times New Roman"/>
          <w:sz w:val="28"/>
          <w:szCs w:val="28"/>
        </w:rPr>
        <w:t xml:space="preserve"> И. Гез. – М.: Издательский центр «Академия», 2007.– 336 с.</w:t>
      </w:r>
    </w:p>
    <w:sectPr w:rsidR="00D776BF" w:rsidRPr="001F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D4242"/>
    <w:multiLevelType w:val="hybridMultilevel"/>
    <w:tmpl w:val="367EC99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EC7435"/>
    <w:multiLevelType w:val="hybridMultilevel"/>
    <w:tmpl w:val="8548A9C8"/>
    <w:lvl w:ilvl="0" w:tplc="6188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D56"/>
    <w:multiLevelType w:val="hybridMultilevel"/>
    <w:tmpl w:val="B7548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080A"/>
    <w:multiLevelType w:val="hybridMultilevel"/>
    <w:tmpl w:val="45D69F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B66266"/>
    <w:multiLevelType w:val="hybridMultilevel"/>
    <w:tmpl w:val="67EAE6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27AC4"/>
    <w:multiLevelType w:val="hybridMultilevel"/>
    <w:tmpl w:val="09E8691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8F7FA4"/>
    <w:multiLevelType w:val="hybridMultilevel"/>
    <w:tmpl w:val="2146BE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4B367CB"/>
    <w:multiLevelType w:val="hybridMultilevel"/>
    <w:tmpl w:val="34F60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46F7"/>
    <w:multiLevelType w:val="hybridMultilevel"/>
    <w:tmpl w:val="865A9C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89996858">
    <w:abstractNumId w:val="8"/>
  </w:num>
  <w:num w:numId="2" w16cid:durableId="1137647747">
    <w:abstractNumId w:val="5"/>
  </w:num>
  <w:num w:numId="3" w16cid:durableId="143006363">
    <w:abstractNumId w:val="3"/>
  </w:num>
  <w:num w:numId="4" w16cid:durableId="1777677408">
    <w:abstractNumId w:val="0"/>
  </w:num>
  <w:num w:numId="5" w16cid:durableId="2102021640">
    <w:abstractNumId w:val="6"/>
  </w:num>
  <w:num w:numId="6" w16cid:durableId="1547067479">
    <w:abstractNumId w:val="4"/>
  </w:num>
  <w:num w:numId="7" w16cid:durableId="785805925">
    <w:abstractNumId w:val="2"/>
  </w:num>
  <w:num w:numId="8" w16cid:durableId="1865902899">
    <w:abstractNumId w:val="7"/>
  </w:num>
  <w:num w:numId="9" w16cid:durableId="106753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76"/>
    <w:rsid w:val="00006804"/>
    <w:rsid w:val="002A7C9C"/>
    <w:rsid w:val="00314D76"/>
    <w:rsid w:val="003B4D48"/>
    <w:rsid w:val="00836971"/>
    <w:rsid w:val="009200F7"/>
    <w:rsid w:val="00C46891"/>
    <w:rsid w:val="00D776BF"/>
    <w:rsid w:val="00D8705C"/>
    <w:rsid w:val="00E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CAB1"/>
  <w15:chartTrackingRefBased/>
  <w15:docId w15:val="{B5A71AE5-D266-4C73-A644-EC5F3D56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udnb.ru/pedagogika/item/2055-didakticheskie-igry-na-urokakh-v-nachalnoj-shkole-ikh-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3447</Words>
  <Characters>19651</Characters>
  <Application>Microsoft Office Word</Application>
  <DocSecurity>0</DocSecurity>
  <Lines>163</Lines>
  <Paragraphs>46</Paragraphs>
  <ScaleCrop>false</ScaleCrop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Беликов</dc:creator>
  <cp:keywords/>
  <dc:description/>
  <cp:lastModifiedBy>Дмитрий Беликов</cp:lastModifiedBy>
  <cp:revision>13</cp:revision>
  <dcterms:created xsi:type="dcterms:W3CDTF">2022-08-16T07:35:00Z</dcterms:created>
  <dcterms:modified xsi:type="dcterms:W3CDTF">2022-08-16T08:06:00Z</dcterms:modified>
</cp:coreProperties>
</file>