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D551E5">
        <w:rPr>
          <w:b/>
          <w:color w:val="333333"/>
          <w:sz w:val="28"/>
          <w:szCs w:val="28"/>
        </w:rPr>
        <w:t>Воспитательный потенциал народного танца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На протяжении веков одним из универсальных средств воспитания было и остается искусство, предоставляющее целостную картину мира в единстве мысли и чувства, в системе эмоциональных образов. В процессе исторического развития искусство выступает и как хранитель нравственного опыта человечества.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Научить чувствовать красоту родной земли, красоту человека, живущего на этой земле, воспитать любовь к родному дому, семье, к родным местам, ко всему, что окружает ребенка с детства - одна из главных задач педагога.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Решению задач воспитания подрастающего поколения на традициях отечественной культуры, приобщению детей и подростков к отечественным ценностям во многом способствуют занятия русским народным танцем. Ведь именно развитие русского народного творчества тесно связано с историей русского народа, а народный танец с помощью танцевальных образов, в специфической форме выражает и раскрывает духовную жизнь народа, его быт, вкусы и идеалы.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Изучение русского народного танца способствует знакомству обучающихся с богатейшим хореографическим фольклором нашей страны, воспитанию любви к родине, к своей нации.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занятиях в ДОО стараюсь</w:t>
      </w:r>
      <w:r w:rsidRPr="00D551E5">
        <w:rPr>
          <w:color w:val="333333"/>
          <w:sz w:val="28"/>
          <w:szCs w:val="28"/>
        </w:rPr>
        <w:t xml:space="preserve"> воспитывать духовно-нравственные и гражданско</w:t>
      </w:r>
      <w:r>
        <w:rPr>
          <w:color w:val="333333"/>
          <w:sz w:val="28"/>
          <w:szCs w:val="28"/>
        </w:rPr>
        <w:t>-патриотические качества детей</w:t>
      </w:r>
      <w:r w:rsidRPr="00D551E5">
        <w:rPr>
          <w:color w:val="333333"/>
          <w:sz w:val="28"/>
          <w:szCs w:val="28"/>
        </w:rPr>
        <w:t xml:space="preserve"> средствами хореографического искусства на основе традиционных ценностей отечественной культуры, знакомить детей с русским народным творчеством, обучать детей жанрам и элементам русского народного танца, обогащать и закреплять знания детей о Родине в процессе </w:t>
      </w:r>
      <w:r>
        <w:rPr>
          <w:color w:val="333333"/>
          <w:sz w:val="28"/>
          <w:szCs w:val="28"/>
        </w:rPr>
        <w:t>занятий</w:t>
      </w:r>
      <w:r w:rsidRPr="00D551E5">
        <w:rPr>
          <w:color w:val="333333"/>
          <w:sz w:val="28"/>
          <w:szCs w:val="28"/>
        </w:rPr>
        <w:t xml:space="preserve"> хореографи</w:t>
      </w:r>
      <w:r>
        <w:rPr>
          <w:color w:val="333333"/>
          <w:sz w:val="28"/>
          <w:szCs w:val="28"/>
        </w:rPr>
        <w:t>ей</w:t>
      </w:r>
      <w:r w:rsidRPr="00D551E5">
        <w:rPr>
          <w:color w:val="333333"/>
          <w:sz w:val="28"/>
          <w:szCs w:val="28"/>
        </w:rPr>
        <w:t>, формировать в ребенке общечеловеческие нравственные качества личности.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Содержание работы с детьми по духовно-нравственному и гражданско-патриотическому воспитанию на занятиях</w:t>
      </w:r>
      <w:r>
        <w:rPr>
          <w:color w:val="333333"/>
          <w:sz w:val="28"/>
          <w:szCs w:val="28"/>
        </w:rPr>
        <w:t xml:space="preserve"> кружка «Радуга движений» в ДОО</w:t>
      </w:r>
      <w:r w:rsidRPr="00D551E5">
        <w:rPr>
          <w:color w:val="333333"/>
          <w:sz w:val="28"/>
          <w:szCs w:val="28"/>
        </w:rPr>
        <w:t xml:space="preserve"> включает: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 xml:space="preserve">- использование народного фольклора: народных игр, народных </w:t>
      </w:r>
      <w:proofErr w:type="spellStart"/>
      <w:r w:rsidRPr="00D551E5">
        <w:rPr>
          <w:color w:val="333333"/>
          <w:sz w:val="28"/>
          <w:szCs w:val="28"/>
        </w:rPr>
        <w:t>закличек</w:t>
      </w:r>
      <w:proofErr w:type="spellEnd"/>
      <w:r w:rsidRPr="00D551E5">
        <w:rPr>
          <w:color w:val="333333"/>
          <w:sz w:val="28"/>
          <w:szCs w:val="28"/>
        </w:rPr>
        <w:t xml:space="preserve">, </w:t>
      </w:r>
      <w:proofErr w:type="spellStart"/>
      <w:r w:rsidRPr="00D551E5">
        <w:rPr>
          <w:color w:val="333333"/>
          <w:sz w:val="28"/>
          <w:szCs w:val="28"/>
        </w:rPr>
        <w:t>потешек</w:t>
      </w:r>
      <w:proofErr w:type="spellEnd"/>
      <w:r w:rsidRPr="00D551E5">
        <w:rPr>
          <w:color w:val="333333"/>
          <w:sz w:val="28"/>
          <w:szCs w:val="28"/>
        </w:rPr>
        <w:t>, поговорок, колыбельных песен, танцевальных игр;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- применение в своей работе многообразия народной музыки;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- разучивание русских народных танцев, русских обрядовых танцев;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- постановка танцевальных композиций, хореографических зарисовок;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- разучивание</w:t>
      </w:r>
      <w:r>
        <w:rPr>
          <w:color w:val="333333"/>
          <w:sz w:val="28"/>
          <w:szCs w:val="28"/>
        </w:rPr>
        <w:t xml:space="preserve"> и постановка танцев,</w:t>
      </w:r>
      <w:r w:rsidRPr="00D551E5">
        <w:rPr>
          <w:color w:val="333333"/>
          <w:sz w:val="28"/>
          <w:szCs w:val="28"/>
        </w:rPr>
        <w:t xml:space="preserve"> плясок на основе местного фольклора;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- использование сюжетно-образных танцев с применением таких образов, как семья, Родина, родная природа и т.д.;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- беседы и воспитательные мероприятия на этические темы.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lastRenderedPageBreak/>
        <w:t>При</w:t>
      </w:r>
      <w:r>
        <w:rPr>
          <w:color w:val="333333"/>
          <w:sz w:val="28"/>
          <w:szCs w:val="28"/>
        </w:rPr>
        <w:t xml:space="preserve"> обучении детей народному танцу акцентирую внимание воспитанников</w:t>
      </w:r>
      <w:r w:rsidRPr="00D551E5">
        <w:rPr>
          <w:color w:val="333333"/>
          <w:sz w:val="28"/>
          <w:szCs w:val="28"/>
        </w:rPr>
        <w:t xml:space="preserve"> на необходимости помнить об истоках народного танца, хранить народные традиции, обряды, самобытное творчество. Следуя народной традици</w:t>
      </w:r>
      <w:r>
        <w:rPr>
          <w:color w:val="333333"/>
          <w:sz w:val="28"/>
          <w:szCs w:val="28"/>
        </w:rPr>
        <w:t>и хореографического воспитания, учу</w:t>
      </w:r>
      <w:r w:rsidRPr="00D551E5">
        <w:rPr>
          <w:color w:val="333333"/>
          <w:sz w:val="28"/>
          <w:szCs w:val="28"/>
        </w:rPr>
        <w:t xml:space="preserve"> детей осваивать фольклорный танец, учитывая специфику и очередность этапов: игрового, технического, хореографического, которые соответствуют возрастным особенностям физического и психического развития детей. </w:t>
      </w:r>
      <w:r>
        <w:rPr>
          <w:color w:val="333333"/>
          <w:sz w:val="28"/>
          <w:szCs w:val="28"/>
        </w:rPr>
        <w:t xml:space="preserve"> 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D551E5">
        <w:rPr>
          <w:color w:val="333333"/>
          <w:sz w:val="28"/>
          <w:szCs w:val="28"/>
        </w:rPr>
        <w:t>Важную роль в процессе изучения русского танца имеет музыкальное сопровождение, являющееся осн</w:t>
      </w:r>
      <w:r>
        <w:rPr>
          <w:color w:val="333333"/>
          <w:sz w:val="28"/>
          <w:szCs w:val="28"/>
        </w:rPr>
        <w:t>овой проведения каждого занятия.</w:t>
      </w:r>
      <w:r w:rsidRPr="00D551E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П</w:t>
      </w:r>
      <w:r w:rsidRPr="00D551E5">
        <w:rPr>
          <w:color w:val="333333"/>
          <w:sz w:val="28"/>
          <w:szCs w:val="28"/>
        </w:rPr>
        <w:t xml:space="preserve">одбирается музыкальный материал одновременно и простой, доступный для детского восприятия, и в тоже время яркий, соответствующий стилю национальной окраски, воспитывающий художественный вкус детей. Для хороводов, например, музыка: «Во поле березка стояла», «В огороде мята», «Во полюшке </w:t>
      </w:r>
      <w:proofErr w:type="spellStart"/>
      <w:r w:rsidRPr="00D551E5">
        <w:rPr>
          <w:color w:val="333333"/>
          <w:sz w:val="28"/>
          <w:szCs w:val="28"/>
        </w:rPr>
        <w:t>липушка</w:t>
      </w:r>
      <w:proofErr w:type="spellEnd"/>
      <w:r w:rsidRPr="00D551E5">
        <w:rPr>
          <w:color w:val="333333"/>
          <w:sz w:val="28"/>
          <w:szCs w:val="28"/>
        </w:rPr>
        <w:t>», «Возле моста трава росла», «Девка посаду ходила», «</w:t>
      </w:r>
      <w:proofErr w:type="spellStart"/>
      <w:r w:rsidRPr="00D551E5">
        <w:rPr>
          <w:color w:val="333333"/>
          <w:sz w:val="28"/>
          <w:szCs w:val="28"/>
        </w:rPr>
        <w:t>Утушка</w:t>
      </w:r>
      <w:proofErr w:type="spellEnd"/>
      <w:r w:rsidRPr="00D551E5">
        <w:rPr>
          <w:color w:val="333333"/>
          <w:sz w:val="28"/>
          <w:szCs w:val="28"/>
        </w:rPr>
        <w:t xml:space="preserve"> луговая», «Во </w:t>
      </w:r>
      <w:proofErr w:type="spellStart"/>
      <w:r w:rsidRPr="00D551E5">
        <w:rPr>
          <w:color w:val="333333"/>
          <w:sz w:val="28"/>
          <w:szCs w:val="28"/>
        </w:rPr>
        <w:t>лузях</w:t>
      </w:r>
      <w:proofErr w:type="spellEnd"/>
      <w:r w:rsidRPr="00D551E5">
        <w:rPr>
          <w:color w:val="333333"/>
          <w:sz w:val="28"/>
          <w:szCs w:val="28"/>
        </w:rPr>
        <w:t>». Для плясовых: «Калинка», «Барыня», «Вал</w:t>
      </w:r>
      <w:r>
        <w:rPr>
          <w:color w:val="333333"/>
          <w:sz w:val="28"/>
          <w:szCs w:val="28"/>
        </w:rPr>
        <w:t>енки»,</w:t>
      </w:r>
      <w:r w:rsidRPr="00D551E5">
        <w:rPr>
          <w:color w:val="333333"/>
          <w:sz w:val="28"/>
          <w:szCs w:val="28"/>
        </w:rPr>
        <w:t xml:space="preserve"> «Камаринская», «Коробочка». Также прививается любовь к музыке и танцам нашей местности. 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занятиях, </w:t>
      </w:r>
      <w:r w:rsidRPr="00D551E5">
        <w:rPr>
          <w:color w:val="333333"/>
          <w:sz w:val="28"/>
          <w:szCs w:val="28"/>
        </w:rPr>
        <w:t>применяются русские народные игры: «Ручеек», «Со вьюном хожу», «Плетень», «Каравай», «Плести венок», «Снежные горки», «Перекати поле», «Круговая», «Бабушкины вкусности». В играх передаются сложившиеся в течение веков трудовые, нравственные идеалы, понятие об окружающем мире, о традициях и обычаях. Они способствуют развитию творческой активности, развитию личности, так как игра является фундаментальной её основой. </w:t>
      </w:r>
    </w:p>
    <w:p w:rsidR="00D551E5" w:rsidRPr="00D551E5" w:rsidRDefault="00D551E5" w:rsidP="00D551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D551E5">
        <w:rPr>
          <w:color w:val="333333"/>
          <w:sz w:val="28"/>
          <w:szCs w:val="28"/>
        </w:rPr>
        <w:t xml:space="preserve">Таким образом, на занятиях в </w:t>
      </w:r>
      <w:r>
        <w:rPr>
          <w:color w:val="333333"/>
          <w:sz w:val="28"/>
          <w:szCs w:val="28"/>
        </w:rPr>
        <w:t xml:space="preserve"> ДОО </w:t>
      </w:r>
      <w:r w:rsidRPr="00D551E5">
        <w:rPr>
          <w:color w:val="333333"/>
          <w:sz w:val="28"/>
          <w:szCs w:val="28"/>
        </w:rPr>
        <w:t xml:space="preserve"> дети соприкасаются с народным искусством и традициями, духовно обогащаются, у них проявляется интерес к истории, культуре и истокам своего народа – это равнозначно закладыванию в них сильной иммунной системы, которая может противостоять вредоносному влиянию антикультуры. Знакомство с культурой русского народа способствует всестороннему чувственному и интеллектуальному развитию детей, формирует их мировосприятие, духовность.</w:t>
      </w:r>
    </w:p>
    <w:p w:rsidR="00DB3650" w:rsidRPr="00D551E5" w:rsidRDefault="00DB3650" w:rsidP="00D551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3650" w:rsidRPr="00D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64"/>
    <w:rsid w:val="00D551E5"/>
    <w:rsid w:val="00DB3650"/>
    <w:rsid w:val="00E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6C9BF-FE06-442D-9892-FD4C2CA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МБДОУ3</dc:creator>
  <cp:keywords/>
  <dc:description/>
  <cp:lastModifiedBy>МБДОУ3</cp:lastModifiedBy>
  <cp:revision>2</cp:revision>
  <dcterms:created xsi:type="dcterms:W3CDTF">2022-10-07T10:22:00Z</dcterms:created>
  <dcterms:modified xsi:type="dcterms:W3CDTF">2022-10-07T10:31:00Z</dcterms:modified>
</cp:coreProperties>
</file>