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A046" w14:textId="3A70E724" w:rsidR="00947C64" w:rsidRPr="00947C64" w:rsidRDefault="00CA43E3" w:rsidP="00947C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Виды в</w:t>
      </w:r>
      <w:r w:rsidR="00947C64" w:rsidRPr="00947C64">
        <w:rPr>
          <w:rFonts w:ascii="Times New Roman" w:eastAsia="Calibri" w:hAnsi="Times New Roman" w:cs="Times New Roman"/>
          <w:b/>
          <w:sz w:val="28"/>
          <w:szCs w:val="28"/>
        </w:rPr>
        <w:t>неклассн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ой </w:t>
      </w:r>
      <w:r w:rsidR="00947C64" w:rsidRPr="00947C64">
        <w:rPr>
          <w:rFonts w:ascii="Times New Roman" w:eastAsia="Calibri" w:hAnsi="Times New Roman" w:cs="Times New Roman"/>
          <w:b/>
          <w:sz w:val="28"/>
          <w:szCs w:val="28"/>
        </w:rPr>
        <w:t>работ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947C64" w:rsidRPr="00947C64">
        <w:rPr>
          <w:rFonts w:ascii="Times New Roman" w:eastAsia="Calibri" w:hAnsi="Times New Roman" w:cs="Times New Roman"/>
          <w:b/>
          <w:sz w:val="28"/>
          <w:szCs w:val="28"/>
        </w:rPr>
        <w:t xml:space="preserve"> по химии</w:t>
      </w:r>
    </w:p>
    <w:p w14:paraId="60366C54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В Российской педагогической энциклопедии «внеклассная работа» определяется как «составная часть учебно-воспитательного процесса в школе, одна из форм организации свободного времени учащихся».</w:t>
      </w:r>
    </w:p>
    <w:p w14:paraId="22E6B69F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b/>
          <w:sz w:val="28"/>
          <w:szCs w:val="28"/>
        </w:rPr>
        <w:t>Внеклассная работа по химии</w:t>
      </w: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– это система учебно-воспитательных мероприятий, проводимых вне обычных классных занятий, сверх учебного плана, вне расписания уроков. В отличие от обычных уроков, участие во внеклассной работе является для учащихся добровольной.</w:t>
      </w:r>
    </w:p>
    <w:p w14:paraId="07F8BF04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Внеклассная работа по химии: </w:t>
      </w:r>
    </w:p>
    <w:p w14:paraId="6CC4BA57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позволяет значительно расширить и углубить полученные на уроках знания;</w:t>
      </w:r>
    </w:p>
    <w:p w14:paraId="522D9D28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повышает познавательный интерес к предмету;</w:t>
      </w:r>
    </w:p>
    <w:p w14:paraId="3AF2E39E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способствует развитию наблюдательности, мышления, исследовательских навыков учащихся; их творческих способностей;</w:t>
      </w:r>
    </w:p>
    <w:p w14:paraId="1313074F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позволяет развивать навыки самостоятельной работы с научно-популярной литературой, оборудованием;</w:t>
      </w:r>
    </w:p>
    <w:p w14:paraId="5C0C0C2F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способствует выявлению склонности к науке, помогает выбрать будущую профессию;</w:t>
      </w:r>
    </w:p>
    <w:p w14:paraId="553C408A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реализует принцип связи теории с практикой. </w:t>
      </w:r>
    </w:p>
    <w:p w14:paraId="0384C355" w14:textId="6205FC05" w:rsidR="00947C64" w:rsidRPr="00947C64" w:rsidRDefault="00947C64" w:rsidP="00947C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Содержание и тематика внеклассной работы по химии не ограничиваются определёнными рамками и нет жесткого регламента. Главное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-  учитывать</w:t>
      </w:r>
      <w:proofErr w:type="gramEnd"/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интерес учащихся, их способности и склонности. Также в этой работе проявляется и сама личность учителя: его кругозор, интерес, </w:t>
      </w:r>
      <w:proofErr w:type="spellStart"/>
      <w:r w:rsidRPr="00947C64">
        <w:rPr>
          <w:rFonts w:ascii="Times New Roman" w:eastAsia="Calibri" w:hAnsi="Times New Roman" w:cs="Times New Roman"/>
          <w:sz w:val="28"/>
          <w:szCs w:val="28"/>
        </w:rPr>
        <w:t>теоритические</w:t>
      </w:r>
      <w:proofErr w:type="spellEnd"/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и практические знания, жизненный опыт. Но внеклассная работа подчиняется определенным требованиям: </w:t>
      </w:r>
    </w:p>
    <w:p w14:paraId="17463526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Научность;</w:t>
      </w:r>
    </w:p>
    <w:p w14:paraId="7B71BF27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Доступность; </w:t>
      </w:r>
    </w:p>
    <w:p w14:paraId="55BF3EE4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Актуальность и практическая значимость; </w:t>
      </w:r>
    </w:p>
    <w:p w14:paraId="24DC9742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Связь с жизнью;</w:t>
      </w:r>
    </w:p>
    <w:p w14:paraId="3DA37E11" w14:textId="77777777" w:rsidR="00947C64" w:rsidRPr="00947C64" w:rsidRDefault="00947C64" w:rsidP="00947C6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Занимательность.</w:t>
      </w:r>
    </w:p>
    <w:p w14:paraId="442829C4" w14:textId="77777777" w:rsidR="00947C64" w:rsidRPr="00947C64" w:rsidRDefault="00947C64" w:rsidP="00947C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обучении химии выделяют несколько видов внеклассной работы в зависимости от формы проведения и содержания: </w:t>
      </w:r>
    </w:p>
    <w:p w14:paraId="53D72B01" w14:textId="77777777" w:rsidR="00947C64" w:rsidRPr="00947C64" w:rsidRDefault="00947C64" w:rsidP="00947C6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Работа с литературой, составление докладов, рефератов, небольшое исследование, изготовление оборудования для хим. кабинета и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т.д.</w:t>
      </w:r>
      <w:proofErr w:type="gramEnd"/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- индивидуальная форма (ученики получают индивидуальные задания или работают по отдельным программам). </w:t>
      </w:r>
    </w:p>
    <w:p w14:paraId="0099A74C" w14:textId="77777777" w:rsidR="00947C64" w:rsidRPr="00947C64" w:rsidRDefault="00947C64" w:rsidP="00947C6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Химический кружок, выпуск стенгазет, оформление стендов и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т.д.</w:t>
      </w:r>
      <w:proofErr w:type="gramEnd"/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– групповая форма (объединяются 10-15 учащихся по возрасту, интересам и определенному виду занятий).</w:t>
      </w:r>
    </w:p>
    <w:p w14:paraId="21B3D199" w14:textId="77777777" w:rsidR="00947C64" w:rsidRPr="00947C64" w:rsidRDefault="00947C64" w:rsidP="00947C6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Химический вечер, олимпиада, устный журнал, неделя химии, викторина, химический КВН, концерт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т.д.</w:t>
      </w:r>
      <w:proofErr w:type="gramEnd"/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– массовая форма (участвуют учащиеся с разным уровнем интереса к химии, но основная работа принадлежит членам химических кружков и тем учащимся, которые сознательно интересуются химией).</w:t>
      </w:r>
    </w:p>
    <w:p w14:paraId="0A7C9CE6" w14:textId="77777777" w:rsidR="00947C64" w:rsidRPr="00947C64" w:rsidRDefault="00947C64" w:rsidP="00947C64">
      <w:pPr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Это позволяет учащимся перейти от индивидуальной работы к работе в коллективе, причем последняя имеет общественную направленность, что имеет большое значение для воспитания.</w:t>
      </w:r>
    </w:p>
    <w:p w14:paraId="699BD904" w14:textId="455E4722" w:rsidR="00947C64" w:rsidRPr="00947C64" w:rsidRDefault="00947C64" w:rsidP="00947C64">
      <w:pPr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Следует подчеркнуть, что не может быть успешной внеклассной работы без ее начала на уроке химии. Принцип единства урочной и внеклассной работы - важнейший принцип организации учебно-воспитательного процесса. Во время уроков невозможно удовлетворить все вопросы учащихся. Внеурочная работа во взаимосвязи с учебной служит тем действенным средством, которое мобилизует активность ученика в поиске знаний и помогает полнее удовлетворить интересы школьников. </w:t>
      </w:r>
    </w:p>
    <w:p w14:paraId="1AE14C27" w14:textId="77777777" w:rsidR="00947C64" w:rsidRPr="00947C64" w:rsidRDefault="00947C64" w:rsidP="00947C64">
      <w:pPr>
        <w:spacing w:after="0" w:line="36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Рассмотрим некоторые виды внеклассной работы по химии.</w:t>
      </w:r>
    </w:p>
    <w:p w14:paraId="5033404B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b/>
          <w:sz w:val="28"/>
          <w:szCs w:val="28"/>
        </w:rPr>
        <w:t xml:space="preserve">1.Химические кружки.  </w:t>
      </w:r>
      <w:r w:rsidRPr="00947C64">
        <w:rPr>
          <w:rFonts w:ascii="Times New Roman" w:eastAsia="Calibri" w:hAnsi="Times New Roman" w:cs="Times New Roman"/>
          <w:sz w:val="28"/>
          <w:szCs w:val="28"/>
        </w:rPr>
        <w:t>Заинтересовывать учащихся в химических кружках нужно уже на уроках химии. Учащиеся ведут внеклассную работу в кружках добровольно, по особой программе, отвечающей их интересам.</w:t>
      </w:r>
    </w:p>
    <w:p w14:paraId="59366C10" w14:textId="54D51D6C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Целью кружковой работы по химии является: </w:t>
      </w:r>
    </w:p>
    <w:p w14:paraId="17DC9475" w14:textId="77777777" w:rsidR="00947C64" w:rsidRPr="00947C64" w:rsidRDefault="00947C64" w:rsidP="00947C6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удовлетворение образовательных потребностей школьника;</w:t>
      </w:r>
    </w:p>
    <w:p w14:paraId="0437FC89" w14:textId="77777777" w:rsidR="00947C64" w:rsidRPr="00947C64" w:rsidRDefault="00947C64" w:rsidP="00947C6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lastRenderedPageBreak/>
        <w:t>создание условий для всестороннего развития учащегося, охватывающее интеллектуальный, нравственный, культурный, эстетический рост личности;</w:t>
      </w:r>
    </w:p>
    <w:p w14:paraId="72DFD7CD" w14:textId="77777777" w:rsidR="00947C64" w:rsidRPr="00947C64" w:rsidRDefault="00947C64" w:rsidP="00947C6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повышение качества воспитательно-образовательной работы.</w:t>
      </w:r>
    </w:p>
    <w:p w14:paraId="1066D0FB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Химический кружок имеет своих членов управления, за которыми закреплены определенные функции:</w:t>
      </w:r>
    </w:p>
    <w:p w14:paraId="536BEA40" w14:textId="77777777" w:rsidR="00947C64" w:rsidRPr="00947C64" w:rsidRDefault="00947C64" w:rsidP="005A0B9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47C64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1 </w:t>
      </w:r>
    </w:p>
    <w:p w14:paraId="6E067483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C64">
        <w:rPr>
          <w:rFonts w:ascii="Times New Roman" w:eastAsia="Calibri" w:hAnsi="Times New Roman" w:cs="Times New Roman"/>
          <w:b/>
          <w:sz w:val="28"/>
          <w:szCs w:val="28"/>
        </w:rPr>
        <w:t>Функции членов кружка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30"/>
        <w:gridCol w:w="6776"/>
      </w:tblGrid>
      <w:tr w:rsidR="00947C64" w:rsidRPr="00947C64" w14:paraId="34D946C6" w14:textId="77777777" w:rsidTr="000C3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A893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(в лице учителя)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C0ED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всю деятельность кружка; Он намечает тематику кружковой работы; рекомендует темы для изучения в зависимости от интересов учащихся, помогает планировать работу</w:t>
            </w:r>
          </w:p>
        </w:tc>
      </w:tr>
      <w:tr w:rsidR="00947C64" w:rsidRPr="00947C64" w14:paraId="70150FCB" w14:textId="77777777" w:rsidTr="000C3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EB61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ACB8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ведет протоколы собраний, составляют списки дежурных</w:t>
            </w:r>
          </w:p>
        </w:tc>
      </w:tr>
      <w:tr w:rsidR="00947C64" w:rsidRPr="00947C64" w14:paraId="123708F1" w14:textId="77777777" w:rsidTr="000C3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CFBC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Староста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C34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Следит за посещаемостью кружковых занятий; во время работы был порядок в </w:t>
            </w:r>
            <w:proofErr w:type="gramStart"/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кабинете;  к</w:t>
            </w:r>
            <w:proofErr w:type="gramEnd"/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практическим занятиям проверяет готовность реактивов, посуды</w:t>
            </w:r>
          </w:p>
        </w:tc>
      </w:tr>
      <w:tr w:rsidR="00947C64" w:rsidRPr="00947C64" w14:paraId="6D73122A" w14:textId="77777777" w:rsidTr="000C3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50E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Дежурные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BA12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приборов и реактивов; уборка помещения после занятий</w:t>
            </w:r>
          </w:p>
        </w:tc>
      </w:tr>
      <w:tr w:rsidR="00947C64" w:rsidRPr="00947C64" w14:paraId="65876A63" w14:textId="77777777" w:rsidTr="000C3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B5FD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97EF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ведает имуществом кружка (ведется учет израсходованных реактивов, посуды и прочего лабораторного имуществ)</w:t>
            </w:r>
          </w:p>
        </w:tc>
      </w:tr>
    </w:tbl>
    <w:p w14:paraId="17094B82" w14:textId="77777777" w:rsidR="00947C64" w:rsidRPr="00947C64" w:rsidRDefault="00947C64" w:rsidP="00947C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A27126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Практическая направленность делает химические кружки актуальной внеклассной работой. Экспериментальная работа в кружке помогает обогатить обучающихся наблюдениями многообразных химических явлений, приучить их к самостоятельной работе в лаборатории и правильному выполнению лабораторных опытов. Исследовательский метод при организации химического кружка в школе имеет особое значение, способствуя формированию глубокого и устойчивого интереса к миру веществ и химико-биологических превращений, приобретению необходимых практических умений и навыков работы с лабораторным оборудованием, воспитанию инициативности и самостоятельности в учении, укреплению интереса к предметам естественно-научной дисциплины. </w:t>
      </w:r>
    </w:p>
    <w:p w14:paraId="24DB9E1E" w14:textId="45772934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Следовательно, успешная реализация кружковой работы предполагает создание определенной программы, строящаяся на принципах добровольности, развития инициативы, самодеятельности учащихся, учета возрастных и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индивидуальных особенностей</w:t>
      </w:r>
      <w:proofErr w:type="gramEnd"/>
      <w:r w:rsidRPr="00947C64">
        <w:rPr>
          <w:rFonts w:ascii="Times New Roman" w:eastAsia="Calibri" w:hAnsi="Times New Roman" w:cs="Times New Roman"/>
          <w:sz w:val="28"/>
          <w:szCs w:val="28"/>
        </w:rPr>
        <w:t>. Поэтому в состав кружковой группы чаще всего входит 10–12 человек, где занятия проводятся один раз в неделю или два раза в месяц, в определенные дни недели, продолжительностью не более 1–2,5 ч.</w:t>
      </w:r>
    </w:p>
    <w:p w14:paraId="184D9A2D" w14:textId="36935022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Работу кружка, а также успехи и достижения учащихся следует широко освещать и пропагандировать среди других учащихся, как на уроках химии, так и, используя различные формы массовой информации.</w:t>
      </w:r>
    </w:p>
    <w:p w14:paraId="74206971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b/>
          <w:sz w:val="28"/>
          <w:szCs w:val="28"/>
        </w:rPr>
        <w:t>2. Дни (недели) химии</w:t>
      </w:r>
      <w:r w:rsidRPr="00947C64">
        <w:rPr>
          <w:rFonts w:ascii="Times New Roman" w:eastAsia="Calibri" w:hAnsi="Times New Roman" w:cs="Times New Roman"/>
          <w:sz w:val="28"/>
          <w:szCs w:val="28"/>
        </w:rPr>
        <w:t>. В школах нередко проводят дни (неделя, месяц) химии, с целью популяризация химических знаний. Проводится день или неделя химии один раз в год.</w:t>
      </w:r>
    </w:p>
    <w:p w14:paraId="1A79FDA1" w14:textId="3C9582FC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Информацию о проведении дня или недели химии вывешивают в школе предварительно на видном месте. Афиша должна быть красочной и яркой, содержать в себе должна план мероприятия, класс, ответственные лица и сроки проведения, чтобы заинтересовать учащихся, учителей и родителей. </w:t>
      </w:r>
    </w:p>
    <w:p w14:paraId="5503BA6A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дня (недели) химии организовывают конкурсы на лучшую газету, рисунок, рассказ, фотографию или олимпиаду. </w:t>
      </w:r>
    </w:p>
    <w:p w14:paraId="0B1365CE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1-8</w:t>
      </w:r>
      <w:proofErr w:type="gramEnd"/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классов беседы и уроки проводят лучшие химики-старшеклассники. Беседы и уроки должны быть короткими, доступными и понятными, но одновременно и научными. Практические занятия и эксперименты должны тщательно отбираться и прорабатываться. </w:t>
      </w:r>
    </w:p>
    <w:p w14:paraId="02353587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Лекции и встречи в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9-11</w:t>
      </w:r>
      <w:proofErr w:type="gramEnd"/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классах готовятся по запросу учащихся, их уровню владения информации и заинтересованности в предмете, можно пригласить специалистов определенной области. </w:t>
      </w:r>
    </w:p>
    <w:p w14:paraId="4E533D88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В последний день подводятся итоги и завершить неделю химию можно химическим вечером или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карнавалом..</w:t>
      </w:r>
      <w:proofErr w:type="gramEnd"/>
    </w:p>
    <w:p w14:paraId="6A6C5ACE" w14:textId="6127EBD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b/>
          <w:sz w:val="28"/>
          <w:szCs w:val="28"/>
        </w:rPr>
        <w:t>3.Химический вечер</w:t>
      </w: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. Кульминацией занятий химических кружков и недели химии становится организация и проведение праздников. В результате </w:t>
      </w:r>
      <w:r w:rsidRPr="00947C64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подготовки к вечеру ребята изучают много интересного внепрограммного материала, который увлекает их и углубляет интерес к химии.</w:t>
      </w:r>
    </w:p>
    <w:p w14:paraId="59E47DDB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Эмоциональность химических вечеров способствует развитию интереса учеников к дальнейшему изучению химии. В мероприятиях такого рода учащиеся принимают как непосредственное (исполнение ролей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так и косвенное участие (помощь в оформлении - художественном, музыкальном, техническое обеспечение), а также являются зрителями.</w:t>
      </w:r>
    </w:p>
    <w:p w14:paraId="2DBD1F6A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Подготовка и структура химических вечеров: </w:t>
      </w:r>
    </w:p>
    <w:p w14:paraId="4B6AEBB7" w14:textId="77777777" w:rsidR="00947C64" w:rsidRPr="00947C64" w:rsidRDefault="00947C64" w:rsidP="005A0B9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47C64">
        <w:rPr>
          <w:rFonts w:ascii="Times New Roman" w:eastAsia="Calibri" w:hAnsi="Times New Roman" w:cs="Times New Roman"/>
          <w:i/>
          <w:sz w:val="28"/>
          <w:szCs w:val="28"/>
        </w:rPr>
        <w:t>Таблица 2</w:t>
      </w:r>
    </w:p>
    <w:p w14:paraId="5FE1ACE3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C64">
        <w:rPr>
          <w:rFonts w:ascii="Times New Roman" w:eastAsia="Calibri" w:hAnsi="Times New Roman" w:cs="Times New Roman"/>
          <w:b/>
          <w:sz w:val="28"/>
          <w:szCs w:val="28"/>
        </w:rPr>
        <w:t>Структура химических вечеров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47C64" w:rsidRPr="00947C64" w14:paraId="666F2AD4" w14:textId="77777777" w:rsidTr="000C3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F65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B37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программу вечера, распределяет обязанности, контролирует подготовку вечера</w:t>
            </w:r>
          </w:p>
        </w:tc>
      </w:tr>
      <w:tr w:rsidR="00947C64" w:rsidRPr="00947C64" w14:paraId="30913D43" w14:textId="77777777" w:rsidTr="000C3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FCA7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 сценария</w:t>
            </w:r>
            <w:proofErr w:type="gramEnd"/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вечера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733F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Доклады, художественные и музыкальные номера, занимательные опыты, викторины, конкурсы, организация выставок</w:t>
            </w:r>
          </w:p>
        </w:tc>
      </w:tr>
      <w:tr w:rsidR="00947C64" w:rsidRPr="00947C64" w14:paraId="6F5BEA0A" w14:textId="77777777" w:rsidTr="000C3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F31A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обязанностей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1C64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Между членами химического кружка и другими учениками классов.</w:t>
            </w:r>
          </w:p>
        </w:tc>
      </w:tr>
      <w:tr w:rsidR="00947C64" w:rsidRPr="00947C64" w14:paraId="1BE27C24" w14:textId="77777777" w:rsidTr="000C3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6F0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CED7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 разработка докладов, оформление вечера </w:t>
            </w:r>
          </w:p>
          <w:p w14:paraId="0C1EFD27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(плакаты, стенгазеты, выставки изготовленных учащимися наглядных пособий, коллекций); химический </w:t>
            </w:r>
            <w:proofErr w:type="gramStart"/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эксперимент,  художественная</w:t>
            </w:r>
            <w:proofErr w:type="gramEnd"/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техническая часть (компьютерная презентация, видеофрагменты); афиши и пригласительные билеты</w:t>
            </w:r>
          </w:p>
        </w:tc>
      </w:tr>
      <w:tr w:rsidR="00947C64" w:rsidRPr="00947C64" w14:paraId="7688BF19" w14:textId="77777777" w:rsidTr="000C35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22AE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вечера по плану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507E" w14:textId="77777777" w:rsidR="00947C64" w:rsidRPr="00947C64" w:rsidRDefault="00947C64" w:rsidP="005A0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C64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часть; художественная часть (викторины, конкурсы, загадки, сценки, демонстрация и разгадка опытов); подведение итогов, награждение активных членов кружка и участников вечера.</w:t>
            </w:r>
          </w:p>
        </w:tc>
      </w:tr>
    </w:tbl>
    <w:p w14:paraId="77180D4D" w14:textId="77777777" w:rsidR="00947C64" w:rsidRPr="00947C64" w:rsidRDefault="00947C64" w:rsidP="00947C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C3407A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Первое требование к любому химическому вечеру — его содержание должно быть целостным и подчиненным какой-то определенной теме. Это необходимо для того, чтобы каждый учащийся, уходя с такого вечера, уносил с собой новые знания и понятия по химии.</w:t>
      </w:r>
    </w:p>
    <w:p w14:paraId="0D8D6BC1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Отметим, что при проектировании, организации и проведении праздничных мероприятий наряду с разработкой занимательного аспекта, </w:t>
      </w:r>
      <w:r w:rsidRPr="00947C64">
        <w:rPr>
          <w:rFonts w:ascii="Times New Roman" w:eastAsia="Calibri" w:hAnsi="Times New Roman" w:cs="Times New Roman"/>
          <w:sz w:val="28"/>
          <w:szCs w:val="28"/>
        </w:rPr>
        <w:lastRenderedPageBreak/>
        <w:t>следует ставить также учебные цели: обобщение знаний и умений, полученных на занятиях.</w:t>
      </w:r>
    </w:p>
    <w:p w14:paraId="056B8017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7C64">
        <w:rPr>
          <w:rFonts w:ascii="Times New Roman" w:eastAsia="Calibri" w:hAnsi="Times New Roman" w:cs="Times New Roman"/>
          <w:b/>
          <w:sz w:val="28"/>
          <w:szCs w:val="28"/>
        </w:rPr>
        <w:t xml:space="preserve">Устный журнал. </w:t>
      </w: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Устный журнал проводится в одном классе или в нескольких параллельных классах, четко имеет содержание и делится на страницы. </w:t>
      </w:r>
    </w:p>
    <w:p w14:paraId="081DB5F2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Методика подготовки состоит из нескольких этапов: </w:t>
      </w:r>
    </w:p>
    <w:p w14:paraId="76D9B23E" w14:textId="4B83F7F1" w:rsidR="00947C64" w:rsidRPr="00947C64" w:rsidRDefault="00947C64" w:rsidP="00947C6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Выбор названия – визитная карточка журнала, которая должна быть. короткая и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запоминающиеся,  яркая</w:t>
      </w:r>
      <w:proofErr w:type="gramEnd"/>
      <w:r w:rsidRPr="00947C64">
        <w:rPr>
          <w:rFonts w:ascii="Times New Roman" w:eastAsia="Calibri" w:hAnsi="Times New Roman" w:cs="Times New Roman"/>
          <w:sz w:val="28"/>
          <w:szCs w:val="28"/>
        </w:rPr>
        <w:t>, привлекательная для аудитории.</w:t>
      </w:r>
    </w:p>
    <w:p w14:paraId="1897F09B" w14:textId="77777777" w:rsidR="00947C64" w:rsidRPr="00947C64" w:rsidRDefault="00947C64" w:rsidP="00947C6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Определение состава редакционной коллегии – учащиеся-специалисты в конкретной области или авторитетное лицом, кто заинтересован в предмете </w:t>
      </w:r>
    </w:p>
    <w:p w14:paraId="17F63C5C" w14:textId="77777777" w:rsidR="00947C64" w:rsidRPr="00947C64" w:rsidRDefault="00947C64" w:rsidP="00947C6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Разработка основных рубрик (страниц) - здесь должны быть рубрики, разделы</w:t>
      </w:r>
    </w:p>
    <w:p w14:paraId="5C7644ED" w14:textId="77777777" w:rsidR="00947C64" w:rsidRPr="00947C64" w:rsidRDefault="00947C64" w:rsidP="00947C6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Разработка оформления - обложка, титульный лист, заголовки рубрик, иллюстративный материал, разнообразные символы и атрибуты – весьма важны для успеха журнала</w:t>
      </w:r>
    </w:p>
    <w:p w14:paraId="403F1815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Готовить устные журналы может либо постоянная группа учащихся - члены химического кружка или факультатива, либо каждый выпуск новая группа. Следует продумать оформление каждой страницы, на которых будет представлена полная или сокращенная информация с яркими иллюстрациями. Между страницами викторины, демонстрация опытов, интересные факты и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т.д.</w:t>
      </w:r>
      <w:proofErr w:type="gramEnd"/>
    </w:p>
    <w:p w14:paraId="4F8BAB41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b/>
          <w:sz w:val="28"/>
          <w:szCs w:val="28"/>
        </w:rPr>
        <w:t xml:space="preserve">5. Классные часы. Диспуты. </w:t>
      </w: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Организовать классный час по химической тематике, с активным участием всех учащихся довольно сложно. Здесь требуется большая специальная подготовка. Однако если в проведении мероприятия примут участие многие ученики, а не только лишь учитель и </w:t>
      </w:r>
      <w:proofErr w:type="gramStart"/>
      <w:r w:rsidRPr="00947C64">
        <w:rPr>
          <w:rFonts w:ascii="Times New Roman" w:eastAsia="Calibri" w:hAnsi="Times New Roman" w:cs="Times New Roman"/>
          <w:sz w:val="28"/>
          <w:szCs w:val="28"/>
        </w:rPr>
        <w:t>2-3</w:t>
      </w:r>
      <w:proofErr w:type="gramEnd"/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 отличника, то классный час будет полезен во всех отношениях. Важно, чтобы здесь прозвучали не азбучные истины, прочитанные учениками с листа, а состоялся бы интересный диспут.</w:t>
      </w:r>
    </w:p>
    <w:p w14:paraId="3C35BD59" w14:textId="77777777" w:rsidR="00947C64" w:rsidRPr="00947C64" w:rsidRDefault="00947C64" w:rsidP="00947C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При подготовке классного часа необходимо определить:</w:t>
      </w:r>
    </w:p>
    <w:p w14:paraId="74ADC5E9" w14:textId="77777777" w:rsidR="00947C64" w:rsidRPr="00947C64" w:rsidRDefault="00947C64" w:rsidP="00947C6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lastRenderedPageBreak/>
        <w:t>темы и задачи классного часа</w:t>
      </w:r>
    </w:p>
    <w:p w14:paraId="498E7FE5" w14:textId="77777777" w:rsidR="00947C64" w:rsidRPr="00947C64" w:rsidRDefault="00947C64" w:rsidP="00947C6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время и место проведения классного часа</w:t>
      </w:r>
    </w:p>
    <w:p w14:paraId="7ACD3E98" w14:textId="77777777" w:rsidR="00947C64" w:rsidRPr="00947C64" w:rsidRDefault="00947C64" w:rsidP="00947C6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ключевых моментов классного часа и разработка плана подготовки и проведения классного часа (подобрать соответствующий материал, наглядные пособия, музыкальное оформление по теме, составить план (сценарий) проведения классного часа)</w:t>
      </w:r>
    </w:p>
    <w:p w14:paraId="2EE73538" w14:textId="77777777" w:rsidR="00947C64" w:rsidRPr="00947C64" w:rsidRDefault="00947C64" w:rsidP="00947C6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 xml:space="preserve">участников подготовки и проведения классного часа (дать задание ученикам для предварительной подготовки к классному часу (если это предусмотрено планом), определить степень целесообразности участия педагогов или родителей). </w:t>
      </w:r>
    </w:p>
    <w:p w14:paraId="0131A8CC" w14:textId="76F183AD" w:rsidR="002455C7" w:rsidRPr="00947C64" w:rsidRDefault="00947C64" w:rsidP="005A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64">
        <w:rPr>
          <w:rFonts w:ascii="Times New Roman" w:eastAsia="Calibri" w:hAnsi="Times New Roman" w:cs="Times New Roman"/>
          <w:sz w:val="28"/>
          <w:szCs w:val="28"/>
        </w:rPr>
        <w:t>Учитель должен учесть, что классный час будет интересным, если в обсуждении примут активное участие все ученики.</w:t>
      </w:r>
    </w:p>
    <w:sectPr w:rsidR="002455C7" w:rsidRPr="0094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9E1"/>
    <w:multiLevelType w:val="hybridMultilevel"/>
    <w:tmpl w:val="67D8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B6C"/>
    <w:multiLevelType w:val="hybridMultilevel"/>
    <w:tmpl w:val="6CD0D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97B"/>
    <w:multiLevelType w:val="hybridMultilevel"/>
    <w:tmpl w:val="3ED27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93964"/>
    <w:multiLevelType w:val="hybridMultilevel"/>
    <w:tmpl w:val="2502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30AF1"/>
    <w:multiLevelType w:val="hybridMultilevel"/>
    <w:tmpl w:val="F6F4A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C7"/>
    <w:rsid w:val="002455C7"/>
    <w:rsid w:val="005A0B91"/>
    <w:rsid w:val="00947C64"/>
    <w:rsid w:val="00C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8EA5"/>
  <w15:chartTrackingRefBased/>
  <w15:docId w15:val="{14E65329-10F5-4013-B35D-CAA0BB9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Сафина</dc:creator>
  <cp:keywords/>
  <dc:description/>
  <cp:lastModifiedBy>Лилия Сафина</cp:lastModifiedBy>
  <cp:revision>3</cp:revision>
  <dcterms:created xsi:type="dcterms:W3CDTF">2022-11-10T07:32:00Z</dcterms:created>
  <dcterms:modified xsi:type="dcterms:W3CDTF">2022-11-10T07:47:00Z</dcterms:modified>
</cp:coreProperties>
</file>