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1AC" w:rsidRPr="002B21AC" w:rsidRDefault="002B21AC" w:rsidP="002B21AC">
      <w:pPr>
        <w:widowControl/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i/>
          <w:color w:val="auto"/>
          <w:sz w:val="28"/>
          <w:szCs w:val="22"/>
          <w:lang w:eastAsia="en-US" w:bidi="ar-SA"/>
        </w:rPr>
      </w:pPr>
      <w:bookmarkStart w:id="0" w:name="bookmark29"/>
      <w:r w:rsidRPr="002B21AC">
        <w:rPr>
          <w:rFonts w:ascii="Times New Roman" w:eastAsia="Calibri" w:hAnsi="Times New Roman" w:cs="Times New Roman"/>
          <w:i/>
          <w:color w:val="auto"/>
          <w:sz w:val="28"/>
          <w:szCs w:val="22"/>
          <w:lang w:eastAsia="en-US" w:bidi="ar-SA"/>
        </w:rPr>
        <w:t xml:space="preserve">Выступление на окружном </w:t>
      </w:r>
      <w:r>
        <w:rPr>
          <w:rFonts w:ascii="Times New Roman" w:eastAsia="Calibri" w:hAnsi="Times New Roman" w:cs="Times New Roman"/>
          <w:i/>
          <w:color w:val="auto"/>
          <w:sz w:val="28"/>
          <w:szCs w:val="22"/>
          <w:lang w:eastAsia="en-US" w:bidi="ar-SA"/>
        </w:rPr>
        <w:t xml:space="preserve">семинаре </w:t>
      </w:r>
      <w:r w:rsidRPr="002B21AC">
        <w:rPr>
          <w:rFonts w:ascii="Times New Roman" w:eastAsia="Calibri" w:hAnsi="Times New Roman" w:cs="Times New Roman"/>
          <w:i/>
          <w:color w:val="auto"/>
          <w:sz w:val="28"/>
          <w:szCs w:val="22"/>
          <w:lang w:eastAsia="en-US" w:bidi="ar-SA"/>
        </w:rPr>
        <w:t xml:space="preserve"> руководителей и организаторов детского движения</w:t>
      </w:r>
    </w:p>
    <w:p w:rsidR="002B21AC" w:rsidRDefault="002B21AC" w:rsidP="00F407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176" w:rsidRDefault="009B3176" w:rsidP="00F407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71C">
        <w:rPr>
          <w:rFonts w:ascii="Times New Roman" w:hAnsi="Times New Roman" w:cs="Times New Roman"/>
          <w:b/>
          <w:sz w:val="28"/>
          <w:szCs w:val="28"/>
        </w:rPr>
        <w:t>ИНТЕРАКТИВНЫЙ ПОДХОД К ФОРМИРОВАНИЮ ГРАЖДАНСКОЙ</w:t>
      </w:r>
      <w:r w:rsidRPr="00F4071C">
        <w:rPr>
          <w:rFonts w:ascii="Times New Roman" w:hAnsi="Times New Roman" w:cs="Times New Roman"/>
          <w:b/>
          <w:sz w:val="28"/>
          <w:szCs w:val="28"/>
        </w:rPr>
        <w:br/>
        <w:t>ИДЕНТИЧНОСТИ АКТИВИСТОВ ДЕТСКОЙ ОБЩЕСТВЕННОЙ</w:t>
      </w:r>
      <w:r w:rsidRPr="00F4071C">
        <w:rPr>
          <w:rFonts w:ascii="Times New Roman" w:hAnsi="Times New Roman" w:cs="Times New Roman"/>
          <w:b/>
          <w:sz w:val="28"/>
          <w:szCs w:val="28"/>
        </w:rPr>
        <w:br/>
        <w:t>ОРГАНИЗАЦИИ: ГЕЙМИФИКАЦИЯ, ТЕХНОЛОГИЯ СОЦИАЛЬНОЙ</w:t>
      </w:r>
      <w:r w:rsidRPr="00F4071C">
        <w:rPr>
          <w:rFonts w:ascii="Times New Roman" w:hAnsi="Times New Roman" w:cs="Times New Roman"/>
          <w:b/>
          <w:sz w:val="28"/>
          <w:szCs w:val="28"/>
        </w:rPr>
        <w:br/>
        <w:t>ПРОБЫ</w:t>
      </w:r>
      <w:bookmarkEnd w:id="0"/>
    </w:p>
    <w:p w:rsidR="002B21AC" w:rsidRDefault="002B21AC" w:rsidP="00F407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1AC" w:rsidRPr="002B21AC" w:rsidRDefault="002B21AC" w:rsidP="002B21AC">
      <w:pPr>
        <w:widowControl/>
        <w:spacing w:after="200" w:line="276" w:lineRule="auto"/>
        <w:ind w:firstLine="709"/>
        <w:jc w:val="right"/>
        <w:rPr>
          <w:rFonts w:ascii="Times New Roman" w:eastAsia="Calibri" w:hAnsi="Times New Roman" w:cs="Times New Roman"/>
          <w:i/>
          <w:color w:val="auto"/>
          <w:szCs w:val="22"/>
          <w:lang w:eastAsia="en-US" w:bidi="ar-SA"/>
        </w:rPr>
      </w:pPr>
      <w:proofErr w:type="spellStart"/>
      <w:r>
        <w:rPr>
          <w:rFonts w:ascii="Times New Roman" w:eastAsia="Calibri" w:hAnsi="Times New Roman" w:cs="Times New Roman"/>
          <w:i/>
          <w:color w:val="auto"/>
          <w:szCs w:val="22"/>
          <w:lang w:eastAsia="en-US" w:bidi="ar-SA"/>
        </w:rPr>
        <w:t>Зобова</w:t>
      </w:r>
      <w:proofErr w:type="spellEnd"/>
      <w:r>
        <w:rPr>
          <w:rFonts w:ascii="Times New Roman" w:eastAsia="Calibri" w:hAnsi="Times New Roman" w:cs="Times New Roman"/>
          <w:i/>
          <w:color w:val="auto"/>
          <w:szCs w:val="22"/>
          <w:lang w:eastAsia="en-US" w:bidi="ar-SA"/>
        </w:rPr>
        <w:t xml:space="preserve"> И.И., 29.11.2022</w:t>
      </w:r>
      <w:r w:rsidRPr="002B21AC">
        <w:rPr>
          <w:rFonts w:ascii="Times New Roman" w:eastAsia="Calibri" w:hAnsi="Times New Roman" w:cs="Times New Roman"/>
          <w:i/>
          <w:color w:val="auto"/>
          <w:szCs w:val="22"/>
          <w:lang w:eastAsia="en-US" w:bidi="ar-SA"/>
        </w:rPr>
        <w:t xml:space="preserve"> г. </w:t>
      </w:r>
    </w:p>
    <w:p w:rsidR="002B21AC" w:rsidRPr="00F4071C" w:rsidRDefault="002B21AC" w:rsidP="002B21A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21AC" w:rsidRPr="003F557C" w:rsidRDefault="002B21AC" w:rsidP="002B21A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557C">
        <w:rPr>
          <w:rFonts w:ascii="Times New Roman" w:hAnsi="Times New Roman" w:cs="Times New Roman"/>
          <w:i/>
          <w:sz w:val="28"/>
          <w:szCs w:val="28"/>
        </w:rPr>
        <w:t>Заголовок. (1 слайд)</w:t>
      </w:r>
    </w:p>
    <w:p w:rsidR="00F4071C" w:rsidRDefault="00F4071C" w:rsidP="00F4071C">
      <w:pPr>
        <w:rPr>
          <w:rFonts w:ascii="Times New Roman" w:hAnsi="Times New Roman" w:cs="Times New Roman"/>
          <w:sz w:val="28"/>
          <w:szCs w:val="28"/>
        </w:rPr>
      </w:pPr>
    </w:p>
    <w:p w:rsidR="00112A86" w:rsidRPr="005A191D" w:rsidRDefault="00112A86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коллеги. Прочитав такой сложный заголовок, трудно сразу </w:t>
      </w:r>
      <w:proofErr w:type="gramStart"/>
      <w:r w:rsidRPr="005A191D">
        <w:rPr>
          <w:rFonts w:ascii="Times New Roman" w:hAnsi="Times New Roman" w:cs="Times New Roman"/>
          <w:sz w:val="28"/>
          <w:szCs w:val="28"/>
        </w:rPr>
        <w:t>вникнуть</w:t>
      </w:r>
      <w:proofErr w:type="gramEnd"/>
      <w:r w:rsidRPr="005A191D">
        <w:rPr>
          <w:rFonts w:ascii="Times New Roman" w:hAnsi="Times New Roman" w:cs="Times New Roman"/>
          <w:sz w:val="28"/>
          <w:szCs w:val="28"/>
        </w:rPr>
        <w:t xml:space="preserve"> о </w:t>
      </w:r>
      <w:r w:rsidR="00F4071C" w:rsidRPr="005A191D">
        <w:rPr>
          <w:rFonts w:ascii="Times New Roman" w:hAnsi="Times New Roman" w:cs="Times New Roman"/>
          <w:sz w:val="28"/>
          <w:szCs w:val="28"/>
        </w:rPr>
        <w:t xml:space="preserve">чем вообще идет речь. Поэтому, </w:t>
      </w:r>
      <w:r w:rsidRPr="005A191D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F4071C" w:rsidRPr="005A191D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Pr="005A191D">
        <w:rPr>
          <w:rFonts w:ascii="Times New Roman" w:hAnsi="Times New Roman" w:cs="Times New Roman"/>
          <w:sz w:val="28"/>
          <w:szCs w:val="28"/>
        </w:rPr>
        <w:t>раз</w:t>
      </w:r>
      <w:r w:rsidR="00F4071C" w:rsidRPr="005A191D">
        <w:rPr>
          <w:rFonts w:ascii="Times New Roman" w:hAnsi="Times New Roman" w:cs="Times New Roman"/>
          <w:sz w:val="28"/>
          <w:szCs w:val="28"/>
        </w:rPr>
        <w:t>беремся</w:t>
      </w:r>
      <w:r w:rsidRPr="005A191D">
        <w:rPr>
          <w:rFonts w:ascii="Times New Roman" w:hAnsi="Times New Roman" w:cs="Times New Roman"/>
          <w:sz w:val="28"/>
          <w:szCs w:val="28"/>
        </w:rPr>
        <w:t xml:space="preserve"> с терминологией.</w:t>
      </w:r>
    </w:p>
    <w:p w:rsidR="003F557C" w:rsidRPr="005A191D" w:rsidRDefault="003F557C" w:rsidP="005A191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191D">
        <w:rPr>
          <w:rFonts w:ascii="Times New Roman" w:hAnsi="Times New Roman" w:cs="Times New Roman"/>
          <w:b/>
          <w:i/>
          <w:sz w:val="28"/>
          <w:szCs w:val="28"/>
        </w:rPr>
        <w:t>Слайд 2.</w:t>
      </w:r>
    </w:p>
    <w:p w:rsidR="00112A86" w:rsidRPr="005A191D" w:rsidRDefault="004126EE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="00112A86" w:rsidRPr="005A191D">
        <w:rPr>
          <w:rFonts w:ascii="Times New Roman" w:hAnsi="Times New Roman" w:cs="Times New Roman"/>
          <w:sz w:val="28"/>
          <w:szCs w:val="28"/>
        </w:rPr>
        <w:t>, Интерактивный («</w:t>
      </w:r>
      <w:proofErr w:type="spellStart"/>
      <w:r w:rsidR="00112A86" w:rsidRPr="005A191D">
        <w:rPr>
          <w:rFonts w:ascii="Times New Roman" w:hAnsi="Times New Roman" w:cs="Times New Roman"/>
          <w:sz w:val="28"/>
          <w:szCs w:val="28"/>
        </w:rPr>
        <w:t>Inter</w:t>
      </w:r>
      <w:proofErr w:type="spellEnd"/>
      <w:r w:rsidR="00112A86" w:rsidRPr="005A191D">
        <w:rPr>
          <w:rFonts w:ascii="Times New Roman" w:hAnsi="Times New Roman" w:cs="Times New Roman"/>
          <w:sz w:val="28"/>
          <w:szCs w:val="28"/>
        </w:rPr>
        <w:t>» - это взаимный, «</w:t>
      </w:r>
      <w:proofErr w:type="spellStart"/>
      <w:r w:rsidR="00112A86" w:rsidRPr="005A191D">
        <w:rPr>
          <w:rFonts w:ascii="Times New Roman" w:hAnsi="Times New Roman" w:cs="Times New Roman"/>
          <w:sz w:val="28"/>
          <w:szCs w:val="28"/>
        </w:rPr>
        <w:t>act</w:t>
      </w:r>
      <w:proofErr w:type="spellEnd"/>
      <w:r w:rsidR="00112A86" w:rsidRPr="005A191D">
        <w:rPr>
          <w:rFonts w:ascii="Times New Roman" w:hAnsi="Times New Roman" w:cs="Times New Roman"/>
          <w:sz w:val="28"/>
          <w:szCs w:val="28"/>
        </w:rPr>
        <w:t xml:space="preserve">» - действовать) – означает взаимодействовать, находиться в режиме беседы, диалога с кем-либо. Другими словами, в отличие от активных методов, интерактивные ориентированы на более широкое взаимодействие учащихся не только с преподавателем, но и друг с другом и </w:t>
      </w:r>
      <w:r w:rsidR="00112A86" w:rsidRPr="005A191D">
        <w:rPr>
          <w:rFonts w:ascii="Times New Roman" w:hAnsi="Times New Roman" w:cs="Times New Roman"/>
          <w:b/>
          <w:sz w:val="28"/>
          <w:szCs w:val="28"/>
        </w:rPr>
        <w:t>на доминирование активности учащихся</w:t>
      </w:r>
      <w:r w:rsidR="00112A86" w:rsidRPr="005A191D">
        <w:rPr>
          <w:rFonts w:ascii="Times New Roman" w:hAnsi="Times New Roman" w:cs="Times New Roman"/>
          <w:sz w:val="28"/>
          <w:szCs w:val="28"/>
        </w:rPr>
        <w:t xml:space="preserve"> в процессе обучения.</w:t>
      </w:r>
    </w:p>
    <w:p w:rsidR="00112A86" w:rsidRPr="005A191D" w:rsidRDefault="003F557C" w:rsidP="005A191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191D">
        <w:rPr>
          <w:rFonts w:ascii="Times New Roman" w:hAnsi="Times New Roman" w:cs="Times New Roman"/>
          <w:b/>
          <w:i/>
          <w:sz w:val="28"/>
          <w:szCs w:val="28"/>
        </w:rPr>
        <w:t>Слайд 3</w:t>
      </w:r>
    </w:p>
    <w:p w:rsidR="00112A86" w:rsidRPr="005A191D" w:rsidRDefault="009B3176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>Современное общество предъявляет новые требования к воспитанию личности будущего гражданина. Вопрос формирования гражданской идентичности в среде детей и подростков актуален как никогда.</w:t>
      </w:r>
    </w:p>
    <w:p w:rsidR="00F62D2E" w:rsidRPr="005A191D" w:rsidRDefault="00F62D2E" w:rsidP="005A19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D2E" w:rsidRPr="005A191D" w:rsidRDefault="00112A86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>Идентичность</w:t>
      </w:r>
      <w:r w:rsidR="00F62D2E" w:rsidRPr="005A191D">
        <w:rPr>
          <w:rFonts w:ascii="Times New Roman" w:hAnsi="Times New Roman" w:cs="Times New Roman"/>
          <w:sz w:val="28"/>
          <w:szCs w:val="28"/>
        </w:rPr>
        <w:t xml:space="preserve">, мы можем </w:t>
      </w:r>
      <w:proofErr w:type="gramStart"/>
      <w:r w:rsidR="00F62D2E" w:rsidRPr="005A191D">
        <w:rPr>
          <w:rFonts w:ascii="Times New Roman" w:hAnsi="Times New Roman" w:cs="Times New Roman"/>
          <w:sz w:val="28"/>
          <w:szCs w:val="28"/>
        </w:rPr>
        <w:t xml:space="preserve">расценивать </w:t>
      </w:r>
      <w:r w:rsidRPr="005A191D">
        <w:rPr>
          <w:rFonts w:ascii="Times New Roman" w:hAnsi="Times New Roman" w:cs="Times New Roman"/>
          <w:sz w:val="28"/>
          <w:szCs w:val="28"/>
        </w:rPr>
        <w:t xml:space="preserve"> </w:t>
      </w:r>
      <w:r w:rsidR="00F62D2E" w:rsidRPr="005A191D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5A191D">
        <w:rPr>
          <w:rFonts w:ascii="Times New Roman" w:hAnsi="Times New Roman" w:cs="Times New Roman"/>
          <w:sz w:val="28"/>
          <w:szCs w:val="28"/>
        </w:rPr>
        <w:t xml:space="preserve"> понимание личностью своей </w:t>
      </w:r>
      <w:proofErr w:type="spellStart"/>
      <w:r w:rsidRPr="005A191D">
        <w:rPr>
          <w:rFonts w:ascii="Times New Roman" w:hAnsi="Times New Roman" w:cs="Times New Roman"/>
          <w:sz w:val="28"/>
          <w:szCs w:val="28"/>
        </w:rPr>
        <w:t>приобщенности</w:t>
      </w:r>
      <w:proofErr w:type="spellEnd"/>
      <w:r w:rsidRPr="005A191D">
        <w:rPr>
          <w:rFonts w:ascii="Times New Roman" w:hAnsi="Times New Roman" w:cs="Times New Roman"/>
          <w:sz w:val="28"/>
          <w:szCs w:val="28"/>
        </w:rPr>
        <w:t xml:space="preserve"> к какой либо социально-личностной позиции </w:t>
      </w:r>
      <w:r w:rsidR="00F62D2E" w:rsidRPr="005A191D">
        <w:rPr>
          <w:rFonts w:ascii="Times New Roman" w:hAnsi="Times New Roman" w:cs="Times New Roman"/>
          <w:sz w:val="28"/>
          <w:szCs w:val="28"/>
        </w:rPr>
        <w:t>.</w:t>
      </w:r>
    </w:p>
    <w:p w:rsidR="009B3176" w:rsidRPr="005A191D" w:rsidRDefault="00F62D2E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>То есть</w:t>
      </w:r>
      <w:r w:rsidR="00DC7C22" w:rsidRPr="005A191D">
        <w:rPr>
          <w:rFonts w:ascii="Times New Roman" w:hAnsi="Times New Roman" w:cs="Times New Roman"/>
          <w:sz w:val="28"/>
          <w:szCs w:val="28"/>
        </w:rPr>
        <w:t xml:space="preserve"> </w:t>
      </w:r>
      <w:r w:rsidRPr="005A191D">
        <w:rPr>
          <w:rFonts w:ascii="Times New Roman" w:hAnsi="Times New Roman" w:cs="Times New Roman"/>
          <w:sz w:val="28"/>
          <w:szCs w:val="28"/>
        </w:rPr>
        <w:t xml:space="preserve"> г</w:t>
      </w:r>
      <w:r w:rsidR="009B3176" w:rsidRPr="005A191D">
        <w:rPr>
          <w:rFonts w:ascii="Times New Roman" w:hAnsi="Times New Roman" w:cs="Times New Roman"/>
          <w:sz w:val="28"/>
          <w:szCs w:val="28"/>
        </w:rPr>
        <w:t>ражданская идентичность характеризуется следующими позициями:</w:t>
      </w:r>
    </w:p>
    <w:p w:rsidR="00DC7C22" w:rsidRPr="005A191D" w:rsidRDefault="00DC7C22" w:rsidP="005A19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176" w:rsidRPr="005A191D" w:rsidRDefault="009B3176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>-осознание своей принадлежности к определенному государству и его гражданам;</w:t>
      </w:r>
      <w:r w:rsidRPr="005A191D">
        <w:rPr>
          <w:rFonts w:ascii="Times New Roman" w:hAnsi="Times New Roman" w:cs="Times New Roman"/>
          <w:sz w:val="28"/>
          <w:szCs w:val="28"/>
        </w:rPr>
        <w:br/>
        <w:t>- принятие национальных ценностей, традиций как</w:t>
      </w:r>
      <w:r w:rsidR="004126EE">
        <w:rPr>
          <w:rFonts w:ascii="Times New Roman" w:hAnsi="Times New Roman" w:cs="Times New Roman"/>
          <w:sz w:val="28"/>
          <w:szCs w:val="28"/>
        </w:rPr>
        <w:t xml:space="preserve"> ориентиров при выборе способов </w:t>
      </w:r>
      <w:r w:rsidRPr="005A191D">
        <w:rPr>
          <w:rFonts w:ascii="Times New Roman" w:hAnsi="Times New Roman" w:cs="Times New Roman"/>
          <w:sz w:val="28"/>
          <w:szCs w:val="28"/>
        </w:rPr>
        <w:t xml:space="preserve">действия; </w:t>
      </w:r>
      <w:r w:rsidR="005A191D">
        <w:rPr>
          <w:rFonts w:ascii="Times New Roman" w:hAnsi="Times New Roman" w:cs="Times New Roman"/>
          <w:sz w:val="28"/>
          <w:szCs w:val="28"/>
        </w:rPr>
        <w:t xml:space="preserve"> </w:t>
      </w:r>
      <w:r w:rsidR="004126EE">
        <w:rPr>
          <w:rFonts w:ascii="Times New Roman" w:hAnsi="Times New Roman" w:cs="Times New Roman"/>
          <w:sz w:val="28"/>
          <w:szCs w:val="28"/>
        </w:rPr>
        <w:br/>
      </w:r>
      <w:r w:rsidRPr="005A191D">
        <w:rPr>
          <w:rFonts w:ascii="Times New Roman" w:hAnsi="Times New Roman" w:cs="Times New Roman"/>
          <w:sz w:val="28"/>
          <w:szCs w:val="28"/>
        </w:rPr>
        <w:t xml:space="preserve">-понимание личной причастности к прошлому, настоящему и будущему родной страны; </w:t>
      </w:r>
      <w:r w:rsidR="005A191D">
        <w:rPr>
          <w:rFonts w:ascii="Times New Roman" w:hAnsi="Times New Roman" w:cs="Times New Roman"/>
          <w:sz w:val="28"/>
          <w:szCs w:val="28"/>
        </w:rPr>
        <w:t xml:space="preserve"> </w:t>
      </w:r>
      <w:r w:rsidR="004126EE">
        <w:rPr>
          <w:rFonts w:ascii="Times New Roman" w:hAnsi="Times New Roman" w:cs="Times New Roman"/>
          <w:sz w:val="28"/>
          <w:szCs w:val="28"/>
        </w:rPr>
        <w:br/>
      </w:r>
      <w:r w:rsidRPr="005A191D">
        <w:rPr>
          <w:rFonts w:ascii="Times New Roman" w:hAnsi="Times New Roman" w:cs="Times New Roman"/>
          <w:sz w:val="28"/>
          <w:szCs w:val="28"/>
        </w:rPr>
        <w:t xml:space="preserve">-ценностное отношение к Родине, ее языку и народу; </w:t>
      </w:r>
      <w:r w:rsidR="005A191D">
        <w:rPr>
          <w:rFonts w:ascii="Times New Roman" w:hAnsi="Times New Roman" w:cs="Times New Roman"/>
          <w:sz w:val="28"/>
          <w:szCs w:val="28"/>
        </w:rPr>
        <w:t xml:space="preserve"> </w:t>
      </w:r>
      <w:r w:rsidR="004126EE">
        <w:rPr>
          <w:rFonts w:ascii="Times New Roman" w:hAnsi="Times New Roman" w:cs="Times New Roman"/>
          <w:sz w:val="28"/>
          <w:szCs w:val="28"/>
        </w:rPr>
        <w:br/>
      </w:r>
      <w:r w:rsidRPr="005A191D">
        <w:rPr>
          <w:rFonts w:ascii="Times New Roman" w:hAnsi="Times New Roman" w:cs="Times New Roman"/>
          <w:sz w:val="28"/>
          <w:szCs w:val="28"/>
        </w:rPr>
        <w:t xml:space="preserve">-проявление чувства личной ответственности за настоящее и будущее своей страны; </w:t>
      </w:r>
      <w:r w:rsidR="005A191D">
        <w:rPr>
          <w:rFonts w:ascii="Times New Roman" w:hAnsi="Times New Roman" w:cs="Times New Roman"/>
          <w:sz w:val="28"/>
          <w:szCs w:val="28"/>
        </w:rPr>
        <w:t xml:space="preserve"> </w:t>
      </w:r>
      <w:r w:rsidR="004126EE">
        <w:rPr>
          <w:rFonts w:ascii="Times New Roman" w:hAnsi="Times New Roman" w:cs="Times New Roman"/>
          <w:sz w:val="28"/>
          <w:szCs w:val="28"/>
        </w:rPr>
        <w:br/>
      </w:r>
      <w:r w:rsidRPr="005A191D">
        <w:rPr>
          <w:rFonts w:ascii="Times New Roman" w:hAnsi="Times New Roman" w:cs="Times New Roman"/>
          <w:sz w:val="28"/>
          <w:szCs w:val="28"/>
        </w:rPr>
        <w:t>-готовность следовать идеалам российского общества и действов</w:t>
      </w:r>
      <w:r w:rsidR="00DC7C22" w:rsidRPr="005A191D">
        <w:rPr>
          <w:rFonts w:ascii="Times New Roman" w:hAnsi="Times New Roman" w:cs="Times New Roman"/>
          <w:sz w:val="28"/>
          <w:szCs w:val="28"/>
        </w:rPr>
        <w:t>ать для пользы своей страны».</w:t>
      </w:r>
    </w:p>
    <w:p w:rsidR="009B3176" w:rsidRPr="005A191D" w:rsidRDefault="009B3176" w:rsidP="005A19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8FB" w:rsidRPr="005A191D" w:rsidRDefault="009B3176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lastRenderedPageBreak/>
        <w:t xml:space="preserve">Ключевую роль в формировании гражданской идентичности детей и подростков играет воспитательная </w:t>
      </w:r>
      <w:proofErr w:type="gramStart"/>
      <w:r w:rsidRPr="005A191D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BB2781" w:rsidRPr="005A191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B2781" w:rsidRPr="005A191D">
        <w:rPr>
          <w:rFonts w:ascii="Times New Roman" w:hAnsi="Times New Roman" w:cs="Times New Roman"/>
          <w:sz w:val="28"/>
          <w:szCs w:val="28"/>
        </w:rPr>
        <w:t xml:space="preserve"> </w:t>
      </w:r>
      <w:r w:rsidRPr="005A191D">
        <w:rPr>
          <w:rFonts w:ascii="Times New Roman" w:hAnsi="Times New Roman" w:cs="Times New Roman"/>
          <w:sz w:val="28"/>
          <w:szCs w:val="28"/>
        </w:rPr>
        <w:t>школ</w:t>
      </w:r>
      <w:r w:rsidR="00BB2781" w:rsidRPr="005A191D">
        <w:rPr>
          <w:rFonts w:ascii="Times New Roman" w:hAnsi="Times New Roman" w:cs="Times New Roman"/>
          <w:sz w:val="28"/>
          <w:szCs w:val="28"/>
        </w:rPr>
        <w:t>ах</w:t>
      </w:r>
      <w:r w:rsidRPr="005A191D">
        <w:rPr>
          <w:rFonts w:ascii="Times New Roman" w:hAnsi="Times New Roman" w:cs="Times New Roman"/>
          <w:sz w:val="28"/>
          <w:szCs w:val="28"/>
        </w:rPr>
        <w:t xml:space="preserve">, </w:t>
      </w:r>
      <w:r w:rsidR="00BB2781" w:rsidRPr="005A191D">
        <w:rPr>
          <w:rFonts w:ascii="Times New Roman" w:hAnsi="Times New Roman" w:cs="Times New Roman"/>
          <w:sz w:val="28"/>
          <w:szCs w:val="28"/>
        </w:rPr>
        <w:t xml:space="preserve"> и </w:t>
      </w:r>
      <w:r w:rsidRPr="005A191D">
        <w:rPr>
          <w:rFonts w:ascii="Times New Roman" w:hAnsi="Times New Roman" w:cs="Times New Roman"/>
          <w:sz w:val="28"/>
          <w:szCs w:val="28"/>
        </w:rPr>
        <w:t>детск</w:t>
      </w:r>
      <w:r w:rsidR="00BB2781" w:rsidRPr="005A191D">
        <w:rPr>
          <w:rFonts w:ascii="Times New Roman" w:hAnsi="Times New Roman" w:cs="Times New Roman"/>
          <w:sz w:val="28"/>
          <w:szCs w:val="28"/>
        </w:rPr>
        <w:t>их</w:t>
      </w:r>
      <w:r w:rsidRPr="005A191D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BB2781" w:rsidRPr="005A191D">
        <w:rPr>
          <w:rFonts w:ascii="Times New Roman" w:hAnsi="Times New Roman" w:cs="Times New Roman"/>
          <w:sz w:val="28"/>
          <w:szCs w:val="28"/>
        </w:rPr>
        <w:t>х</w:t>
      </w:r>
      <w:r w:rsidRPr="005A191D">
        <w:rPr>
          <w:rFonts w:ascii="Times New Roman" w:hAnsi="Times New Roman" w:cs="Times New Roman"/>
          <w:sz w:val="28"/>
          <w:szCs w:val="28"/>
        </w:rPr>
        <w:t xml:space="preserve"> </w:t>
      </w:r>
      <w:r w:rsidR="00B758FB" w:rsidRPr="005A191D">
        <w:rPr>
          <w:rFonts w:ascii="Times New Roman" w:hAnsi="Times New Roman" w:cs="Times New Roman"/>
          <w:sz w:val="28"/>
          <w:szCs w:val="28"/>
        </w:rPr>
        <w:t>Можно выделить ряд условий формирования гражданской идентичности в современном образовательном пространстве:</w:t>
      </w:r>
    </w:p>
    <w:p w:rsidR="00B758FB" w:rsidRPr="005A191D" w:rsidRDefault="00B758FB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sym w:font="Symbol" w:char="F0B7"/>
      </w:r>
      <w:r w:rsidRPr="005A191D">
        <w:rPr>
          <w:rFonts w:ascii="Times New Roman" w:hAnsi="Times New Roman" w:cs="Times New Roman"/>
          <w:sz w:val="28"/>
          <w:szCs w:val="28"/>
        </w:rPr>
        <w:t>приобретение и усвоение знаний и сведений об истории и культуре своей страны, о традиционных духовно-нравственных ценностях;</w:t>
      </w:r>
    </w:p>
    <w:p w:rsidR="00B758FB" w:rsidRPr="005A191D" w:rsidRDefault="00B758FB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sym w:font="Symbol" w:char="F0B7"/>
      </w:r>
      <w:r w:rsidRPr="005A191D">
        <w:rPr>
          <w:rFonts w:ascii="Times New Roman" w:hAnsi="Times New Roman" w:cs="Times New Roman"/>
          <w:sz w:val="28"/>
          <w:szCs w:val="28"/>
        </w:rPr>
        <w:t>приобщение к российской национальной культуре, русскому языку гражданским традициям;</w:t>
      </w:r>
    </w:p>
    <w:p w:rsidR="00B758FB" w:rsidRPr="005A191D" w:rsidRDefault="00B758FB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sym w:font="Symbol" w:char="F0B7"/>
      </w:r>
      <w:r w:rsidRPr="005A191D">
        <w:rPr>
          <w:rFonts w:ascii="Times New Roman" w:hAnsi="Times New Roman" w:cs="Times New Roman"/>
          <w:sz w:val="28"/>
          <w:szCs w:val="28"/>
        </w:rPr>
        <w:t xml:space="preserve">приобщение к национальной культуре других народов РФ с целью формирования уважения к их ментальности, культуре, обычаям, верованиям; </w:t>
      </w:r>
      <w:r w:rsidRPr="005A191D">
        <w:rPr>
          <w:rFonts w:ascii="Times New Roman" w:hAnsi="Times New Roman" w:cs="Times New Roman"/>
          <w:sz w:val="28"/>
          <w:szCs w:val="28"/>
        </w:rPr>
        <w:sym w:font="Symbol" w:char="F0B7"/>
      </w:r>
      <w:r w:rsidRPr="005A191D">
        <w:rPr>
          <w:rFonts w:ascii="Times New Roman" w:hAnsi="Times New Roman" w:cs="Times New Roman"/>
          <w:sz w:val="28"/>
          <w:szCs w:val="28"/>
        </w:rPr>
        <w:t>создание условий для самореализации личности в поликультурном российском социуме</w:t>
      </w:r>
    </w:p>
    <w:p w:rsidR="00B758FB" w:rsidRPr="005A191D" w:rsidRDefault="00B758FB" w:rsidP="005A19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8FB" w:rsidRPr="005A191D" w:rsidRDefault="00221EF3" w:rsidP="005A191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191D">
        <w:rPr>
          <w:rFonts w:ascii="Times New Roman" w:hAnsi="Times New Roman" w:cs="Times New Roman"/>
          <w:b/>
          <w:i/>
          <w:sz w:val="28"/>
          <w:szCs w:val="28"/>
        </w:rPr>
        <w:t>Слайд 4</w:t>
      </w:r>
    </w:p>
    <w:p w:rsidR="00BB2781" w:rsidRPr="005A191D" w:rsidRDefault="00BB2781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>Теперь я бы хотела рассказать о методе социальной пробы, так как он  тесно перекликается с методом гражданской идентичности</w:t>
      </w:r>
    </w:p>
    <w:p w:rsidR="00BB2781" w:rsidRPr="005A191D" w:rsidRDefault="00BB2781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>Метод социальной пробы не является новым, тем не менее, он не теряет актуальности и активно используется в организации работы детского коллектива.</w:t>
      </w:r>
    </w:p>
    <w:p w:rsidR="00BB2781" w:rsidRPr="005A191D" w:rsidRDefault="00BB2781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>Он представляет собой вид социального взаимодействия, при котором ребенок получает информацию об определенных социальных явлениях, приобретет первоначальные навыки социального взаимодействия.</w:t>
      </w:r>
    </w:p>
    <w:p w:rsidR="00BB2781" w:rsidRPr="005A191D" w:rsidRDefault="00BB2781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>Наглядный пример метода социальной пробы это: участие детей   в социальных и тимуровских акциях, благотворительных сборах, трудовых десантах по уборке школьной территории и мемориалов, посвященных событиям ВОВ.</w:t>
      </w:r>
    </w:p>
    <w:p w:rsidR="00BB2781" w:rsidRPr="005A191D" w:rsidRDefault="00BB2781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>Участие в подобных мероприятиях носит сугубо добровольный характер. Зачастую инициаторами выступают сами дети.</w:t>
      </w:r>
    </w:p>
    <w:p w:rsidR="00BB2781" w:rsidRPr="005A191D" w:rsidRDefault="00BB2781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>Организация участия детей и подростков в мероприятиях подобного рода способствует формированию у них социально-нравственных ценностей (милосердия, патриотизма, толерантности, взаимопомощи и пр.), приобретению ими уникального опыта участия в социальной жизни.</w:t>
      </w:r>
    </w:p>
    <w:p w:rsidR="00BB2781" w:rsidRPr="005A191D" w:rsidRDefault="00BB2781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>Они учатся помогать и сопереживать, применять умения и навыки, транслировать культурный и исторический опыт.</w:t>
      </w:r>
    </w:p>
    <w:p w:rsidR="00BB2781" w:rsidRPr="005A191D" w:rsidRDefault="001702B9" w:rsidP="005A191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191D">
        <w:rPr>
          <w:rFonts w:ascii="Times New Roman" w:hAnsi="Times New Roman" w:cs="Times New Roman"/>
          <w:b/>
          <w:i/>
          <w:sz w:val="28"/>
          <w:szCs w:val="28"/>
        </w:rPr>
        <w:t>Слайд 5</w:t>
      </w:r>
    </w:p>
    <w:p w:rsidR="001C54E7" w:rsidRPr="005A191D" w:rsidRDefault="001C54E7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 xml:space="preserve">Чтобы вовлечь детей во все эти серьезные проекты. Нужно сделать их привлекательными.  Привлекательными их можно сделать через игру. Или как сейчас современно называть- </w:t>
      </w:r>
      <w:proofErr w:type="spellStart"/>
      <w:r w:rsidRPr="005A191D">
        <w:rPr>
          <w:rFonts w:ascii="Times New Roman" w:hAnsi="Times New Roman" w:cs="Times New Roman"/>
          <w:sz w:val="28"/>
          <w:szCs w:val="28"/>
        </w:rPr>
        <w:t>гейм</w:t>
      </w:r>
      <w:r w:rsidR="003F557C" w:rsidRPr="005A191D">
        <w:rPr>
          <w:rFonts w:ascii="Times New Roman" w:hAnsi="Times New Roman" w:cs="Times New Roman"/>
          <w:sz w:val="28"/>
          <w:szCs w:val="28"/>
        </w:rPr>
        <w:t>и</w:t>
      </w:r>
      <w:r w:rsidRPr="005A191D">
        <w:rPr>
          <w:rFonts w:ascii="Times New Roman" w:hAnsi="Times New Roman" w:cs="Times New Roman"/>
          <w:sz w:val="28"/>
          <w:szCs w:val="28"/>
        </w:rPr>
        <w:t>фикацию</w:t>
      </w:r>
      <w:proofErr w:type="spellEnd"/>
      <w:r w:rsidRPr="005A191D">
        <w:rPr>
          <w:rFonts w:ascii="Times New Roman" w:hAnsi="Times New Roman" w:cs="Times New Roman"/>
          <w:sz w:val="28"/>
          <w:szCs w:val="28"/>
        </w:rPr>
        <w:t>.</w:t>
      </w:r>
    </w:p>
    <w:p w:rsidR="00781A61" w:rsidRPr="005A191D" w:rsidRDefault="00781A61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 xml:space="preserve">Суть </w:t>
      </w:r>
      <w:proofErr w:type="spellStart"/>
      <w:r w:rsidRPr="005A191D"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 w:rsidRPr="005A191D">
        <w:rPr>
          <w:rFonts w:ascii="Times New Roman" w:hAnsi="Times New Roman" w:cs="Times New Roman"/>
          <w:sz w:val="28"/>
          <w:szCs w:val="28"/>
        </w:rPr>
        <w:t xml:space="preserve"> состоит в использовании игровых элементов в неигровом контексте</w:t>
      </w:r>
      <w:r w:rsidR="004126E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126EE">
        <w:rPr>
          <w:rFonts w:ascii="Times New Roman" w:hAnsi="Times New Roman" w:cs="Times New Roman"/>
          <w:sz w:val="28"/>
          <w:szCs w:val="28"/>
        </w:rPr>
        <w:t>нап</w:t>
      </w:r>
      <w:r w:rsidR="00B63A7A" w:rsidRPr="005A191D">
        <w:rPr>
          <w:rFonts w:ascii="Times New Roman" w:hAnsi="Times New Roman" w:cs="Times New Roman"/>
          <w:sz w:val="28"/>
          <w:szCs w:val="28"/>
        </w:rPr>
        <w:t>ример</w:t>
      </w:r>
      <w:proofErr w:type="gramEnd"/>
      <w:r w:rsidR="00B63A7A" w:rsidRPr="005A191D">
        <w:rPr>
          <w:rFonts w:ascii="Times New Roman" w:hAnsi="Times New Roman" w:cs="Times New Roman"/>
          <w:sz w:val="28"/>
          <w:szCs w:val="28"/>
        </w:rPr>
        <w:t xml:space="preserve"> в обучении</w:t>
      </w:r>
      <w:r w:rsidRPr="005A191D">
        <w:rPr>
          <w:rFonts w:ascii="Times New Roman" w:hAnsi="Times New Roman" w:cs="Times New Roman"/>
          <w:sz w:val="28"/>
          <w:szCs w:val="28"/>
        </w:rPr>
        <w:t xml:space="preserve">. Это позволяет придать традиционному процессу обучения большую легкость, гибкость и привлекательность. Важно понимать, что </w:t>
      </w:r>
      <w:proofErr w:type="spellStart"/>
      <w:r w:rsidRPr="005A191D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Pr="005A191D">
        <w:rPr>
          <w:rFonts w:ascii="Times New Roman" w:hAnsi="Times New Roman" w:cs="Times New Roman"/>
          <w:sz w:val="28"/>
          <w:szCs w:val="28"/>
        </w:rPr>
        <w:t xml:space="preserve"> не ставит задачу создать полноценную игру, а только использует определенные игровые фрагменты.</w:t>
      </w:r>
    </w:p>
    <w:p w:rsidR="005B6317" w:rsidRPr="005A191D" w:rsidRDefault="00781A61" w:rsidP="005A191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A191D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Pr="005A191D">
        <w:rPr>
          <w:rFonts w:ascii="Times New Roman" w:hAnsi="Times New Roman" w:cs="Times New Roman"/>
          <w:sz w:val="28"/>
          <w:szCs w:val="28"/>
        </w:rPr>
        <w:t xml:space="preserve"> использует естественные склонности людей к конкуренции, </w:t>
      </w:r>
      <w:r w:rsidRPr="005A191D">
        <w:rPr>
          <w:rFonts w:ascii="Times New Roman" w:hAnsi="Times New Roman" w:cs="Times New Roman"/>
          <w:sz w:val="28"/>
          <w:szCs w:val="28"/>
        </w:rPr>
        <w:lastRenderedPageBreak/>
        <w:t>соревнованиям, сотрудничеству и достижениям. Эта техника мотивирует к достижению целей и повышению производительности. Инструментами вовлечения могут стать уровни, которые необходимо преодолеть, вознаграждения и рейтинг.</w:t>
      </w:r>
      <w:r w:rsidR="005A1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317" w:rsidRPr="005A191D" w:rsidRDefault="005B6317" w:rsidP="005A191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A191D" w:rsidRDefault="005A191D" w:rsidP="005A19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1702B9" w:rsidRPr="005A191D">
        <w:rPr>
          <w:rFonts w:ascii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191D" w:rsidRDefault="00781A61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 xml:space="preserve">Принципы </w:t>
      </w:r>
      <w:proofErr w:type="spellStart"/>
      <w:r w:rsidRPr="005A191D"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 w:rsidRPr="005A191D">
        <w:rPr>
          <w:rFonts w:ascii="Times New Roman" w:hAnsi="Times New Roman" w:cs="Times New Roman"/>
          <w:sz w:val="28"/>
          <w:szCs w:val="28"/>
        </w:rPr>
        <w:t>:</w:t>
      </w:r>
      <w:r w:rsidR="005A19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3A7A" w:rsidRPr="005A191D" w:rsidRDefault="00B63A7A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b/>
          <w:sz w:val="28"/>
          <w:szCs w:val="28"/>
        </w:rPr>
        <w:t>1.Мотивация</w:t>
      </w:r>
      <w:r w:rsidRPr="005A191D">
        <w:rPr>
          <w:rFonts w:ascii="Times New Roman" w:hAnsi="Times New Roman" w:cs="Times New Roman"/>
          <w:sz w:val="28"/>
          <w:szCs w:val="28"/>
        </w:rPr>
        <w:t xml:space="preserve">. Любая игра содержит в себе мотивацию для участников. Это необходимо для того, чтобы игрок не забросил прохождение на одном из этапов. Перед ним должна стоять конкретная цель, которая двигает его вперед. </w:t>
      </w:r>
      <w:proofErr w:type="spellStart"/>
      <w:r w:rsidRPr="005A191D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Pr="005A191D">
        <w:rPr>
          <w:rFonts w:ascii="Times New Roman" w:hAnsi="Times New Roman" w:cs="Times New Roman"/>
          <w:sz w:val="28"/>
          <w:szCs w:val="28"/>
        </w:rPr>
        <w:t xml:space="preserve"> естественным образом наследует этот принцип. Это могут быть бонусы, которые вы получаете с каждым следующим уровнем.</w:t>
      </w:r>
    </w:p>
    <w:p w:rsidR="00B63A7A" w:rsidRPr="005A191D" w:rsidRDefault="00B63A7A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b/>
          <w:sz w:val="28"/>
          <w:szCs w:val="28"/>
        </w:rPr>
        <w:t>2.</w:t>
      </w:r>
      <w:r w:rsidR="001702B9" w:rsidRPr="005A19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191D">
        <w:rPr>
          <w:rFonts w:ascii="Times New Roman" w:hAnsi="Times New Roman" w:cs="Times New Roman"/>
          <w:b/>
          <w:sz w:val="28"/>
          <w:szCs w:val="28"/>
        </w:rPr>
        <w:t>Статус.</w:t>
      </w:r>
      <w:r w:rsidRPr="005A191D">
        <w:rPr>
          <w:rFonts w:ascii="Times New Roman" w:hAnsi="Times New Roman" w:cs="Times New Roman"/>
          <w:sz w:val="28"/>
          <w:szCs w:val="28"/>
        </w:rPr>
        <w:t xml:space="preserve"> На протяжении игры у участника развивается его герой, растут «уровни». Чем дальше он идет, тем сильнее становится его персонаж. Тот же принцип работает в </w:t>
      </w:r>
      <w:proofErr w:type="spellStart"/>
      <w:r w:rsidRPr="005A191D"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 w:rsidRPr="005A191D">
        <w:rPr>
          <w:rFonts w:ascii="Times New Roman" w:hAnsi="Times New Roman" w:cs="Times New Roman"/>
          <w:sz w:val="28"/>
          <w:szCs w:val="28"/>
        </w:rPr>
        <w:t>.</w:t>
      </w:r>
    </w:p>
    <w:p w:rsidR="005A56BC" w:rsidRPr="005A191D" w:rsidRDefault="00B63A7A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b/>
          <w:sz w:val="28"/>
          <w:szCs w:val="28"/>
        </w:rPr>
        <w:t>3. Вознаграждение</w:t>
      </w:r>
      <w:r w:rsidRPr="005A191D">
        <w:rPr>
          <w:rFonts w:ascii="Times New Roman" w:hAnsi="Times New Roman" w:cs="Times New Roman"/>
          <w:sz w:val="28"/>
          <w:szCs w:val="28"/>
        </w:rPr>
        <w:t xml:space="preserve">. Вознаграждение — один из ключевых принципов </w:t>
      </w:r>
      <w:proofErr w:type="spellStart"/>
      <w:r w:rsidRPr="005A191D"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 w:rsidRPr="005A191D">
        <w:rPr>
          <w:rFonts w:ascii="Times New Roman" w:hAnsi="Times New Roman" w:cs="Times New Roman"/>
          <w:sz w:val="28"/>
          <w:szCs w:val="28"/>
        </w:rPr>
        <w:t>. Человек знает, что если он выполнит свое задание хорошо или очень хорошо — результат будет один. Дополнительное вознаграждение мотивирует его действовать быстрее, лучше и дает дополнительный интерес.</w:t>
      </w:r>
    </w:p>
    <w:p w:rsidR="009B3176" w:rsidRPr="005A191D" w:rsidRDefault="009B3176" w:rsidP="005A19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4E7" w:rsidRPr="005A191D" w:rsidRDefault="001C54E7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 xml:space="preserve">Какие практические идеи </w:t>
      </w:r>
      <w:proofErr w:type="gramStart"/>
      <w:r w:rsidRPr="005A191D">
        <w:rPr>
          <w:rFonts w:ascii="Times New Roman" w:hAnsi="Times New Roman" w:cs="Times New Roman"/>
          <w:sz w:val="28"/>
          <w:szCs w:val="28"/>
        </w:rPr>
        <w:t>можно воплотить</w:t>
      </w:r>
      <w:proofErr w:type="gramEnd"/>
      <w:r w:rsidRPr="005A191D">
        <w:rPr>
          <w:rFonts w:ascii="Times New Roman" w:hAnsi="Times New Roman" w:cs="Times New Roman"/>
          <w:sz w:val="28"/>
          <w:szCs w:val="28"/>
        </w:rPr>
        <w:t xml:space="preserve"> используя метод </w:t>
      </w:r>
      <w:proofErr w:type="spellStart"/>
      <w:r w:rsidRPr="005A191D"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 w:rsidRPr="005A191D">
        <w:rPr>
          <w:rFonts w:ascii="Times New Roman" w:hAnsi="Times New Roman" w:cs="Times New Roman"/>
          <w:sz w:val="28"/>
          <w:szCs w:val="28"/>
        </w:rPr>
        <w:t xml:space="preserve"> </w:t>
      </w:r>
      <w:r w:rsidR="005A191D">
        <w:rPr>
          <w:rFonts w:ascii="Times New Roman" w:hAnsi="Times New Roman" w:cs="Times New Roman"/>
          <w:sz w:val="28"/>
          <w:szCs w:val="28"/>
        </w:rPr>
        <w:t xml:space="preserve">     </w:t>
      </w:r>
      <w:r w:rsidRPr="005A191D">
        <w:rPr>
          <w:rFonts w:ascii="Times New Roman" w:hAnsi="Times New Roman" w:cs="Times New Roman"/>
          <w:sz w:val="28"/>
          <w:szCs w:val="28"/>
        </w:rPr>
        <w:t>в направлении гражданской идентификации и методе социальной пробы?</w:t>
      </w:r>
    </w:p>
    <w:p w:rsidR="001702B9" w:rsidRPr="005A191D" w:rsidRDefault="001702B9" w:rsidP="005A19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2B9" w:rsidRPr="005A191D" w:rsidRDefault="001702B9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b/>
          <w:i/>
          <w:sz w:val="28"/>
          <w:szCs w:val="28"/>
        </w:rPr>
        <w:t>Слайд 7</w:t>
      </w:r>
      <w:r w:rsidR="005A19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54E7" w:rsidRPr="005A191D" w:rsidRDefault="001702B9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>Например, можно провести</w:t>
      </w:r>
      <w:r w:rsidR="005A191D">
        <w:rPr>
          <w:rFonts w:ascii="Times New Roman" w:hAnsi="Times New Roman" w:cs="Times New Roman"/>
          <w:sz w:val="28"/>
          <w:szCs w:val="28"/>
        </w:rPr>
        <w:t>. «ТВОРЧЕСКИЙ ТУР»</w:t>
      </w:r>
      <w:r w:rsidR="001C54E7" w:rsidRPr="005A191D">
        <w:rPr>
          <w:rFonts w:ascii="Times New Roman" w:hAnsi="Times New Roman" w:cs="Times New Roman"/>
          <w:sz w:val="28"/>
          <w:szCs w:val="28"/>
        </w:rPr>
        <w:t>, в рамках которого организованы следующие проекты:</w:t>
      </w:r>
    </w:p>
    <w:p w:rsidR="001C54E7" w:rsidRPr="005A191D" w:rsidRDefault="001C54E7" w:rsidP="005A19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91D">
        <w:rPr>
          <w:rFonts w:ascii="Times New Roman" w:hAnsi="Times New Roman" w:cs="Times New Roman"/>
          <w:b/>
          <w:sz w:val="28"/>
          <w:szCs w:val="28"/>
        </w:rPr>
        <w:t xml:space="preserve">1.Проект «Ожившая </w:t>
      </w:r>
      <w:proofErr w:type="gramStart"/>
      <w:r w:rsidRPr="005A191D">
        <w:rPr>
          <w:rFonts w:ascii="Times New Roman" w:hAnsi="Times New Roman" w:cs="Times New Roman"/>
          <w:b/>
          <w:sz w:val="28"/>
          <w:szCs w:val="28"/>
        </w:rPr>
        <w:t>фотография</w:t>
      </w:r>
      <w:r w:rsidR="00367321" w:rsidRPr="005A191D">
        <w:rPr>
          <w:rFonts w:ascii="Times New Roman" w:hAnsi="Times New Roman" w:cs="Times New Roman"/>
          <w:b/>
          <w:sz w:val="28"/>
          <w:szCs w:val="28"/>
        </w:rPr>
        <w:t>( или</w:t>
      </w:r>
      <w:proofErr w:type="gramEnd"/>
      <w:r w:rsidR="00367321" w:rsidRPr="005A191D">
        <w:rPr>
          <w:rFonts w:ascii="Times New Roman" w:hAnsi="Times New Roman" w:cs="Times New Roman"/>
          <w:b/>
          <w:sz w:val="28"/>
          <w:szCs w:val="28"/>
        </w:rPr>
        <w:t xml:space="preserve"> картина)</w:t>
      </w:r>
      <w:r w:rsidRPr="005A191D">
        <w:rPr>
          <w:rFonts w:ascii="Times New Roman" w:hAnsi="Times New Roman" w:cs="Times New Roman"/>
          <w:b/>
          <w:sz w:val="28"/>
          <w:szCs w:val="28"/>
        </w:rPr>
        <w:t>».</w:t>
      </w:r>
    </w:p>
    <w:p w:rsidR="001C54E7" w:rsidRPr="005A191D" w:rsidRDefault="001C54E7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>Задание: в результате поисковой работы, организованной в классе, разыскать фотографию определенного исторического периода и воссоздать с участниками команды, изображенные на этой фотографии события, костюмы, позы, антураж.</w:t>
      </w:r>
    </w:p>
    <w:p w:rsidR="001C54E7" w:rsidRPr="005A191D" w:rsidRDefault="001C54E7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>Затем создать видео - ролик до 1 минуты, где появятся «ожившие события», которые могли бы произойти дальше на этой фотографии.</w:t>
      </w:r>
    </w:p>
    <w:p w:rsidR="001C54E7" w:rsidRPr="005A191D" w:rsidRDefault="001C54E7" w:rsidP="005A19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4E7" w:rsidRPr="005A191D" w:rsidRDefault="001C54E7" w:rsidP="005A19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91D">
        <w:rPr>
          <w:rFonts w:ascii="Times New Roman" w:hAnsi="Times New Roman" w:cs="Times New Roman"/>
          <w:b/>
          <w:sz w:val="28"/>
          <w:szCs w:val="28"/>
        </w:rPr>
        <w:t>2. «Зеркало времени».</w:t>
      </w:r>
    </w:p>
    <w:p w:rsidR="001C54E7" w:rsidRPr="005A191D" w:rsidRDefault="00E21FB6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1C54E7" w:rsidRPr="005A191D">
        <w:rPr>
          <w:rFonts w:ascii="Times New Roman" w:hAnsi="Times New Roman" w:cs="Times New Roman"/>
          <w:sz w:val="28"/>
          <w:szCs w:val="28"/>
        </w:rPr>
        <w:t>Задание: изучить особенности временного периода, а потом показать их на рисунке через призму истории лицея, города, страны. Выразительными средствами подчеркнуть «дух» этого времени, его традиции, особые события, героев и жизнь простых людей, их нравы и обычаи.</w:t>
      </w:r>
    </w:p>
    <w:p w:rsidR="001C54E7" w:rsidRPr="005A191D" w:rsidRDefault="001C54E7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 xml:space="preserve">Второе задание: изучить плакаты этого периода, которые отражают его ключевые события, настроение, цели, задачи и </w:t>
      </w:r>
      <w:proofErr w:type="gramStart"/>
      <w:r w:rsidRPr="005A191D">
        <w:rPr>
          <w:rFonts w:ascii="Times New Roman" w:hAnsi="Times New Roman" w:cs="Times New Roman"/>
          <w:sz w:val="28"/>
          <w:szCs w:val="28"/>
        </w:rPr>
        <w:t>др..</w:t>
      </w:r>
      <w:proofErr w:type="gramEnd"/>
      <w:r w:rsidRPr="005A191D">
        <w:rPr>
          <w:rFonts w:ascii="Times New Roman" w:hAnsi="Times New Roman" w:cs="Times New Roman"/>
          <w:sz w:val="28"/>
          <w:szCs w:val="28"/>
        </w:rPr>
        <w:t xml:space="preserve"> Это могут быть агитационные, информационные, рекламные, спортивные, социальные, учебно-инструктивные и др. плакаты.</w:t>
      </w:r>
    </w:p>
    <w:p w:rsidR="001C54E7" w:rsidRPr="005A191D" w:rsidRDefault="001C54E7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>А затем нарисовать свой плакат в стилистике этого времени.</w:t>
      </w:r>
    </w:p>
    <w:p w:rsidR="001C54E7" w:rsidRPr="005A191D" w:rsidRDefault="001C54E7" w:rsidP="005A19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CE0" w:rsidRPr="005A191D" w:rsidRDefault="001C54E7" w:rsidP="005A19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91D">
        <w:rPr>
          <w:rFonts w:ascii="Times New Roman" w:hAnsi="Times New Roman" w:cs="Times New Roman"/>
          <w:b/>
          <w:sz w:val="28"/>
          <w:szCs w:val="28"/>
        </w:rPr>
        <w:lastRenderedPageBreak/>
        <w:t>3.«Мини – спектакль».</w:t>
      </w:r>
    </w:p>
    <w:p w:rsidR="005A191D" w:rsidRDefault="001C54E7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>Задание: продемонстрировать творческие возможности учащихся классов через создание мини-спектаклей по произведениям художественной литературы, художественных и мультипликационных фильмов, отражающих дух и настроение того временного периода, который достался классу в результате жеребьевки. Мини-спектакли классов будут презентованы широкой общественности из числа родителей, жителей микрорайона, представителей других образовательных организаций.</w:t>
      </w:r>
      <w:r w:rsidR="005A1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91D" w:rsidRDefault="005A191D" w:rsidP="005A19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4E7" w:rsidRPr="005A191D" w:rsidRDefault="005B6317" w:rsidP="005A19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91D">
        <w:rPr>
          <w:rFonts w:ascii="Times New Roman" w:hAnsi="Times New Roman" w:cs="Times New Roman"/>
          <w:b/>
          <w:i/>
          <w:sz w:val="28"/>
          <w:szCs w:val="28"/>
        </w:rPr>
        <w:t>слайд 8</w:t>
      </w:r>
    </w:p>
    <w:p w:rsidR="001C54E7" w:rsidRPr="005A191D" w:rsidRDefault="001C54E7" w:rsidP="005A19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91D">
        <w:rPr>
          <w:rFonts w:ascii="Times New Roman" w:hAnsi="Times New Roman" w:cs="Times New Roman"/>
          <w:b/>
          <w:sz w:val="28"/>
          <w:szCs w:val="28"/>
        </w:rPr>
        <w:t xml:space="preserve">Также можно провести </w:t>
      </w:r>
      <w:proofErr w:type="spellStart"/>
      <w:r w:rsidRPr="005A191D">
        <w:rPr>
          <w:rFonts w:ascii="Times New Roman" w:hAnsi="Times New Roman" w:cs="Times New Roman"/>
          <w:b/>
          <w:sz w:val="28"/>
          <w:szCs w:val="28"/>
        </w:rPr>
        <w:t>ИНТЕЛЛЕКТУАЛЬНЫ</w:t>
      </w:r>
      <w:r w:rsidR="001702B9" w:rsidRPr="005A191D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1702B9" w:rsidRPr="005A19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191D">
        <w:rPr>
          <w:rFonts w:ascii="Times New Roman" w:hAnsi="Times New Roman" w:cs="Times New Roman"/>
          <w:b/>
          <w:sz w:val="28"/>
          <w:szCs w:val="28"/>
        </w:rPr>
        <w:t>ТУР</w:t>
      </w:r>
    </w:p>
    <w:p w:rsidR="001C54E7" w:rsidRPr="005A191D" w:rsidRDefault="001C54E7" w:rsidP="005A19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A60" w:rsidRPr="005A191D" w:rsidRDefault="00A72A60" w:rsidP="005A19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 xml:space="preserve">4. </w:t>
      </w:r>
      <w:r w:rsidR="001C54E7" w:rsidRPr="005A191D">
        <w:rPr>
          <w:rFonts w:ascii="Times New Roman" w:hAnsi="Times New Roman" w:cs="Times New Roman"/>
          <w:b/>
          <w:sz w:val="28"/>
          <w:szCs w:val="28"/>
        </w:rPr>
        <w:t>«100 лет в лицах и событиях».</w:t>
      </w:r>
    </w:p>
    <w:p w:rsidR="00A72A60" w:rsidRPr="005A191D" w:rsidRDefault="001C54E7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>Задание: продемонстрировать интеллектуальные способности учащихся классов через участие:</w:t>
      </w:r>
    </w:p>
    <w:p w:rsidR="00A72A60" w:rsidRPr="005A191D" w:rsidRDefault="001C54E7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sym w:font="Symbol" w:char="F0B7"/>
      </w:r>
      <w:r w:rsidRPr="005A19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91D">
        <w:rPr>
          <w:rFonts w:ascii="Times New Roman" w:hAnsi="Times New Roman" w:cs="Times New Roman"/>
          <w:sz w:val="28"/>
          <w:szCs w:val="28"/>
        </w:rPr>
        <w:t xml:space="preserve">в </w:t>
      </w:r>
      <w:r w:rsidR="00E21FB6">
        <w:rPr>
          <w:rFonts w:ascii="Times New Roman" w:hAnsi="Times New Roman" w:cs="Times New Roman"/>
          <w:sz w:val="28"/>
          <w:szCs w:val="28"/>
        </w:rPr>
        <w:t xml:space="preserve"> тематическом</w:t>
      </w:r>
      <w:proofErr w:type="gramEnd"/>
      <w:r w:rsidR="00E21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1D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5A191D">
        <w:rPr>
          <w:rFonts w:ascii="Times New Roman" w:hAnsi="Times New Roman" w:cs="Times New Roman"/>
          <w:sz w:val="28"/>
          <w:szCs w:val="28"/>
        </w:rPr>
        <w:t xml:space="preserve"> о город</w:t>
      </w:r>
      <w:r w:rsidR="00E21FB6">
        <w:rPr>
          <w:rFonts w:ascii="Times New Roman" w:hAnsi="Times New Roman" w:cs="Times New Roman"/>
          <w:sz w:val="28"/>
          <w:szCs w:val="28"/>
        </w:rPr>
        <w:t>е</w:t>
      </w:r>
      <w:r w:rsidRPr="005A191D">
        <w:rPr>
          <w:rFonts w:ascii="Times New Roman" w:hAnsi="Times New Roman" w:cs="Times New Roman"/>
          <w:sz w:val="28"/>
          <w:szCs w:val="28"/>
        </w:rPr>
        <w:t xml:space="preserve"> </w:t>
      </w:r>
      <w:r w:rsidR="00A72A60" w:rsidRPr="005A191D">
        <w:rPr>
          <w:rFonts w:ascii="Times New Roman" w:hAnsi="Times New Roman" w:cs="Times New Roman"/>
          <w:sz w:val="28"/>
          <w:szCs w:val="28"/>
        </w:rPr>
        <w:t>Георгиевск</w:t>
      </w:r>
      <w:r w:rsidR="00E21FB6">
        <w:rPr>
          <w:rFonts w:ascii="Times New Roman" w:hAnsi="Times New Roman" w:cs="Times New Roman"/>
          <w:sz w:val="28"/>
          <w:szCs w:val="28"/>
        </w:rPr>
        <w:t>е</w:t>
      </w:r>
      <w:r w:rsidRPr="005A191D">
        <w:rPr>
          <w:rFonts w:ascii="Times New Roman" w:hAnsi="Times New Roman" w:cs="Times New Roman"/>
          <w:sz w:val="28"/>
          <w:szCs w:val="28"/>
        </w:rPr>
        <w:t>,</w:t>
      </w:r>
    </w:p>
    <w:p w:rsidR="00A72A60" w:rsidRPr="005A191D" w:rsidRDefault="001C54E7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sym w:font="Symbol" w:char="F0B7"/>
      </w:r>
      <w:r w:rsidRPr="005A191D">
        <w:rPr>
          <w:rFonts w:ascii="Times New Roman" w:hAnsi="Times New Roman" w:cs="Times New Roman"/>
          <w:sz w:val="28"/>
          <w:szCs w:val="28"/>
        </w:rPr>
        <w:t xml:space="preserve"> в авторской интеллектуальной игре для команд, содержащей вопросы по истории страны, города и </w:t>
      </w:r>
      <w:r w:rsidR="00A72A60" w:rsidRPr="005A191D">
        <w:rPr>
          <w:rFonts w:ascii="Times New Roman" w:hAnsi="Times New Roman" w:cs="Times New Roman"/>
          <w:sz w:val="28"/>
          <w:szCs w:val="28"/>
        </w:rPr>
        <w:t>школы</w:t>
      </w:r>
      <w:r w:rsidRPr="005A191D">
        <w:rPr>
          <w:rFonts w:ascii="Times New Roman" w:hAnsi="Times New Roman" w:cs="Times New Roman"/>
          <w:sz w:val="28"/>
          <w:szCs w:val="28"/>
        </w:rPr>
        <w:t xml:space="preserve"> за </w:t>
      </w:r>
      <w:r w:rsidR="00A72A60" w:rsidRPr="005A191D">
        <w:rPr>
          <w:rFonts w:ascii="Times New Roman" w:hAnsi="Times New Roman" w:cs="Times New Roman"/>
          <w:sz w:val="28"/>
          <w:szCs w:val="28"/>
        </w:rPr>
        <w:t>50 (</w:t>
      </w:r>
      <w:r w:rsidRPr="005A191D">
        <w:rPr>
          <w:rFonts w:ascii="Times New Roman" w:hAnsi="Times New Roman" w:cs="Times New Roman"/>
          <w:sz w:val="28"/>
          <w:szCs w:val="28"/>
        </w:rPr>
        <w:t>100</w:t>
      </w:r>
      <w:r w:rsidR="00A72A60" w:rsidRPr="005A191D">
        <w:rPr>
          <w:rFonts w:ascii="Times New Roman" w:hAnsi="Times New Roman" w:cs="Times New Roman"/>
          <w:sz w:val="28"/>
          <w:szCs w:val="28"/>
        </w:rPr>
        <w:t>)</w:t>
      </w:r>
      <w:r w:rsidRPr="005A191D">
        <w:rPr>
          <w:rFonts w:ascii="Times New Roman" w:hAnsi="Times New Roman" w:cs="Times New Roman"/>
          <w:sz w:val="28"/>
          <w:szCs w:val="28"/>
        </w:rPr>
        <w:t>-летний период.</w:t>
      </w:r>
    </w:p>
    <w:p w:rsidR="00A72A60" w:rsidRPr="005A191D" w:rsidRDefault="00A72A60" w:rsidP="005A19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317" w:rsidRPr="005A191D" w:rsidRDefault="005B6317" w:rsidP="005A19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91D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A72A60" w:rsidRPr="005A191D" w:rsidRDefault="001C54E7" w:rsidP="005A19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91D">
        <w:rPr>
          <w:rFonts w:ascii="Times New Roman" w:hAnsi="Times New Roman" w:cs="Times New Roman"/>
          <w:b/>
          <w:sz w:val="28"/>
          <w:szCs w:val="28"/>
        </w:rPr>
        <w:t>«СПОРТИВНЫЙ ТУР»</w:t>
      </w:r>
    </w:p>
    <w:p w:rsidR="00A72A60" w:rsidRPr="005A191D" w:rsidRDefault="001702B9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 xml:space="preserve">5. </w:t>
      </w:r>
      <w:r w:rsidR="001C54E7" w:rsidRPr="005A191D">
        <w:rPr>
          <w:rFonts w:ascii="Times New Roman" w:hAnsi="Times New Roman" w:cs="Times New Roman"/>
          <w:sz w:val="28"/>
          <w:szCs w:val="28"/>
        </w:rPr>
        <w:t>«Игры нашего двора».</w:t>
      </w:r>
    </w:p>
    <w:p w:rsidR="00A72A60" w:rsidRPr="005A191D" w:rsidRDefault="001C54E7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>Задание: каждому классу представить спортивные игры, которые были распространены в отведенный временной промежуток.</w:t>
      </w:r>
    </w:p>
    <w:p w:rsidR="001C54E7" w:rsidRDefault="001C54E7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 xml:space="preserve">Прогнозируемые результаты: Вовлеченность родителей </w:t>
      </w:r>
      <w:r w:rsidR="00A72A60" w:rsidRPr="005A191D">
        <w:rPr>
          <w:rFonts w:ascii="Times New Roman" w:hAnsi="Times New Roman" w:cs="Times New Roman"/>
          <w:sz w:val="28"/>
          <w:szCs w:val="28"/>
        </w:rPr>
        <w:t xml:space="preserve">и </w:t>
      </w:r>
      <w:r w:rsidRPr="005A191D">
        <w:rPr>
          <w:rFonts w:ascii="Times New Roman" w:hAnsi="Times New Roman" w:cs="Times New Roman"/>
          <w:sz w:val="28"/>
          <w:szCs w:val="28"/>
        </w:rPr>
        <w:t>детей, повысится сплоченность классных коллективов.</w:t>
      </w:r>
    </w:p>
    <w:p w:rsidR="002B21AC" w:rsidRDefault="002B21AC" w:rsidP="005A19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1AC" w:rsidRDefault="002B21AC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сейчас пройти </w:t>
      </w:r>
      <w:r w:rsidR="00E21FB6">
        <w:rPr>
          <w:rFonts w:ascii="Times New Roman" w:hAnsi="Times New Roman" w:cs="Times New Roman"/>
          <w:sz w:val="28"/>
          <w:szCs w:val="28"/>
        </w:rPr>
        <w:t>мини-</w:t>
      </w:r>
      <w:r>
        <w:rPr>
          <w:rFonts w:ascii="Times New Roman" w:hAnsi="Times New Roman" w:cs="Times New Roman"/>
          <w:sz w:val="28"/>
          <w:szCs w:val="28"/>
        </w:rPr>
        <w:t>викторину «Цвета Родины».</w:t>
      </w:r>
    </w:p>
    <w:p w:rsidR="00E21FB6" w:rsidRDefault="00E21FB6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разделимся на две команды.  Команда выбирает сектор (белый, красный, синий) и номер вопроса (1-4). За каждый правильный ответ к</w:t>
      </w:r>
      <w:r w:rsidR="00521F87">
        <w:rPr>
          <w:rFonts w:ascii="Times New Roman" w:hAnsi="Times New Roman" w:cs="Times New Roman"/>
          <w:sz w:val="28"/>
          <w:szCs w:val="28"/>
        </w:rPr>
        <w:t>оманда получает 1 балл</w:t>
      </w:r>
      <w:r>
        <w:rPr>
          <w:rFonts w:ascii="Times New Roman" w:hAnsi="Times New Roman" w:cs="Times New Roman"/>
          <w:sz w:val="28"/>
          <w:szCs w:val="28"/>
        </w:rPr>
        <w:t>. Выигрывает команда заработавшая наибольшее колич</w:t>
      </w:r>
      <w:r w:rsidR="00521F87">
        <w:rPr>
          <w:rFonts w:ascii="Times New Roman" w:hAnsi="Times New Roman" w:cs="Times New Roman"/>
          <w:sz w:val="28"/>
          <w:szCs w:val="28"/>
        </w:rPr>
        <w:t>ество ба</w:t>
      </w:r>
      <w:r>
        <w:rPr>
          <w:rFonts w:ascii="Times New Roman" w:hAnsi="Times New Roman" w:cs="Times New Roman"/>
          <w:sz w:val="28"/>
          <w:szCs w:val="28"/>
        </w:rPr>
        <w:t>ллов.</w:t>
      </w:r>
      <w:r w:rsidR="00521F87">
        <w:rPr>
          <w:rFonts w:ascii="Times New Roman" w:hAnsi="Times New Roman" w:cs="Times New Roman"/>
          <w:sz w:val="28"/>
          <w:szCs w:val="28"/>
        </w:rPr>
        <w:t xml:space="preserve">  Им присваивается звание «Умников И Умниц». </w:t>
      </w:r>
      <w:bookmarkStart w:id="1" w:name="_GoBack"/>
      <w:bookmarkEnd w:id="1"/>
    </w:p>
    <w:p w:rsidR="002B21AC" w:rsidRPr="002B21AC" w:rsidRDefault="002B21AC" w:rsidP="002B21A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21A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B21AC">
        <w:rPr>
          <w:rFonts w:ascii="Times New Roman" w:hAnsi="Times New Roman" w:cs="Times New Roman"/>
          <w:i/>
          <w:sz w:val="28"/>
          <w:szCs w:val="28"/>
        </w:rPr>
        <w:t>проходит  викторина</w:t>
      </w:r>
      <w:proofErr w:type="gramEnd"/>
      <w:r w:rsidRPr="002B21AC">
        <w:rPr>
          <w:rFonts w:ascii="Times New Roman" w:hAnsi="Times New Roman" w:cs="Times New Roman"/>
          <w:i/>
          <w:sz w:val="28"/>
          <w:szCs w:val="28"/>
        </w:rPr>
        <w:t>)</w:t>
      </w:r>
    </w:p>
    <w:p w:rsidR="00A72A60" w:rsidRPr="005A191D" w:rsidRDefault="00A72A60" w:rsidP="005A19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CE0" w:rsidRDefault="00A72A60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>И</w:t>
      </w:r>
      <w:r w:rsidR="001702B9" w:rsidRPr="005A191D">
        <w:rPr>
          <w:rFonts w:ascii="Times New Roman" w:hAnsi="Times New Roman" w:cs="Times New Roman"/>
          <w:sz w:val="28"/>
          <w:szCs w:val="28"/>
        </w:rPr>
        <w:t>т</w:t>
      </w:r>
      <w:r w:rsidRPr="005A191D">
        <w:rPr>
          <w:rFonts w:ascii="Times New Roman" w:hAnsi="Times New Roman" w:cs="Times New Roman"/>
          <w:sz w:val="28"/>
          <w:szCs w:val="28"/>
        </w:rPr>
        <w:t xml:space="preserve">ак, резюмируя свое выступление, хочу сказать, что возможности игровых моментов в образовании безграничны. </w:t>
      </w:r>
      <w:r w:rsidR="007D1CE0" w:rsidRPr="005A191D"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Pr="005A191D">
        <w:rPr>
          <w:rFonts w:ascii="Times New Roman" w:hAnsi="Times New Roman" w:cs="Times New Roman"/>
          <w:sz w:val="28"/>
          <w:szCs w:val="28"/>
        </w:rPr>
        <w:t xml:space="preserve"> главная цель педаго</w:t>
      </w:r>
      <w:r w:rsidR="005A191D">
        <w:rPr>
          <w:rFonts w:ascii="Times New Roman" w:hAnsi="Times New Roman" w:cs="Times New Roman"/>
          <w:sz w:val="28"/>
          <w:szCs w:val="28"/>
        </w:rPr>
        <w:t>га не запихать знания в ученика</w:t>
      </w:r>
      <w:r w:rsidRPr="005A191D">
        <w:rPr>
          <w:rFonts w:ascii="Times New Roman" w:hAnsi="Times New Roman" w:cs="Times New Roman"/>
          <w:sz w:val="28"/>
          <w:szCs w:val="28"/>
        </w:rPr>
        <w:t xml:space="preserve">, а зажечь искру  желания </w:t>
      </w:r>
      <w:r w:rsidR="007D1CE0" w:rsidRPr="005A191D">
        <w:rPr>
          <w:rFonts w:ascii="Times New Roman" w:hAnsi="Times New Roman" w:cs="Times New Roman"/>
          <w:sz w:val="28"/>
          <w:szCs w:val="28"/>
        </w:rPr>
        <w:t xml:space="preserve"> самому </w:t>
      </w:r>
      <w:r w:rsidRPr="005A191D">
        <w:rPr>
          <w:rFonts w:ascii="Times New Roman" w:hAnsi="Times New Roman" w:cs="Times New Roman"/>
          <w:sz w:val="28"/>
          <w:szCs w:val="28"/>
        </w:rPr>
        <w:t xml:space="preserve">познавать этот мир, через ваши </w:t>
      </w:r>
      <w:r w:rsidR="007D1CE0" w:rsidRPr="005A191D">
        <w:rPr>
          <w:rFonts w:ascii="Times New Roman" w:hAnsi="Times New Roman" w:cs="Times New Roman"/>
          <w:sz w:val="28"/>
          <w:szCs w:val="28"/>
        </w:rPr>
        <w:t xml:space="preserve"> уроки.</w:t>
      </w:r>
    </w:p>
    <w:p w:rsidR="005A191D" w:rsidRPr="005A191D" w:rsidRDefault="005A191D" w:rsidP="005A19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A60" w:rsidRPr="005A191D" w:rsidRDefault="00A72A60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 xml:space="preserve">Я хочу пожелать всем </w:t>
      </w:r>
      <w:proofErr w:type="gramStart"/>
      <w:r w:rsidRPr="005A191D">
        <w:rPr>
          <w:rFonts w:ascii="Times New Roman" w:hAnsi="Times New Roman" w:cs="Times New Roman"/>
          <w:sz w:val="28"/>
          <w:szCs w:val="28"/>
        </w:rPr>
        <w:t>Вам  энергии</w:t>
      </w:r>
      <w:proofErr w:type="gramEnd"/>
      <w:r w:rsidRPr="005A191D">
        <w:rPr>
          <w:rFonts w:ascii="Times New Roman" w:hAnsi="Times New Roman" w:cs="Times New Roman"/>
          <w:sz w:val="28"/>
          <w:szCs w:val="28"/>
        </w:rPr>
        <w:t xml:space="preserve"> и желания сделать свои </w:t>
      </w:r>
      <w:r w:rsidR="007D1CE0" w:rsidRPr="005A191D">
        <w:rPr>
          <w:rFonts w:ascii="Times New Roman" w:hAnsi="Times New Roman" w:cs="Times New Roman"/>
          <w:sz w:val="28"/>
          <w:szCs w:val="28"/>
        </w:rPr>
        <w:t>занятия</w:t>
      </w:r>
      <w:r w:rsidRPr="005A191D">
        <w:rPr>
          <w:rFonts w:ascii="Times New Roman" w:hAnsi="Times New Roman" w:cs="Times New Roman"/>
          <w:sz w:val="28"/>
          <w:szCs w:val="28"/>
        </w:rPr>
        <w:t xml:space="preserve"> интересными познавательными и полезными для учащихся</w:t>
      </w:r>
      <w:r w:rsidR="007D1CE0" w:rsidRPr="005A191D">
        <w:rPr>
          <w:rFonts w:ascii="Times New Roman" w:hAnsi="Times New Roman" w:cs="Times New Roman"/>
          <w:sz w:val="28"/>
          <w:szCs w:val="28"/>
        </w:rPr>
        <w:t xml:space="preserve"> и для Вас</w:t>
      </w:r>
      <w:r w:rsidRPr="005A191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B6317" w:rsidRPr="005A191D" w:rsidRDefault="005B6317" w:rsidP="005A191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6317" w:rsidRPr="005A191D" w:rsidRDefault="005B6317" w:rsidP="005A191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191D">
        <w:rPr>
          <w:rFonts w:ascii="Times New Roman" w:hAnsi="Times New Roman" w:cs="Times New Roman"/>
          <w:b/>
          <w:i/>
          <w:sz w:val="28"/>
          <w:szCs w:val="28"/>
        </w:rPr>
        <w:t>Слайд 10</w:t>
      </w:r>
    </w:p>
    <w:p w:rsidR="007D1CE0" w:rsidRPr="005A191D" w:rsidRDefault="007D1CE0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5B6317" w:rsidRPr="005A191D" w:rsidRDefault="005B6317" w:rsidP="005A19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176" w:rsidRPr="00F4071C" w:rsidRDefault="009B3176" w:rsidP="00F4071C">
      <w:pPr>
        <w:rPr>
          <w:rFonts w:ascii="Times New Roman" w:hAnsi="Times New Roman" w:cs="Times New Roman"/>
          <w:sz w:val="28"/>
          <w:szCs w:val="28"/>
        </w:rPr>
      </w:pPr>
    </w:p>
    <w:p w:rsidR="00387ED1" w:rsidRPr="00F4071C" w:rsidRDefault="00387ED1" w:rsidP="00F4071C">
      <w:pPr>
        <w:rPr>
          <w:rFonts w:ascii="Times New Roman" w:hAnsi="Times New Roman" w:cs="Times New Roman"/>
          <w:sz w:val="28"/>
          <w:szCs w:val="28"/>
        </w:rPr>
      </w:pPr>
    </w:p>
    <w:p w:rsidR="00387ED1" w:rsidRPr="00F4071C" w:rsidRDefault="00387ED1" w:rsidP="00F4071C">
      <w:pPr>
        <w:rPr>
          <w:rFonts w:ascii="Times New Roman" w:hAnsi="Times New Roman" w:cs="Times New Roman"/>
          <w:sz w:val="28"/>
          <w:szCs w:val="28"/>
        </w:rPr>
      </w:pPr>
    </w:p>
    <w:p w:rsidR="00387ED1" w:rsidRPr="00F4071C" w:rsidRDefault="00387ED1" w:rsidP="00F4071C">
      <w:pPr>
        <w:rPr>
          <w:rFonts w:ascii="Times New Roman" w:hAnsi="Times New Roman" w:cs="Times New Roman"/>
          <w:sz w:val="28"/>
          <w:szCs w:val="28"/>
        </w:rPr>
      </w:pPr>
    </w:p>
    <w:p w:rsidR="00387ED1" w:rsidRPr="00F4071C" w:rsidRDefault="00387ED1" w:rsidP="00F4071C">
      <w:pPr>
        <w:rPr>
          <w:rFonts w:ascii="Times New Roman" w:hAnsi="Times New Roman" w:cs="Times New Roman"/>
          <w:sz w:val="28"/>
          <w:szCs w:val="28"/>
        </w:rPr>
      </w:pPr>
    </w:p>
    <w:p w:rsidR="009B3176" w:rsidRPr="00F4071C" w:rsidRDefault="009B3176" w:rsidP="00F4071C">
      <w:pPr>
        <w:rPr>
          <w:rFonts w:ascii="Times New Roman" w:hAnsi="Times New Roman" w:cs="Times New Roman"/>
          <w:sz w:val="28"/>
          <w:szCs w:val="28"/>
        </w:rPr>
      </w:pPr>
      <w:r w:rsidRPr="00F4071C">
        <w:rPr>
          <w:rFonts w:ascii="Times New Roman" w:hAnsi="Times New Roman" w:cs="Times New Roman"/>
          <w:sz w:val="28"/>
          <w:szCs w:val="28"/>
        </w:rPr>
        <w:t>Формирование гражданской идентичности активистов детской общественной организации - длительный и последовательный процесс, предполагающий использование разнообразных приемов и методов и требующий определенных усилий от педагога и детей.</w:t>
      </w:r>
    </w:p>
    <w:p w:rsidR="009B3176" w:rsidRPr="00F4071C" w:rsidRDefault="009B3176" w:rsidP="00F4071C">
      <w:pPr>
        <w:rPr>
          <w:rFonts w:ascii="Times New Roman" w:hAnsi="Times New Roman" w:cs="Times New Roman"/>
          <w:sz w:val="28"/>
          <w:szCs w:val="28"/>
        </w:rPr>
      </w:pPr>
      <w:r w:rsidRPr="00F4071C">
        <w:rPr>
          <w:rFonts w:ascii="Times New Roman" w:hAnsi="Times New Roman" w:cs="Times New Roman"/>
          <w:sz w:val="28"/>
          <w:szCs w:val="28"/>
        </w:rPr>
        <w:t>Большую роль в реализации данной цели играет использование интерактивного подхода, благодаря которому активисты детской организации становятся не просто участниками, а активными создателями творческого и культурного пространства.</w:t>
      </w:r>
    </w:p>
    <w:p w:rsidR="00484E26" w:rsidRPr="00F4071C" w:rsidRDefault="00484E26" w:rsidP="00F4071C">
      <w:pPr>
        <w:rPr>
          <w:rFonts w:ascii="Times New Roman" w:hAnsi="Times New Roman" w:cs="Times New Roman"/>
          <w:sz w:val="28"/>
          <w:szCs w:val="28"/>
        </w:rPr>
      </w:pPr>
    </w:p>
    <w:sectPr w:rsidR="00484E26" w:rsidRPr="00F40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22EB1"/>
    <w:multiLevelType w:val="multilevel"/>
    <w:tmpl w:val="D772B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77312F"/>
    <w:multiLevelType w:val="multilevel"/>
    <w:tmpl w:val="4CB4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1C588F"/>
    <w:multiLevelType w:val="multilevel"/>
    <w:tmpl w:val="6BE0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76"/>
    <w:rsid w:val="00112A86"/>
    <w:rsid w:val="001702B9"/>
    <w:rsid w:val="001C54E7"/>
    <w:rsid w:val="00221EF3"/>
    <w:rsid w:val="002B21AC"/>
    <w:rsid w:val="00367321"/>
    <w:rsid w:val="00387ED1"/>
    <w:rsid w:val="003F557C"/>
    <w:rsid w:val="004126EE"/>
    <w:rsid w:val="00484E26"/>
    <w:rsid w:val="004D0F3A"/>
    <w:rsid w:val="005074F9"/>
    <w:rsid w:val="00521F87"/>
    <w:rsid w:val="005866AE"/>
    <w:rsid w:val="005A191D"/>
    <w:rsid w:val="005A56BC"/>
    <w:rsid w:val="005B6317"/>
    <w:rsid w:val="005E21B8"/>
    <w:rsid w:val="00781A61"/>
    <w:rsid w:val="007D1CE0"/>
    <w:rsid w:val="008251DA"/>
    <w:rsid w:val="009B3176"/>
    <w:rsid w:val="00A72A60"/>
    <w:rsid w:val="00B63A7A"/>
    <w:rsid w:val="00B758FB"/>
    <w:rsid w:val="00BB2781"/>
    <w:rsid w:val="00BB6285"/>
    <w:rsid w:val="00D51023"/>
    <w:rsid w:val="00DC7C22"/>
    <w:rsid w:val="00E21FB6"/>
    <w:rsid w:val="00F4071C"/>
    <w:rsid w:val="00F54CAF"/>
    <w:rsid w:val="00F6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2D58"/>
  <w15:docId w15:val="{B6167FF3-01B0-4443-8B1B-22571C6E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B317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6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0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B31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9B3176"/>
    <w:rPr>
      <w:rFonts w:ascii="Calibri" w:eastAsia="Calibri" w:hAnsi="Calibri" w:cs="Calibri"/>
      <w:color w:val="8C8C8C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9B317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">
    <w:name w:val="Основной текст1"/>
    <w:basedOn w:val="a"/>
    <w:link w:val="a3"/>
    <w:rsid w:val="009B3176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9B3176"/>
    <w:pPr>
      <w:shd w:val="clear" w:color="auto" w:fill="FFFFFF"/>
    </w:pPr>
    <w:rPr>
      <w:rFonts w:ascii="Calibri" w:eastAsia="Calibri" w:hAnsi="Calibri" w:cs="Calibri"/>
      <w:color w:val="8C8C8C"/>
      <w:sz w:val="22"/>
      <w:szCs w:val="22"/>
      <w:lang w:eastAsia="en-US" w:bidi="ar-SA"/>
    </w:rPr>
  </w:style>
  <w:style w:type="paragraph" w:customStyle="1" w:styleId="22">
    <w:name w:val="Основной текст (2)"/>
    <w:basedOn w:val="a"/>
    <w:link w:val="21"/>
    <w:rsid w:val="009B3176"/>
    <w:pPr>
      <w:shd w:val="clear" w:color="auto" w:fill="FFFFFF"/>
      <w:spacing w:after="320"/>
      <w:ind w:left="4880"/>
      <w:jc w:val="righ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a6">
    <w:name w:val="Normal (Web)"/>
    <w:basedOn w:val="a"/>
    <w:uiPriority w:val="99"/>
    <w:unhideWhenUsed/>
    <w:rsid w:val="00DC7C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D5102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5A56B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2B21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21AC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2022-11-28T11:59:00Z</cp:lastPrinted>
  <dcterms:created xsi:type="dcterms:W3CDTF">2022-11-28T18:22:00Z</dcterms:created>
  <dcterms:modified xsi:type="dcterms:W3CDTF">2022-11-28T18:22:00Z</dcterms:modified>
</cp:coreProperties>
</file>