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2A" w:rsidRPr="002E122A" w:rsidRDefault="002E122A" w:rsidP="002E122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E122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Роль семьи в развитии успехов дошкольника.</w:t>
      </w:r>
    </w:p>
    <w:p w:rsidR="002E122A" w:rsidRDefault="002E122A" w:rsidP="002E12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Швейцарский психолог Жан Пиаже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считал-переломный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момент в познавательном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ребёнка происходит в возрасте от 5 до 7 лет.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дошкольный</w:t>
      </w:r>
      <w:r>
        <w:rPr>
          <w:rFonts w:ascii="Arial" w:hAnsi="Arial" w:cs="Arial"/>
          <w:color w:val="111111"/>
          <w:sz w:val="27"/>
          <w:szCs w:val="27"/>
        </w:rPr>
        <w:t> период родители и семейная атмосфера являются наиболее важными факторами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 ребёнка</w:t>
      </w:r>
      <w:r>
        <w:rPr>
          <w:rFonts w:ascii="Arial" w:hAnsi="Arial" w:cs="Arial"/>
          <w:color w:val="111111"/>
          <w:sz w:val="27"/>
          <w:szCs w:val="27"/>
        </w:rPr>
        <w:t>. Воспитатели и родители должны осознавать, что у некоторых детей более совершенные способности мышления могут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развиться к 5 годам</w:t>
      </w:r>
      <w:r>
        <w:rPr>
          <w:rFonts w:ascii="Arial" w:hAnsi="Arial" w:cs="Arial"/>
          <w:color w:val="111111"/>
          <w:sz w:val="27"/>
          <w:szCs w:val="27"/>
        </w:rPr>
        <w:t xml:space="preserve">, в то время как у других такие способности проявятся только к семи. Именно поэтому воспитатель обязан предупредить родителей 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преждевременности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каких бы то ни было выводов о кажущемся отставании ребёнка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E122A" w:rsidRDefault="002E122A" w:rsidP="002E12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Замечено, что дети, которые отставали от своих сверстников на раннем этапе обучения (первая, вторая младшие группы, часто догоняли сверстников в старшей и подготовительной к школе групп, а их отставание было продиктовано окружением и возможностями.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Поэтому воспитатель может стать педагогом для родителей (научить, как обрести надежду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успех</w:t>
      </w:r>
      <w:r>
        <w:rPr>
          <w:rFonts w:ascii="Arial" w:hAnsi="Arial" w:cs="Arial"/>
          <w:color w:val="111111"/>
          <w:sz w:val="27"/>
          <w:szCs w:val="27"/>
        </w:rPr>
        <w:t> в отношении обучения и воспитания ребёнка; показать, что достижение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успеха в развитии</w:t>
      </w:r>
      <w:r>
        <w:rPr>
          <w:rFonts w:ascii="Arial" w:hAnsi="Arial" w:cs="Arial"/>
          <w:color w:val="111111"/>
          <w:sz w:val="27"/>
          <w:szCs w:val="27"/>
        </w:rPr>
        <w:t>, воспитании и обучении в саду ценится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 высоко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Привлекать родителей воспитанников к помощи, создавать в группах детского сада родительские группы поддержки для проведения внеплановой работы. Предлагать родителям домашние обучающие задания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пояснением для их выполнения)</w:t>
      </w:r>
      <w:r>
        <w:rPr>
          <w:rFonts w:ascii="Arial" w:hAnsi="Arial" w:cs="Arial"/>
          <w:color w:val="111111"/>
          <w:sz w:val="27"/>
          <w:szCs w:val="27"/>
        </w:rPr>
        <w:t>. Совместная согласованная работа родителей воспитанников и воспитателя обеспечат мотивацию и поддержку в полном объёме, необходимом для того, чтобы заинтересовать воспитанников с низкими способностями, в достижении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успеха</w:t>
      </w:r>
      <w:r>
        <w:rPr>
          <w:rFonts w:ascii="Arial" w:hAnsi="Arial" w:cs="Arial"/>
          <w:color w:val="111111"/>
          <w:sz w:val="27"/>
          <w:szCs w:val="27"/>
        </w:rPr>
        <w:t>. Партнёрство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и детского сада должно работать в интересах ребёнка, разделяя ответственность за его воспитание, обучение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E2DFD" w:rsidRDefault="003E2DFD">
      <w:bookmarkStart w:id="0" w:name="_GoBack"/>
      <w:bookmarkEnd w:id="0"/>
    </w:p>
    <w:sectPr w:rsidR="003E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2A"/>
    <w:rsid w:val="002E122A"/>
    <w:rsid w:val="003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2021-10-21T16:19:00Z</dcterms:created>
  <dcterms:modified xsi:type="dcterms:W3CDTF">2021-10-21T16:20:00Z</dcterms:modified>
</cp:coreProperties>
</file>