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A" w:rsidRPr="00E97233" w:rsidRDefault="00C079B5" w:rsidP="0036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="00364CEA" w:rsidRPr="00E97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"http://www.taby27.ru/studentam_aspirantam/philos_design/referaty_philos_design/opredelenie_design/functions.html" \l "Rol'-dizaina" \o "Роль дизайна в современном обществе" </w:instrText>
      </w:r>
      <w:r w:rsidRPr="00E97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="00364CEA" w:rsidRPr="00364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Роль дизайна в современном обществе</w:t>
      </w:r>
      <w:r w:rsidRPr="00E97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</w:p>
    <w:p w:rsidR="00977C2C" w:rsidRPr="00CD3F80" w:rsidRDefault="00977C2C" w:rsidP="00977C2C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:rsidR="00977C2C" w:rsidRPr="00CD3F80" w:rsidRDefault="005F4DE7" w:rsidP="00977C2C">
      <w:pPr>
        <w:tabs>
          <w:tab w:val="left" w:pos="5245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Злобина Любовь Германовна</w:t>
      </w:r>
    </w:p>
    <w:p w:rsidR="00977C2C" w:rsidRPr="00CD3F80" w:rsidRDefault="00652924" w:rsidP="00977C2C">
      <w:pPr>
        <w:tabs>
          <w:tab w:val="left" w:pos="5245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учитель </w:t>
      </w:r>
      <w:r w:rsidR="00977C2C" w:rsidRPr="00CD3F80">
        <w:rPr>
          <w:rFonts w:ascii="Times New Roman" w:hAnsi="Times New Roman" w:cs="Times New Roman"/>
          <w:i/>
          <w:sz w:val="24"/>
          <w:szCs w:val="28"/>
        </w:rPr>
        <w:t xml:space="preserve"> высшей квалификационной категории</w:t>
      </w:r>
    </w:p>
    <w:p w:rsidR="00977C2C" w:rsidRPr="00CD3F80" w:rsidRDefault="00977C2C" w:rsidP="00977C2C">
      <w:pPr>
        <w:tabs>
          <w:tab w:val="left" w:pos="5245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D3F80">
        <w:rPr>
          <w:rFonts w:ascii="Times New Roman" w:hAnsi="Times New Roman" w:cs="Times New Roman"/>
          <w:i/>
          <w:sz w:val="24"/>
          <w:szCs w:val="28"/>
        </w:rPr>
        <w:t>МА</w:t>
      </w:r>
      <w:r w:rsidR="005F4DE7">
        <w:rPr>
          <w:rFonts w:ascii="Times New Roman" w:hAnsi="Times New Roman" w:cs="Times New Roman"/>
          <w:i/>
          <w:sz w:val="24"/>
          <w:szCs w:val="28"/>
        </w:rPr>
        <w:t>О</w:t>
      </w:r>
      <w:r w:rsidRPr="00CD3F80">
        <w:rPr>
          <w:rFonts w:ascii="Times New Roman" w:hAnsi="Times New Roman" w:cs="Times New Roman"/>
          <w:i/>
          <w:sz w:val="24"/>
          <w:szCs w:val="28"/>
        </w:rPr>
        <w:t>У</w:t>
      </w:r>
      <w:r w:rsidR="005F4DE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D3F80">
        <w:rPr>
          <w:rFonts w:ascii="Times New Roman" w:hAnsi="Times New Roman" w:cs="Times New Roman"/>
          <w:i/>
          <w:sz w:val="24"/>
          <w:szCs w:val="28"/>
        </w:rPr>
        <w:t xml:space="preserve"> «</w:t>
      </w:r>
      <w:r w:rsidR="005F4DE7">
        <w:rPr>
          <w:rFonts w:ascii="Times New Roman" w:hAnsi="Times New Roman" w:cs="Times New Roman"/>
          <w:i/>
          <w:sz w:val="24"/>
          <w:szCs w:val="28"/>
        </w:rPr>
        <w:t>Средняя общеобразовательная школа №17</w:t>
      </w:r>
      <w:r w:rsidRPr="00CD3F80">
        <w:rPr>
          <w:rFonts w:ascii="Times New Roman" w:hAnsi="Times New Roman" w:cs="Times New Roman"/>
          <w:i/>
          <w:sz w:val="24"/>
          <w:szCs w:val="28"/>
        </w:rPr>
        <w:t>»</w:t>
      </w:r>
    </w:p>
    <w:p w:rsidR="00977C2C" w:rsidRPr="00CD3F80" w:rsidRDefault="00977C2C" w:rsidP="00977C2C">
      <w:pPr>
        <w:tabs>
          <w:tab w:val="left" w:pos="5245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D3F80">
        <w:rPr>
          <w:rFonts w:ascii="Times New Roman" w:hAnsi="Times New Roman" w:cs="Times New Roman"/>
          <w:i/>
          <w:sz w:val="24"/>
          <w:szCs w:val="28"/>
        </w:rPr>
        <w:t>г. Набережные Челны</w:t>
      </w:r>
    </w:p>
    <w:p w:rsidR="00977C2C" w:rsidRPr="00CD3F80" w:rsidRDefault="00977C2C" w:rsidP="00977C2C">
      <w:pPr>
        <w:tabs>
          <w:tab w:val="left" w:pos="5245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E97233" w:rsidRPr="005F4DE7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233" w:rsidRPr="00E97233" w:rsidRDefault="006732A9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темы обусловлена усиливающимся с каждым годом влиянием дизайна на </w:t>
      </w:r>
      <w:proofErr w:type="spellStart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социокультурную</w:t>
      </w:r>
      <w:proofErr w:type="spellEnd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 жизни. </w:t>
      </w:r>
      <w:r w:rsidR="00E97233"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Гармоничный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 становится неоспоримым условием конкурентного преимущества в современных рыночных отношениях и играет важную роль в частной жизни человека. Дизайн становится не только эстетически предметным выражением духовной и материальной жизни человека, но и инструментом управления и </w:t>
      </w:r>
      <w:r w:rsidR="00E97233"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 обществом. Он формирует ценностную картину мира, поддерживает традиции, вырабатывает новые тенденции, создает комфорт и уют, придает жизни стабильность и одновременно будоражит ее.</w:t>
      </w:r>
    </w:p>
    <w:p w:rsidR="00E97233" w:rsidRPr="00E97233" w:rsidRDefault="0006288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открывает широкие возможности материализации эстетических идей, новые горизонты красоты и величия человека. Дизайн, это уникальное по своей природе явление, востребовал множество естественных дарований человека, ценности эстетики, этики, уважения и заботы о людях. Дизайн в современном обществе – это, прежде всего, одно из условий получения прибыли, поскольку, удовлетворяя самые высокие требования потребителя, он повышает спрос на производимые товары. </w:t>
      </w:r>
      <w:r w:rsidR="00E97233"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Задачей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дизайна становится предельная конкретизация потребления, индивидуализация результатов проекта, внедрение в практику дизайна методов соучастия. Дизайн ставит перед собой задачи, связанные не только с решением проблем материальной оснащенности бытия, но и вполне конкретные задачи, направленные на активизацию пассивного </w:t>
      </w:r>
      <w:proofErr w:type="spellStart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потребительства</w:t>
      </w:r>
      <w:proofErr w:type="spellEnd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Дизайн помогает человеку ощутить насыщенность собственного существования разнообразием возможностей, помогает ощутить обладание собственным богатым воображением.</w:t>
      </w:r>
    </w:p>
    <w:p w:rsidR="00E97233" w:rsidRPr="00E97233" w:rsidRDefault="00062883" w:rsidP="00E972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97233" w:rsidRPr="00E97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 в современном обществе – это, прежде всего, одно из условий получения</w:t>
      </w:r>
      <w:r w:rsidR="00E97233" w:rsidRPr="005F4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прибыли</w:t>
      </w:r>
      <w:r w:rsidR="00E97233" w:rsidRPr="00E97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поскольку, удовлетворяя самые высокие требования потребителя, он повышает спрос на производимые товары.</w:t>
      </w:r>
    </w:p>
    <w:p w:rsidR="00E97233" w:rsidRPr="00E97233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Обобщённой функцией дизайна является осуществление обратной связи между производством и потреблением. Масштаб массового производства позволяет избежать кризиса перепроизводства, если потребитель готов сменять один имеющийся у него продукт на другой из-за «малозначимых» различий. Сама возможность предложения иллюзорной новизны продукции как потребности реализуется в условиях, когда символические различия становятся ценностью. Конкурируют не столько продукты, сколько их действительная или иллюзорная новизна. Поскольку конкурентоспособным товаром становится уже не сам продукт, а приписываемые ему качества, становятся необходимы службы по созданию всё новых символических различий, обладающих ценностью для потребителя и привносящие эти 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качества в продукт на стадии проектирования. Именно в этом следует видеть смысл возникновения и развития коммерческого дизайна, и этим определяется его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proofErr w:type="gram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изайнерская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протекает на стыке материальной и духовной сфер.</w:t>
      </w:r>
    </w:p>
    <w:p w:rsidR="00E97233" w:rsidRPr="00E97233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Обобщённой функцией дизайна является осуществление обратной связи между производством и потреблением.</w:t>
      </w:r>
    </w:p>
    <w:p w:rsidR="00E97233" w:rsidRPr="00E97233" w:rsidRDefault="0006288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ременный дизайн – это не только         </w:t>
      </w:r>
      <w:proofErr w:type="spellStart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опредмечивание</w:t>
      </w:r>
      <w:proofErr w:type="spellEnd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7233"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материальных</w:t>
      </w:r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человеческих потребностей, но и «овеществление» ценностей духовных, реализация в дизайнерской форме сущностного содержания эпохи. Дизайн возникает в условиях промышленного производства и тиражирования форм, но с целью добиться соответствия этих форм параметрам человека. Массовое индустриальное производство и потребление не устраняют потребности в эстетически значимых вещах, учитывающих индивидуальные ценностные ориентации, пристрастия, вкусы, привычки. Отличие вещей, созданных дизайнером, заключается в том, что они ориентированы не только на техническую и технологическую целесообразность, но и на пластическую выразительность, в том, что дизайнер «вынужден» создавать формы, представляющие собой «</w:t>
      </w:r>
      <w:proofErr w:type="spellStart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опредмеченный</w:t>
      </w:r>
      <w:proofErr w:type="spellEnd"/>
      <w:r w:rsidR="00E97233"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технологический процесс» (В.Ю. Медведев). Таким образом, дизайн несет в себе посредническую миссию. Он обеспечивает продуктивное взаимодействие между человеком и машинной формой так, чтобы обе стороны процесса не утратили бы своих существенных черт, одновременно оказываясь способными к этому взаимодействию.</w:t>
      </w:r>
    </w:p>
    <w:p w:rsidR="00E97233" w:rsidRPr="00E97233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массового производства и потребительского рынка привело к обособлению ценности продукта от его утилитарной функции. Всё большее значение приобретает дополнительная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культурная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потребительская ценность продукта, обусловленная качествами, привнесёнными особым трудом. Эта ценность определяется дополнительными удобствами, </w:t>
      </w:r>
      <w:r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комфортностью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Автоматическая настройка на волну или стереофоническое звучание в радиоаппаратуре, «</w:t>
      </w:r>
      <w:proofErr w:type="spellStart"/>
      <w:proofErr w:type="gram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навороты</w:t>
      </w:r>
      <w:proofErr w:type="spellEnd"/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автомобиле, дистанционное управление телевизором, бытовая техника, — в значительной степени определяют ценность вещи и статус её владельца. Однако всё большее значение приобретает другое содержание потребительской ценности — визуальное выражение статуса. Стилистические признаки продукта, создающие веер символических различий однородных продуктов потребления, становятся самостоятельной ценностью —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Эшфорд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называл это извлечением максимального «визуального капитала».</w:t>
      </w:r>
    </w:p>
    <w:p w:rsidR="00E97233" w:rsidRPr="00E97233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книге «Художник в дизайне» (М.: Искусство, 1974) её автор Е. А.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Розенблюм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отмечает: «Быть "возбудителем беспокойства" в обществе – </w:t>
      </w:r>
      <w:proofErr w:type="gram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дизайнера постоянно выходить за пределы сложившихся стереотипов, ломать их, творить новые оригинальные формы, предощущать в будничной прозе сегодняшнего дня тенденции завтрашнего. Как "возбудитель беспокойства" дизайнер призван освобождать человека от давления закостеневающей и потому давящей предметной среды, опираясь 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просыпающуюся жажду раскрепощения». Таким образом, профессиональная деятельность дизайнера, как развивающаяся на социальной почве, так и опирающаяся на естественные качества человека (эстетические, эмоциональные и интеллектуальные) определила роль и место дизайна в общественной жизни. </w:t>
      </w:r>
      <w:r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 дизайна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стать уникальным, мощным и эффективным возбудителем эстетической и облагороженной активности общества, возвышать личность, делать её полной самоуважения и достоинства, открывать перед ней пути совершенствования себя и окружающего социального и природного мира.</w:t>
      </w:r>
    </w:p>
    <w:p w:rsidR="00E97233" w:rsidRPr="00E97233" w:rsidRDefault="00E97233" w:rsidP="00E97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представляет собой не только один из основных источников и носителей социальных изменений; тщательного философского анализа требует тот фундаментальный факт, что дизайн становится эффективной формой </w:t>
      </w:r>
      <w:proofErr w:type="gramStart"/>
      <w:r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поведением человека, формой социального планирования основных социально-онтологических измерений индивидуального бытия человека. Его основное предназначение в гармонизации человеческого бытия. Таким образом, генеральной функцией дизайна является эстетическая гармонизация бытия человека в предметном мире в условиях крупного промышленного производства.</w:t>
      </w: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Harakteristika-funkcii"/>
      <w:bookmarkEnd w:id="0"/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Pr="00E97233" w:rsidRDefault="005F4DE7" w:rsidP="005F4D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F4DE7" w:rsidRPr="00E97233" w:rsidRDefault="005F4DE7" w:rsidP="005F4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</w:t>
      </w:r>
      <w:r w:rsidR="0036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рассмотрены основные функции, которые выполняет дизайн в жизни человека, общества, бытии.</w:t>
      </w:r>
    </w:p>
    <w:p w:rsidR="005F4DE7" w:rsidRPr="00E97233" w:rsidRDefault="005F4DE7" w:rsidP="005F4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 – достаточно специфичная и важная сфера деятельности людей, которая по природе своей так же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гуманистична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как, скажем, образование, наука, здравоохранение. Его функции – не только создание соответствующих продуктов, но и консультативные, методические и координационные. Другими словами, дизайн – это особая отрасль жизнедеятельности людей. Она, как и другие отрасли, должна осуществлять методическое руководство и координацию проектных работ в отраслевых хозяйствах страны, входить в систему образования и воспитания, также как и в систему </w:t>
      </w:r>
      <w:proofErr w:type="gram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социальными процессами.</w:t>
      </w:r>
    </w:p>
    <w:p w:rsidR="005F4DE7" w:rsidRPr="00E97233" w:rsidRDefault="005F4DE7" w:rsidP="005F4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</w:t>
      </w:r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дизайна – комплексный системный подход к проектированию каждой вещи. Объекты дизайна несут на себе печать времени, уровень технического прогресса и социально-политического устройства общества. Центральной проблемой дизайна является создание культурн</w:t>
      </w:r>
      <w:proofErr w:type="gram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антропосообразного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предметного мира, эстетически оцениваемого как гармоничный, целостный. Отсюда особая важность для дизайна – это использование наряду с инженерно-техническими и естественнонаучными знаниями средств гуманитарных дисциплин: философии, </w:t>
      </w:r>
      <w:proofErr w:type="spellStart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культурологии</w:t>
      </w:r>
      <w:proofErr w:type="spellEnd"/>
      <w:r w:rsidRPr="00E9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социологии, психологии, семиотики и др. Все эти знания интегрируются в акте проектно-художественного моделирования предметного мира, опирающегося на образное, художественное мышление.</w:t>
      </w:r>
    </w:p>
    <w:p w:rsidR="00062883" w:rsidRDefault="00062883" w:rsidP="005F4D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2883" w:rsidRDefault="00062883" w:rsidP="005F4D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Pr="00E97233" w:rsidRDefault="005F4DE7" w:rsidP="005F4DE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Быстрова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Т.Ю. Вещь. Форма. Стиль: Введение в философию дизайна. Екатеринбург,2001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Глазычев В.Л. О дизайне. М.,1970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Моросова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 Философия дизайна: социально-антропологические проблемы. Екатеринбург, 2001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Доньшин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А.Ф.] Гуманистическая сущность дизайна. - http://atheismru.narod.ru/humanism/journal/38/donshin.htm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[Глазычев В.Л.] Дизайн как он есть. - http://www.soob.ru/n/2006/3/2/0</w:t>
      </w:r>
    </w:p>
    <w:p w:rsidR="005F4DE7" w:rsidRPr="00E97233" w:rsidRDefault="005F4DE7" w:rsidP="005F4DE7">
      <w:pPr>
        <w:numPr>
          <w:ilvl w:val="0"/>
          <w:numId w:val="4"/>
        </w:numPr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Гогуева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П. Дизайн как </w:t>
      </w: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социокультурный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феномен. // Вестник </w:t>
      </w:r>
      <w:proofErr w:type="spellStart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СевКавГТУ</w:t>
      </w:r>
      <w:proofErr w:type="spellEnd"/>
      <w:r w:rsidRPr="00E972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2004, №2.     </w:t>
      </w:r>
    </w:p>
    <w:p w:rsidR="005F4DE7" w:rsidRPr="005F4DE7" w:rsidRDefault="005F4DE7" w:rsidP="005F4DE7">
      <w:pPr>
        <w:rPr>
          <w:rFonts w:ascii="Times New Roman" w:hAnsi="Times New Roman" w:cs="Times New Roman"/>
          <w:sz w:val="28"/>
          <w:szCs w:val="28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4DE7" w:rsidRDefault="005F4DE7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Default="00364CEA" w:rsidP="00E9723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CEA" w:rsidRPr="00E537AC" w:rsidRDefault="00364CEA" w:rsidP="00E537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4CEA" w:rsidRPr="00E537AC" w:rsidSect="00B1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9AA"/>
    <w:multiLevelType w:val="multilevel"/>
    <w:tmpl w:val="E42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309E"/>
    <w:multiLevelType w:val="multilevel"/>
    <w:tmpl w:val="CF20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610A1"/>
    <w:multiLevelType w:val="multilevel"/>
    <w:tmpl w:val="4ED0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F480A"/>
    <w:multiLevelType w:val="multilevel"/>
    <w:tmpl w:val="ECF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97233"/>
    <w:rsid w:val="00062883"/>
    <w:rsid w:val="00364CEA"/>
    <w:rsid w:val="005F4DE7"/>
    <w:rsid w:val="00652924"/>
    <w:rsid w:val="006732A9"/>
    <w:rsid w:val="00977C2C"/>
    <w:rsid w:val="00B15B65"/>
    <w:rsid w:val="00C079B5"/>
    <w:rsid w:val="00E537AC"/>
    <w:rsid w:val="00E9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65"/>
  </w:style>
  <w:style w:type="paragraph" w:styleId="1">
    <w:name w:val="heading 1"/>
    <w:basedOn w:val="a"/>
    <w:link w:val="10"/>
    <w:uiPriority w:val="9"/>
    <w:qFormat/>
    <w:rsid w:val="00E97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233"/>
    <w:rPr>
      <w:color w:val="0000FF"/>
      <w:u w:val="single"/>
    </w:rPr>
  </w:style>
  <w:style w:type="character" w:styleId="a5">
    <w:name w:val="Strong"/>
    <w:basedOn w:val="a0"/>
    <w:uiPriority w:val="22"/>
    <w:qFormat/>
    <w:rsid w:val="00E97233"/>
    <w:rPr>
      <w:b/>
      <w:bCs/>
    </w:rPr>
  </w:style>
  <w:style w:type="paragraph" w:customStyle="1" w:styleId="vrezka">
    <w:name w:val="vrezka"/>
    <w:basedOn w:val="a"/>
    <w:rsid w:val="00E9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rezka1">
    <w:name w:val="vrezka1"/>
    <w:basedOn w:val="a0"/>
    <w:rsid w:val="00E97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2023-01-11T02:16:00Z</dcterms:created>
  <dcterms:modified xsi:type="dcterms:W3CDTF">2023-01-15T02:56:00Z</dcterms:modified>
</cp:coreProperties>
</file>