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F0" w:rsidRPr="008334F0" w:rsidRDefault="008334F0" w:rsidP="008334F0">
      <w:pPr>
        <w:jc w:val="center"/>
        <w:rPr>
          <w:b/>
        </w:rPr>
      </w:pPr>
      <w:r w:rsidRPr="008334F0">
        <w:rPr>
          <w:b/>
        </w:rPr>
        <w:t>Индивидуальный план самообразования учителя русского языка и литературы МБОУ «</w:t>
      </w:r>
      <w:proofErr w:type="spellStart"/>
      <w:r w:rsidRPr="008334F0">
        <w:rPr>
          <w:b/>
        </w:rPr>
        <w:t>Фомкинская</w:t>
      </w:r>
      <w:proofErr w:type="spellEnd"/>
      <w:r w:rsidRPr="008334F0">
        <w:rPr>
          <w:b/>
        </w:rPr>
        <w:t xml:space="preserve"> средняя общеобразовательная школа» </w:t>
      </w:r>
    </w:p>
    <w:p w:rsidR="008334F0" w:rsidRPr="008334F0" w:rsidRDefault="008334F0" w:rsidP="008334F0">
      <w:pPr>
        <w:jc w:val="center"/>
        <w:rPr>
          <w:b/>
        </w:rPr>
      </w:pPr>
      <w:proofErr w:type="spellStart"/>
      <w:r w:rsidRPr="008334F0">
        <w:rPr>
          <w:b/>
        </w:rPr>
        <w:t>Нурлатского</w:t>
      </w:r>
      <w:proofErr w:type="spellEnd"/>
      <w:r w:rsidRPr="008334F0">
        <w:rPr>
          <w:b/>
        </w:rPr>
        <w:t xml:space="preserve"> муниципального района РТ </w:t>
      </w:r>
    </w:p>
    <w:p w:rsidR="008334F0" w:rsidRDefault="008334F0" w:rsidP="008334F0">
      <w:pPr>
        <w:jc w:val="center"/>
        <w:rPr>
          <w:b/>
        </w:rPr>
      </w:pPr>
      <w:r w:rsidRPr="008334F0">
        <w:rPr>
          <w:b/>
        </w:rPr>
        <w:t>на 2021 – 2026 годы</w:t>
      </w:r>
    </w:p>
    <w:p w:rsidR="008334F0" w:rsidRDefault="008334F0" w:rsidP="008334F0">
      <w:pPr>
        <w:jc w:val="center"/>
        <w:rPr>
          <w:b/>
        </w:rPr>
      </w:pPr>
    </w:p>
    <w:p w:rsidR="008334F0" w:rsidRPr="00D427A3" w:rsidRDefault="008334F0" w:rsidP="008334F0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 xml:space="preserve">Чем больше будет учитель учиться сам, </w:t>
      </w:r>
    </w:p>
    <w:p w:rsidR="008334F0" w:rsidRPr="00D427A3" w:rsidRDefault="008334F0" w:rsidP="008334F0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 xml:space="preserve">обдумывать каждый урок и </w:t>
      </w:r>
    </w:p>
    <w:p w:rsidR="008334F0" w:rsidRPr="00D427A3" w:rsidRDefault="008334F0" w:rsidP="008334F0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>соразмерять с силами ученика,</w:t>
      </w:r>
    </w:p>
    <w:p w:rsidR="008334F0" w:rsidRPr="00D427A3" w:rsidRDefault="008334F0" w:rsidP="008334F0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 xml:space="preserve"> чем больше будет следить </w:t>
      </w:r>
    </w:p>
    <w:p w:rsidR="008334F0" w:rsidRPr="00D427A3" w:rsidRDefault="008334F0" w:rsidP="008334F0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 xml:space="preserve">за ходом мысли </w:t>
      </w:r>
      <w:proofErr w:type="gramStart"/>
      <w:r w:rsidRPr="00D427A3">
        <w:rPr>
          <w:bCs/>
          <w:color w:val="000000"/>
        </w:rPr>
        <w:t>ученика,…</w:t>
      </w:r>
      <w:proofErr w:type="gramEnd"/>
    </w:p>
    <w:p w:rsidR="008334F0" w:rsidRPr="00D427A3" w:rsidRDefault="008334F0" w:rsidP="008334F0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</w:rPr>
      </w:pPr>
      <w:r w:rsidRPr="00D427A3">
        <w:rPr>
          <w:bCs/>
          <w:color w:val="000000"/>
        </w:rPr>
        <w:t xml:space="preserve"> тем легче будет учиться ученику.</w:t>
      </w:r>
    </w:p>
    <w:p w:rsidR="008334F0" w:rsidRPr="00D427A3" w:rsidRDefault="008334F0" w:rsidP="008334F0">
      <w:pPr>
        <w:pStyle w:val="a3"/>
        <w:spacing w:before="0" w:beforeAutospacing="0" w:after="0" w:afterAutospacing="0"/>
        <w:ind w:firstLine="709"/>
        <w:contextualSpacing/>
        <w:rPr>
          <w:bCs/>
        </w:rPr>
      </w:pPr>
      <w:r w:rsidRPr="00D427A3">
        <w:rPr>
          <w:bCs/>
        </w:rPr>
        <w:t xml:space="preserve">                                           </w:t>
      </w:r>
    </w:p>
    <w:p w:rsidR="008334F0" w:rsidRPr="008334F0" w:rsidRDefault="008334F0" w:rsidP="008334F0">
      <w:pPr>
        <w:jc w:val="right"/>
      </w:pPr>
      <w:r w:rsidRPr="00D427A3">
        <w:rPr>
          <w:bCs/>
        </w:rPr>
        <w:t xml:space="preserve">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</w:t>
      </w:r>
      <w:proofErr w:type="spellStart"/>
      <w:r w:rsidRPr="00D427A3">
        <w:rPr>
          <w:bCs/>
        </w:rPr>
        <w:t>Л.Н.Толстой</w:t>
      </w:r>
      <w:proofErr w:type="spellEnd"/>
    </w:p>
    <w:p w:rsidR="008334F0" w:rsidRPr="008334F0" w:rsidRDefault="008334F0" w:rsidP="008334F0"/>
    <w:p w:rsidR="008334F0" w:rsidRPr="008334F0" w:rsidRDefault="008334F0" w:rsidP="008334F0"/>
    <w:p w:rsidR="008334F0" w:rsidRPr="008334F0" w:rsidRDefault="008334F0" w:rsidP="008334F0">
      <w:pPr>
        <w:rPr>
          <w:b/>
          <w:color w:val="010101"/>
          <w:shd w:val="clear" w:color="auto" w:fill="FFFFFF"/>
        </w:rPr>
      </w:pPr>
      <w:r w:rsidRPr="008334F0">
        <w:rPr>
          <w:b/>
          <w:color w:val="010101"/>
          <w:shd w:val="clear" w:color="auto" w:fill="FFFFFF"/>
        </w:rPr>
        <w:t>Тема самообразования: «Формирование читательской грамотности учащихся на уроках русского языка и литературы».</w:t>
      </w:r>
    </w:p>
    <w:p w:rsidR="008334F0" w:rsidRPr="008334F0" w:rsidRDefault="008334F0" w:rsidP="008334F0">
      <w:pPr>
        <w:rPr>
          <w:color w:val="010101"/>
          <w:shd w:val="clear" w:color="auto" w:fill="FFFFFF"/>
        </w:rPr>
      </w:pPr>
    </w:p>
    <w:p w:rsidR="008334F0" w:rsidRPr="008334F0" w:rsidRDefault="008334F0" w:rsidP="008334F0">
      <w:pPr>
        <w:rPr>
          <w:color w:val="010101"/>
          <w:shd w:val="clear" w:color="auto" w:fill="FFFFFF"/>
        </w:rPr>
      </w:pPr>
      <w:r w:rsidRPr="008334F0">
        <w:rPr>
          <w:color w:val="010101"/>
          <w:shd w:val="clear" w:color="auto" w:fill="FFFFFF"/>
        </w:rPr>
        <w:t>Цель: совершенствование педагогического мастерства и качества образовательного процесса, успешности обучающихся через формирование читательской грамотности учащихся.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Задачи: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1) Развитие интеллектуальной инициативы учащихся в процессе обучения;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2) Повышение мотивации и интереса к учению;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3) Применение разнообразных форм работы во внеурочной познавательной и воспитательной деятельности с обучающимися;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4) Формирование личности, нужной обществу, коммуникативной, ответственной за свои поступки;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5) Использование на уроках новых информационных технологий и средств коммуникаций;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6) Повышение своего методического уровня;</w:t>
      </w:r>
      <w:r w:rsidRPr="008334F0">
        <w:rPr>
          <w:color w:val="010101"/>
        </w:rPr>
        <w:br/>
      </w:r>
      <w:r w:rsidRPr="008334F0">
        <w:rPr>
          <w:color w:val="010101"/>
          <w:shd w:val="clear" w:color="auto" w:fill="FFFFFF"/>
        </w:rPr>
        <w:t>7) Обобщение и распространение собственного педагогического опыта.</w:t>
      </w:r>
    </w:p>
    <w:p w:rsidR="008334F0" w:rsidRPr="008334F0" w:rsidRDefault="008334F0" w:rsidP="008334F0">
      <w:pPr>
        <w:rPr>
          <w:color w:val="010101"/>
          <w:shd w:val="clear" w:color="auto" w:fill="FFFFFF"/>
        </w:rPr>
      </w:pPr>
    </w:p>
    <w:p w:rsidR="008334F0" w:rsidRPr="008334F0" w:rsidRDefault="008334F0" w:rsidP="008334F0">
      <w:pPr>
        <w:rPr>
          <w:color w:val="010101"/>
          <w:shd w:val="clear" w:color="auto" w:fill="FFFFFF"/>
        </w:rPr>
      </w:pPr>
    </w:p>
    <w:tbl>
      <w:tblPr>
        <w:tblStyle w:val="a4"/>
        <w:tblpPr w:leftFromText="180" w:rightFromText="180" w:vertAnchor="text" w:horzAnchor="margin" w:tblpXSpec="center" w:tblpY="107"/>
        <w:tblW w:w="9956" w:type="dxa"/>
        <w:tblLook w:val="04A0" w:firstRow="1" w:lastRow="0" w:firstColumn="1" w:lastColumn="0" w:noHBand="0" w:noVBand="1"/>
      </w:tblPr>
      <w:tblGrid>
        <w:gridCol w:w="445"/>
        <w:gridCol w:w="4570"/>
        <w:gridCol w:w="2162"/>
        <w:gridCol w:w="2779"/>
      </w:tblGrid>
      <w:tr w:rsidR="008334F0" w:rsidRPr="008334F0" w:rsidTr="008334F0">
        <w:tc>
          <w:tcPr>
            <w:tcW w:w="445" w:type="dxa"/>
          </w:tcPr>
          <w:p w:rsidR="008334F0" w:rsidRPr="008334F0" w:rsidRDefault="008334F0" w:rsidP="008334F0">
            <w:r w:rsidRPr="008334F0">
              <w:t>№</w:t>
            </w:r>
          </w:p>
        </w:tc>
        <w:tc>
          <w:tcPr>
            <w:tcW w:w="4570" w:type="dxa"/>
          </w:tcPr>
          <w:p w:rsidR="008334F0" w:rsidRPr="008334F0" w:rsidRDefault="008334F0" w:rsidP="008334F0">
            <w:r w:rsidRPr="008334F0">
              <w:rPr>
                <w:color w:val="010101"/>
                <w:shd w:val="clear" w:color="auto" w:fill="FFFFFF"/>
              </w:rPr>
              <w:t>Содержание работы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 xml:space="preserve">Методы и формы организации профессионального развития </w:t>
            </w:r>
          </w:p>
        </w:tc>
        <w:tc>
          <w:tcPr>
            <w:tcW w:w="2162" w:type="dxa"/>
          </w:tcPr>
          <w:p w:rsidR="008334F0" w:rsidRPr="008334F0" w:rsidRDefault="008334F0" w:rsidP="008334F0">
            <w:r w:rsidRPr="008334F0">
              <w:rPr>
                <w:color w:val="010101"/>
                <w:shd w:val="clear" w:color="auto" w:fill="FFFFFF"/>
              </w:rPr>
              <w:t>Сроки</w:t>
            </w:r>
          </w:p>
        </w:tc>
        <w:tc>
          <w:tcPr>
            <w:tcW w:w="2779" w:type="dxa"/>
          </w:tcPr>
          <w:p w:rsidR="008334F0" w:rsidRPr="008334F0" w:rsidRDefault="008334F0" w:rsidP="008334F0">
            <w:r w:rsidRPr="008334F0">
              <w:rPr>
                <w:color w:val="010101"/>
                <w:shd w:val="clear" w:color="auto" w:fill="FFFFFF"/>
              </w:rPr>
              <w:t>Источники и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средства проверки</w:t>
            </w:r>
          </w:p>
        </w:tc>
      </w:tr>
      <w:tr w:rsidR="008334F0" w:rsidRPr="008334F0" w:rsidTr="008334F0">
        <w:tc>
          <w:tcPr>
            <w:tcW w:w="445" w:type="dxa"/>
          </w:tcPr>
          <w:p w:rsidR="008334F0" w:rsidRPr="008334F0" w:rsidRDefault="008334F0" w:rsidP="008334F0">
            <w:bookmarkStart w:id="0" w:name="_GoBack"/>
            <w:bookmarkEnd w:id="0"/>
          </w:p>
        </w:tc>
        <w:tc>
          <w:tcPr>
            <w:tcW w:w="4570" w:type="dxa"/>
          </w:tcPr>
          <w:p w:rsidR="008334F0" w:rsidRDefault="008334F0" w:rsidP="008334F0">
            <w:pPr>
              <w:rPr>
                <w:color w:val="010101"/>
                <w:shd w:val="clear" w:color="auto" w:fill="FFFFFF"/>
              </w:rPr>
            </w:pPr>
            <w:r w:rsidRPr="008334F0">
              <w:rPr>
                <w:color w:val="010101"/>
                <w:shd w:val="clear" w:color="auto" w:fill="FFFFFF"/>
              </w:rPr>
              <w:t>1.1. Изучить новые программы и учебники, уяснить их особенности и требования.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1.2. Знакомиться с новыми педагогическими технологиями через предметные издания в Интернет.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1.3. Принять участие в работе творческой группы.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1.4. Повышать квалификацию на курсах повышении квалификации Педагогического университета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«Первое сентября» и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 xml:space="preserve">Инновационного образовательного </w:t>
            </w:r>
            <w:r w:rsidRPr="008334F0">
              <w:rPr>
                <w:color w:val="010101"/>
                <w:shd w:val="clear" w:color="auto" w:fill="FFFFFF"/>
              </w:rPr>
              <w:lastRenderedPageBreak/>
              <w:t>центра «Мой Университет». Портфолио самообразования</w:t>
            </w:r>
          </w:p>
          <w:p w:rsidR="008334F0" w:rsidRDefault="008334F0" w:rsidP="008334F0">
            <w:pPr>
              <w:rPr>
                <w:color w:val="010101"/>
                <w:shd w:val="clear" w:color="auto" w:fill="FFFFFF"/>
              </w:rPr>
            </w:pPr>
            <w:r w:rsidRPr="008334F0">
              <w:rPr>
                <w:color w:val="010101"/>
                <w:shd w:val="clear" w:color="auto" w:fill="FFFFFF"/>
              </w:rPr>
              <w:t>2. 2.1. Совершенствовать свои знания в области возрастной и педагогической психологии.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 xml:space="preserve">2.2. Участвовать в семинарах, </w:t>
            </w:r>
            <w:proofErr w:type="spellStart"/>
            <w:r w:rsidRPr="008334F0">
              <w:rPr>
                <w:color w:val="010101"/>
                <w:shd w:val="clear" w:color="auto" w:fill="FFFFFF"/>
              </w:rPr>
              <w:t>вебинарах</w:t>
            </w:r>
            <w:proofErr w:type="spellEnd"/>
            <w:r w:rsidRPr="008334F0">
              <w:rPr>
                <w:color w:val="010101"/>
                <w:shd w:val="clear" w:color="auto" w:fill="FFFFFF"/>
              </w:rPr>
              <w:t xml:space="preserve">, мастер-классах. 2022 год </w:t>
            </w:r>
          </w:p>
          <w:p w:rsidR="008334F0" w:rsidRDefault="008334F0" w:rsidP="008334F0">
            <w:pPr>
              <w:rPr>
                <w:color w:val="010101"/>
                <w:shd w:val="clear" w:color="auto" w:fill="FFFFFF"/>
              </w:rPr>
            </w:pPr>
            <w:r w:rsidRPr="008334F0">
              <w:rPr>
                <w:color w:val="010101"/>
                <w:shd w:val="clear" w:color="auto" w:fill="FFFFFF"/>
              </w:rPr>
              <w:t>3. 3.1. Разработать и провести открытые уроки.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 xml:space="preserve">3.2. Провести самоанализ профессиональной деятельности. </w:t>
            </w:r>
          </w:p>
          <w:p w:rsidR="008334F0" w:rsidRDefault="008334F0" w:rsidP="008334F0">
            <w:pPr>
              <w:rPr>
                <w:color w:val="010101"/>
                <w:shd w:val="clear" w:color="auto" w:fill="FFFFFF"/>
              </w:rPr>
            </w:pPr>
            <w:r w:rsidRPr="008334F0">
              <w:rPr>
                <w:color w:val="010101"/>
                <w:shd w:val="clear" w:color="auto" w:fill="FFFFFF"/>
              </w:rPr>
              <w:t xml:space="preserve">3.3. Пройти курсы повышения квалификации. </w:t>
            </w:r>
          </w:p>
          <w:p w:rsidR="008334F0" w:rsidRPr="008334F0" w:rsidRDefault="008334F0" w:rsidP="008334F0">
            <w:r w:rsidRPr="008334F0">
              <w:rPr>
                <w:color w:val="010101"/>
                <w:shd w:val="clear" w:color="auto" w:fill="FFFFFF"/>
              </w:rPr>
              <w:t>4. 4.1. Публикация статей, лучших конспектов уроков, интересных приемов и находок на уроке.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4.2. Участие в конкурсах.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4.3. Свободный обмен педагогическими находками.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4.4. Разработать программу факультатива. Форма представления результата: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- программа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факультатива; - открытые уроки; - выступления на заседаниях школьных МО.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5. 5.1. Использовать опыт в процессе дальнейшей работы.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5.2. Распространение опыта. 2026 год Выступления на педагогических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советах, семинарах, конференциях.</w:t>
            </w:r>
          </w:p>
        </w:tc>
        <w:tc>
          <w:tcPr>
            <w:tcW w:w="2162" w:type="dxa"/>
          </w:tcPr>
          <w:p w:rsidR="008334F0" w:rsidRDefault="008334F0" w:rsidP="008334F0">
            <w:r w:rsidRPr="008334F0">
              <w:lastRenderedPageBreak/>
              <w:t xml:space="preserve">В течение </w:t>
            </w:r>
            <w:proofErr w:type="spellStart"/>
            <w:proofErr w:type="gramStart"/>
            <w:r w:rsidRPr="008334F0">
              <w:t>уч.года</w:t>
            </w:r>
            <w:proofErr w:type="spellEnd"/>
            <w:proofErr w:type="gramEnd"/>
          </w:p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>
            <w:r w:rsidRPr="008334F0">
              <w:rPr>
                <w:color w:val="010101"/>
                <w:shd w:val="clear" w:color="auto" w:fill="FFFFFF"/>
              </w:rPr>
              <w:t>2021-2022 учебный год</w:t>
            </w:r>
          </w:p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>
            <w:r w:rsidRPr="008334F0">
              <w:rPr>
                <w:color w:val="010101"/>
                <w:shd w:val="clear" w:color="auto" w:fill="FFFFFF"/>
              </w:rPr>
              <w:t>2022-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2023учебный</w:t>
            </w:r>
            <w:r w:rsidRPr="008334F0">
              <w:rPr>
                <w:color w:val="010101"/>
              </w:rPr>
              <w:br/>
            </w:r>
            <w:r w:rsidRPr="008334F0">
              <w:rPr>
                <w:color w:val="010101"/>
                <w:shd w:val="clear" w:color="auto" w:fill="FFFFFF"/>
              </w:rPr>
              <w:t>год</w:t>
            </w:r>
          </w:p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>
            <w:r>
              <w:t xml:space="preserve">2024-2025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</w:p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Default="008334F0" w:rsidP="008334F0"/>
          <w:p w:rsidR="008334F0" w:rsidRPr="008334F0" w:rsidRDefault="008334F0" w:rsidP="008334F0">
            <w:r>
              <w:t xml:space="preserve">2025-2026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2779" w:type="dxa"/>
          </w:tcPr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  <w:r w:rsidRPr="008334F0">
              <w:rPr>
                <w:color w:val="010101"/>
                <w:shd w:val="clear" w:color="auto" w:fill="F9FAFA"/>
              </w:rPr>
              <w:lastRenderedPageBreak/>
              <w:t xml:space="preserve">Портфолио самообразования: список изученной </w:t>
            </w:r>
            <w:proofErr w:type="gramStart"/>
            <w:r w:rsidRPr="008334F0">
              <w:rPr>
                <w:color w:val="010101"/>
                <w:shd w:val="clear" w:color="auto" w:fill="F9FAFA"/>
              </w:rPr>
              <w:t>литературы;  удостоверение</w:t>
            </w:r>
            <w:proofErr w:type="gramEnd"/>
            <w:r w:rsidRPr="008334F0">
              <w:rPr>
                <w:color w:val="010101"/>
                <w:shd w:val="clear" w:color="auto" w:fill="F9FAFA"/>
              </w:rPr>
              <w:t xml:space="preserve"> о повышении квалификации;</w:t>
            </w: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</w:p>
          <w:p w:rsidR="008334F0" w:rsidRPr="008334F0" w:rsidRDefault="008334F0" w:rsidP="008334F0">
            <w:pPr>
              <w:rPr>
                <w:color w:val="010101"/>
                <w:shd w:val="clear" w:color="auto" w:fill="F9FAFA"/>
              </w:rPr>
            </w:pPr>
            <w:r w:rsidRPr="008334F0">
              <w:rPr>
                <w:color w:val="010101"/>
                <w:shd w:val="clear" w:color="auto" w:fill="F9FAFA"/>
              </w:rPr>
              <w:t>Портфолио самообразования: - список изученной литературы; - сертификаты</w:t>
            </w:r>
          </w:p>
          <w:p w:rsidR="008334F0" w:rsidRPr="008334F0" w:rsidRDefault="008334F0" w:rsidP="008334F0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8334F0">
              <w:rPr>
                <w:color w:val="010101"/>
              </w:rPr>
              <w:t>Портфолио самообразования: - открытые уроки - методические разработки</w:t>
            </w:r>
          </w:p>
          <w:p w:rsidR="008334F0" w:rsidRPr="008334F0" w:rsidRDefault="008334F0" w:rsidP="008334F0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8334F0">
              <w:rPr>
                <w:color w:val="010101"/>
              </w:rPr>
              <w:t>- удостоверение о повышении квалификации.</w:t>
            </w:r>
          </w:p>
          <w:p w:rsidR="008334F0" w:rsidRPr="008334F0" w:rsidRDefault="008334F0" w:rsidP="008334F0"/>
          <w:p w:rsidR="008334F0" w:rsidRPr="008334F0" w:rsidRDefault="008334F0" w:rsidP="008334F0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8334F0">
              <w:rPr>
                <w:color w:val="010101"/>
              </w:rPr>
              <w:t>Форма представления результата:</w:t>
            </w:r>
          </w:p>
          <w:p w:rsidR="008334F0" w:rsidRDefault="008334F0" w:rsidP="008334F0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proofErr w:type="spellStart"/>
            <w:r w:rsidRPr="008334F0">
              <w:rPr>
                <w:color w:val="010101"/>
              </w:rPr>
              <w:t>программафакультатива</w:t>
            </w:r>
            <w:proofErr w:type="spellEnd"/>
            <w:r w:rsidRPr="008334F0">
              <w:rPr>
                <w:color w:val="010101"/>
              </w:rPr>
              <w:t>; - открытые уроки; - выступления на заседаниях школьных МО.</w:t>
            </w:r>
          </w:p>
          <w:p w:rsidR="008334F0" w:rsidRPr="008334F0" w:rsidRDefault="008334F0" w:rsidP="008334F0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8334F0">
              <w:rPr>
                <w:color w:val="010101"/>
              </w:rPr>
              <w:t>Выступления на педагогических</w:t>
            </w:r>
          </w:p>
          <w:p w:rsidR="008334F0" w:rsidRPr="008334F0" w:rsidRDefault="008334F0" w:rsidP="008334F0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8334F0">
              <w:rPr>
                <w:color w:val="010101"/>
              </w:rPr>
              <w:t>советах, семинарах, конференциях.</w:t>
            </w:r>
          </w:p>
          <w:p w:rsidR="008334F0" w:rsidRPr="008334F0" w:rsidRDefault="008334F0" w:rsidP="008334F0"/>
        </w:tc>
      </w:tr>
      <w:tr w:rsidR="008334F0" w:rsidRPr="008334F0" w:rsidTr="008334F0">
        <w:tc>
          <w:tcPr>
            <w:tcW w:w="445" w:type="dxa"/>
          </w:tcPr>
          <w:p w:rsidR="008334F0" w:rsidRPr="008334F0" w:rsidRDefault="008334F0" w:rsidP="008334F0"/>
        </w:tc>
        <w:tc>
          <w:tcPr>
            <w:tcW w:w="4570" w:type="dxa"/>
          </w:tcPr>
          <w:p w:rsidR="008334F0" w:rsidRPr="008334F0" w:rsidRDefault="008334F0" w:rsidP="008334F0"/>
        </w:tc>
        <w:tc>
          <w:tcPr>
            <w:tcW w:w="2162" w:type="dxa"/>
          </w:tcPr>
          <w:p w:rsidR="008334F0" w:rsidRPr="008334F0" w:rsidRDefault="008334F0" w:rsidP="008334F0"/>
        </w:tc>
        <w:tc>
          <w:tcPr>
            <w:tcW w:w="2779" w:type="dxa"/>
          </w:tcPr>
          <w:p w:rsidR="008334F0" w:rsidRPr="008334F0" w:rsidRDefault="008334F0" w:rsidP="008334F0"/>
        </w:tc>
      </w:tr>
    </w:tbl>
    <w:p w:rsidR="008334F0" w:rsidRPr="008334F0" w:rsidRDefault="008334F0" w:rsidP="008334F0">
      <w:pPr>
        <w:rPr>
          <w:color w:val="010101"/>
          <w:shd w:val="clear" w:color="auto" w:fill="FFFFFF"/>
        </w:rPr>
      </w:pPr>
    </w:p>
    <w:p w:rsidR="008334F0" w:rsidRPr="008334F0" w:rsidRDefault="008334F0" w:rsidP="008334F0">
      <w:pPr>
        <w:rPr>
          <w:color w:val="010101"/>
          <w:shd w:val="clear" w:color="auto" w:fill="FFFFFF"/>
        </w:rPr>
      </w:pPr>
    </w:p>
    <w:p w:rsidR="008334F0" w:rsidRPr="008334F0" w:rsidRDefault="008334F0" w:rsidP="008334F0"/>
    <w:p w:rsidR="006E0DF5" w:rsidRPr="008334F0" w:rsidRDefault="00370A79" w:rsidP="008334F0"/>
    <w:sectPr w:rsidR="006E0DF5" w:rsidRPr="0083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B8"/>
    <w:rsid w:val="000B59F7"/>
    <w:rsid w:val="002D69CD"/>
    <w:rsid w:val="00370A79"/>
    <w:rsid w:val="008334F0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E531"/>
  <w15:chartTrackingRefBased/>
  <w15:docId w15:val="{63BA8BD4-6BEB-4FC7-9099-B1C78EEC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34F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3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Зам директора по УР</cp:lastModifiedBy>
  <cp:revision>2</cp:revision>
  <dcterms:created xsi:type="dcterms:W3CDTF">2023-01-23T11:46:00Z</dcterms:created>
  <dcterms:modified xsi:type="dcterms:W3CDTF">2023-01-23T11:58:00Z</dcterms:modified>
</cp:coreProperties>
</file>