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2A" w:rsidRDefault="00122A2A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средняя общеобраз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вательная школа №32</w:t>
      </w:r>
    </w:p>
    <w:p w:rsidR="00122A2A" w:rsidRDefault="00122A2A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A2A" w:rsidRDefault="00122A2A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A2A" w:rsidRDefault="00122A2A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2A2A" w:rsidRDefault="00122A2A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по математике</w:t>
      </w:r>
    </w:p>
    <w:p w:rsidR="008764B0" w:rsidRDefault="008764B0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764B0" w:rsidRDefault="008764B0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122A2A" w:rsidRDefault="00122A2A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8764B0">
        <w:rPr>
          <w:rFonts w:ascii="Times New Roman" w:hAnsi="Times New Roman" w:cs="Times New Roman"/>
          <w:sz w:val="32"/>
          <w:szCs w:val="32"/>
        </w:rPr>
        <w:t>Пр</w:t>
      </w:r>
      <w:r>
        <w:rPr>
          <w:rFonts w:ascii="Times New Roman" w:hAnsi="Times New Roman" w:cs="Times New Roman"/>
          <w:sz w:val="32"/>
          <w:szCs w:val="32"/>
        </w:rPr>
        <w:t>о</w:t>
      </w:r>
      <w:r w:rsidR="008764B0">
        <w:rPr>
          <w:rFonts w:ascii="Times New Roman" w:hAnsi="Times New Roman" w:cs="Times New Roman"/>
          <w:sz w:val="32"/>
          <w:szCs w:val="32"/>
        </w:rPr>
        <w:t>блема альтруизма в некооперативной теории игр.</w:t>
      </w:r>
    </w:p>
    <w:p w:rsidR="008764B0" w:rsidRDefault="008764B0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764B0" w:rsidRDefault="008764B0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764B0" w:rsidRDefault="008764B0" w:rsidP="00C7533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764B0" w:rsidRPr="008764B0" w:rsidRDefault="008764B0" w:rsidP="00C7533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64B0">
        <w:rPr>
          <w:rFonts w:ascii="Times New Roman" w:hAnsi="Times New Roman" w:cs="Times New Roman"/>
          <w:sz w:val="28"/>
          <w:szCs w:val="28"/>
        </w:rPr>
        <w:t>Работу выполнил: Кириленко Денис Александрович,</w:t>
      </w: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11 А класса МОУ СОШ №32</w:t>
      </w: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работы: Милосердова Альбина Владимировна ,</w:t>
      </w: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МОУ СОШ №32</w:t>
      </w: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64B0" w:rsidRDefault="008764B0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07E15" w:rsidRDefault="00C07E15" w:rsidP="00C7533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64B0" w:rsidRDefault="008764B0" w:rsidP="00C753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64B0">
        <w:rPr>
          <w:rFonts w:ascii="Times New Roman" w:hAnsi="Times New Roman" w:cs="Times New Roman"/>
          <w:sz w:val="28"/>
          <w:szCs w:val="28"/>
        </w:rPr>
        <w:t>Комсомольск-на-Амуре,</w:t>
      </w:r>
    </w:p>
    <w:p w:rsidR="008764B0" w:rsidRDefault="008764B0" w:rsidP="00C753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C07E15" w:rsidRDefault="00C07E15" w:rsidP="00C753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07E15" w:rsidRDefault="00C07E15" w:rsidP="00C7533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70995505"/>
        <w:docPartObj>
          <w:docPartGallery w:val="Table of Contents"/>
          <w:docPartUnique/>
        </w:docPartObj>
      </w:sdtPr>
      <w:sdtEndPr>
        <w:rPr>
          <w:rFonts w:asciiTheme="majorBidi" w:hAnsiTheme="majorBidi" w:cstheme="majorBidi"/>
          <w:sz w:val="28"/>
          <w:szCs w:val="28"/>
        </w:rPr>
      </w:sdtEndPr>
      <w:sdtContent>
        <w:p w:rsidR="00C07E15" w:rsidRPr="00DC76B8" w:rsidRDefault="00C07E15" w:rsidP="00C75330">
          <w:pPr>
            <w:pStyle w:val="af3"/>
            <w:spacing w:before="0" w:line="360" w:lineRule="auto"/>
            <w:ind w:firstLine="709"/>
            <w:rPr>
              <w:rFonts w:ascii="Times New Roman" w:hAnsi="Times New Roman" w:cs="Times New Roman"/>
            </w:rPr>
          </w:pPr>
        </w:p>
        <w:p w:rsidR="00DC76B8" w:rsidRPr="00DC76B8" w:rsidRDefault="00783110">
          <w:pPr>
            <w:pStyle w:val="2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r w:rsidRPr="00DC76B8">
            <w:rPr>
              <w:rFonts w:asciiTheme="majorBidi" w:hAnsiTheme="majorBidi" w:cstheme="majorBidi"/>
              <w:sz w:val="28"/>
              <w:szCs w:val="28"/>
            </w:rPr>
            <w:fldChar w:fldCharType="begin"/>
          </w:r>
          <w:r w:rsidR="00C07E15" w:rsidRPr="00DC76B8">
            <w:rPr>
              <w:rFonts w:asciiTheme="majorBidi" w:hAnsiTheme="majorBidi" w:cstheme="majorBidi"/>
              <w:sz w:val="28"/>
              <w:szCs w:val="28"/>
            </w:rPr>
            <w:instrText xml:space="preserve"> TOC \o "1-3" \h \z \u </w:instrText>
          </w:r>
          <w:r w:rsidRPr="00DC76B8">
            <w:rPr>
              <w:rFonts w:asciiTheme="majorBidi" w:hAnsiTheme="majorBidi" w:cstheme="majorBidi"/>
              <w:sz w:val="28"/>
              <w:szCs w:val="28"/>
            </w:rPr>
            <w:fldChar w:fldCharType="separate"/>
          </w:r>
          <w:hyperlink w:anchor="_Toc121089298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Введение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_Toc121089298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3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2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299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 xml:space="preserve">Раздел </w:t>
            </w:r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I</w:t>
            </w:r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. ТЕЗАУРУС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_Toc121089299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3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00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1. Определение игры.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_Toc121089300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5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3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01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2.Стратегии. Доминирование.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_Toc121089301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8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3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02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3.Игровые равновесия.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_Toc121089302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10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3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03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4.Приоритет стратегии. Функция выбора.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_Toc121089303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19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3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04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5.Информационная база игрока.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_Toc121089304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22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2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05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 xml:space="preserve">Раздел </w:t>
            </w:r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II</w:t>
            </w:r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. ИГРОВОЙ АНАЛИЗ.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_Toc121089305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24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3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06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1.Завязка игры.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_Toc121089306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24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3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07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2.Воплощение.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_Toc121089307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28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3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08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3.Развязка игры.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_Toc121089308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30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2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09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 xml:space="preserve">РАЗДЕЛ </w:t>
            </w:r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  <w:lang w:val="en-US"/>
              </w:rPr>
              <w:t>III</w:t>
            </w:r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. АЛЬТРУИЗМ В ТЕОРИИ ИГР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_Toc121089309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35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2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10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Заключение.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_Toc121089310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40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2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11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Список использованной литературы.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_Toc121089311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41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76B8" w:rsidRPr="00DC76B8" w:rsidRDefault="00783110">
          <w:pPr>
            <w:pStyle w:val="21"/>
            <w:tabs>
              <w:tab w:val="right" w:leader="dot" w:pos="9628"/>
            </w:tabs>
            <w:rPr>
              <w:rFonts w:asciiTheme="majorBidi" w:eastAsiaTheme="minorEastAsia" w:hAnsiTheme="majorBidi" w:cstheme="majorBidi"/>
              <w:noProof/>
              <w:sz w:val="28"/>
              <w:szCs w:val="28"/>
              <w:lang w:eastAsia="ru-RU"/>
            </w:rPr>
          </w:pPr>
          <w:hyperlink w:anchor="_Toc121089312" w:history="1">
            <w:r w:rsidR="00DC76B8" w:rsidRPr="00DC76B8">
              <w:rPr>
                <w:rStyle w:val="af4"/>
                <w:rFonts w:asciiTheme="majorBidi" w:hAnsiTheme="majorBidi" w:cstheme="majorBidi"/>
                <w:noProof/>
                <w:sz w:val="28"/>
                <w:szCs w:val="28"/>
              </w:rPr>
              <w:t>ПРИЛОЖЕНИЯ</w:t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ab/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begin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instrText xml:space="preserve"> PAGEREF _Toc121089312 \h </w:instrTex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separate"/>
            </w:r>
            <w:r w:rsidR="00DC76B8"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t>42</w:t>
            </w:r>
            <w:r w:rsidRPr="00DC76B8">
              <w:rPr>
                <w:rFonts w:asciiTheme="majorBidi" w:hAnsiTheme="majorBidi" w:cstheme="majorBid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07E15" w:rsidRPr="00DC76B8" w:rsidRDefault="00783110" w:rsidP="00C75330">
          <w:pPr>
            <w:spacing w:after="0" w:line="360" w:lineRule="auto"/>
            <w:ind w:firstLine="709"/>
            <w:rPr>
              <w:rFonts w:asciiTheme="majorBidi" w:hAnsiTheme="majorBidi" w:cstheme="majorBidi"/>
              <w:sz w:val="28"/>
              <w:szCs w:val="28"/>
            </w:rPr>
          </w:pPr>
          <w:r w:rsidRPr="00DC76B8">
            <w:rPr>
              <w:rFonts w:asciiTheme="majorBidi" w:hAnsiTheme="majorBidi" w:cstheme="majorBidi"/>
              <w:sz w:val="28"/>
              <w:szCs w:val="28"/>
            </w:rPr>
            <w:fldChar w:fldCharType="end"/>
          </w:r>
        </w:p>
      </w:sdtContent>
    </w:sdt>
    <w:p w:rsidR="00C07E15" w:rsidRPr="00DC76B8" w:rsidRDefault="00C07E15" w:rsidP="00C75330">
      <w:pPr>
        <w:spacing w:after="0" w:line="360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C07E15" w:rsidRDefault="00C07E15" w:rsidP="00C753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1AB3" w:rsidRDefault="00741AB3" w:rsidP="00C75330">
      <w:pPr>
        <w:pStyle w:val="2"/>
        <w:spacing w:before="0" w:line="360" w:lineRule="auto"/>
        <w:ind w:firstLine="709"/>
        <w:jc w:val="center"/>
        <w:rPr>
          <w:rFonts w:asciiTheme="majorBidi" w:hAnsiTheme="majorBidi"/>
          <w:color w:val="auto"/>
          <w:sz w:val="32"/>
          <w:szCs w:val="32"/>
        </w:rPr>
      </w:pPr>
      <w:bookmarkStart w:id="0" w:name="_Toc121089298"/>
      <w:r>
        <w:rPr>
          <w:rFonts w:asciiTheme="majorBidi" w:hAnsiTheme="majorBidi"/>
          <w:color w:val="auto"/>
          <w:sz w:val="32"/>
          <w:szCs w:val="32"/>
        </w:rPr>
        <w:lastRenderedPageBreak/>
        <w:t>Введение</w:t>
      </w:r>
      <w:bookmarkEnd w:id="0"/>
    </w:p>
    <w:p w:rsidR="00741AB3" w:rsidRDefault="00741AB3" w:rsidP="00C7533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38BD" w:rsidRDefault="00353298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формально представить взаимодействия между раци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ными субъектами, оценить всевозможные варианты развития собы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тий и взаимо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отношений была выражена в математической теории игр. Совре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менная теория игр делится на кооперативную и некооперативную. Разрешение кооп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ции делает возможным анализ вкладов всех участников (далее – игро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ков) и определение роли каждого из них в достижении результата. Запрет кооперации позволяет рассматривать индивидуальное поведение игроков, их взаимодейс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и противоборство.</w:t>
      </w:r>
    </w:p>
    <w:p w:rsidR="00353298" w:rsidRDefault="00353298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игр применяется во многих областях науки, прежде всего, гумани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тарного (социология, политология</w:t>
      </w:r>
      <w:r w:rsidR="001D2B26">
        <w:rPr>
          <w:rFonts w:ascii="Times New Roman" w:hAnsi="Times New Roman" w:cs="Times New Roman"/>
          <w:sz w:val="28"/>
          <w:szCs w:val="28"/>
        </w:rPr>
        <w:t>, экономика, философия) и естественнона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 w:rsidR="001D2B26">
        <w:rPr>
          <w:rFonts w:ascii="Times New Roman" w:hAnsi="Times New Roman" w:cs="Times New Roman"/>
          <w:sz w:val="28"/>
          <w:szCs w:val="28"/>
        </w:rPr>
        <w:t>учного (биология) направлений. В связи с этим современная теория игр не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 w:rsidR="001D2B26">
        <w:rPr>
          <w:rFonts w:ascii="Times New Roman" w:hAnsi="Times New Roman" w:cs="Times New Roman"/>
          <w:sz w:val="28"/>
          <w:szCs w:val="28"/>
        </w:rPr>
        <w:t>однородна.</w:t>
      </w:r>
    </w:p>
    <w:p w:rsidR="001D2B26" w:rsidRDefault="001D2B26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работа посвящена исследованию структуры некооперативной игры, а также возможности разрешения противоречий между игроками путем аль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труисти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ческого взаимодействия. Игроки в математической теории игр обяза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 действовать рационально, таким образом, возникает вопрос о воз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можности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ствовать альтруистично с точки зрения математики.</w:t>
      </w:r>
    </w:p>
    <w:p w:rsidR="001D2B26" w:rsidRDefault="001D2B26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раздел работы посвящен исследованию сути теории игр, второй посвящен собственно анализу игры, а в третьем рассматривается сущность концепции альтруистического поведения.</w:t>
      </w: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работы: определить сущность концепции альтруизма в современной некооперативной теории игр.</w:t>
      </w: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Обобщить современные теоретико-игровые знания в области некооп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ративных игр.</w:t>
      </w: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концепцию игрового анализа.</w:t>
      </w: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Аналитически сформировать рациональное представление об игровом альтруизме.</w:t>
      </w: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некооперативная теория игр.</w:t>
      </w: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исследования: некооперативный игровой альтруизм.</w:t>
      </w: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Гипотеза: современная теоретико-игровая концепция альтруистического поведения не удовлетворяет критериям рациональности.</w:t>
      </w: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исследования: контент-анализ научной литературы в области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кооперативной теории игр, аналитическое рассуждение.</w:t>
      </w:r>
    </w:p>
    <w:p w:rsidR="0061446B" w:rsidRDefault="0061446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исследования: возможно ли рациональное альтруистическое поведение?</w:t>
      </w:r>
    </w:p>
    <w:p w:rsidR="001D2B26" w:rsidRDefault="001D2B26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BA0" w:rsidRDefault="00AF7BA0" w:rsidP="00C75330">
      <w:pPr>
        <w:spacing w:after="0" w:line="360" w:lineRule="auto"/>
        <w:ind w:firstLine="709"/>
        <w:rPr>
          <w:rFonts w:asciiTheme="majorBidi" w:eastAsiaTheme="majorEastAsia" w:hAnsiTheme="majorBidi" w:cstheme="majorBidi"/>
          <w:b/>
          <w:bCs/>
          <w:sz w:val="36"/>
          <w:szCs w:val="36"/>
        </w:rPr>
      </w:pPr>
      <w:r>
        <w:rPr>
          <w:rFonts w:asciiTheme="majorBidi" w:hAnsiTheme="majorBidi"/>
          <w:sz w:val="36"/>
          <w:szCs w:val="36"/>
        </w:rPr>
        <w:br w:type="page"/>
      </w:r>
    </w:p>
    <w:p w:rsidR="00EB4497" w:rsidRDefault="00741AB3" w:rsidP="00C75330">
      <w:pPr>
        <w:pStyle w:val="2"/>
        <w:spacing w:before="0" w:line="360" w:lineRule="auto"/>
        <w:ind w:firstLine="709"/>
        <w:jc w:val="center"/>
        <w:rPr>
          <w:rFonts w:asciiTheme="majorBidi" w:hAnsiTheme="majorBidi"/>
          <w:color w:val="auto"/>
          <w:sz w:val="36"/>
          <w:szCs w:val="36"/>
        </w:rPr>
      </w:pPr>
      <w:bookmarkStart w:id="1" w:name="_Toc121089299"/>
      <w:r>
        <w:rPr>
          <w:rFonts w:asciiTheme="majorBidi" w:hAnsiTheme="majorBidi"/>
          <w:color w:val="auto"/>
          <w:sz w:val="36"/>
          <w:szCs w:val="36"/>
        </w:rPr>
        <w:lastRenderedPageBreak/>
        <w:t xml:space="preserve">Раздел </w:t>
      </w:r>
      <w:r>
        <w:rPr>
          <w:rFonts w:asciiTheme="majorBidi" w:hAnsiTheme="majorBidi"/>
          <w:color w:val="auto"/>
          <w:sz w:val="36"/>
          <w:szCs w:val="36"/>
          <w:lang w:val="en-US"/>
        </w:rPr>
        <w:t>I</w:t>
      </w:r>
      <w:r>
        <w:rPr>
          <w:rFonts w:asciiTheme="majorBidi" w:hAnsiTheme="majorBidi"/>
          <w:color w:val="auto"/>
          <w:sz w:val="36"/>
          <w:szCs w:val="36"/>
        </w:rPr>
        <w:t xml:space="preserve">. </w:t>
      </w:r>
      <w:r w:rsidR="008872AF">
        <w:rPr>
          <w:rFonts w:asciiTheme="majorBidi" w:hAnsiTheme="majorBidi"/>
          <w:color w:val="auto"/>
          <w:sz w:val="36"/>
          <w:szCs w:val="36"/>
        </w:rPr>
        <w:t>ТЕЗАУРУС</w:t>
      </w:r>
      <w:bookmarkEnd w:id="1"/>
    </w:p>
    <w:p w:rsidR="00741AB3" w:rsidRDefault="00741AB3" w:rsidP="00C75330">
      <w:pPr>
        <w:pStyle w:val="a3"/>
        <w:spacing w:line="360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741AB3" w:rsidRDefault="00741AB3" w:rsidP="00C75330">
      <w:pPr>
        <w:pStyle w:val="3"/>
        <w:spacing w:before="0" w:line="360" w:lineRule="auto"/>
        <w:ind w:firstLine="709"/>
        <w:rPr>
          <w:rFonts w:asciiTheme="majorBidi" w:hAnsiTheme="majorBidi"/>
          <w:color w:val="auto"/>
          <w:sz w:val="28"/>
          <w:szCs w:val="28"/>
        </w:rPr>
      </w:pPr>
      <w:bookmarkStart w:id="2" w:name="_Toc121089300"/>
      <w:r>
        <w:rPr>
          <w:rFonts w:asciiTheme="majorBidi" w:hAnsiTheme="majorBidi"/>
          <w:color w:val="auto"/>
          <w:sz w:val="28"/>
          <w:szCs w:val="28"/>
        </w:rPr>
        <w:t>1. Определение игры.</w:t>
      </w:r>
      <w:bookmarkEnd w:id="2"/>
    </w:p>
    <w:p w:rsidR="00A1094D" w:rsidRDefault="00A1094D" w:rsidP="00C7533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094D" w:rsidRDefault="00A1094D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 объектами изучения теории игр являются игры, игровые ситуа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ции и стратегии. Начнем исследование индуктивно, с игроков – главных дей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ствующих лиц.</w:t>
      </w:r>
    </w:p>
    <w:p w:rsidR="00A1094D" w:rsidRDefault="00A1094D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быть игроком? Сколько их может быть? Для различных игр от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веты на эти вопросы будут разниться. В одних играх игроков двое, в общем виде игры могут включать бесконечное множество игроков. В одном все игры сходятся – игрок не может быть единственным. Сущность игры заключается в соревновании, получении выгоды, как взаимной, так и независимой или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вмес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тимой (игры с нулевой суммой).</w:t>
      </w:r>
    </w:p>
    <w:p w:rsidR="00FD0893" w:rsidRDefault="00A1094D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игрок </w:t>
      </w:r>
      <w:r w:rsidR="00FD0893">
        <w:rPr>
          <w:rFonts w:ascii="Times New Roman" w:hAnsi="Times New Roman" w:cs="Times New Roman"/>
          <w:sz w:val="28"/>
          <w:szCs w:val="28"/>
        </w:rPr>
        <w:t>может преследовать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интересы в конкуренции с чужими</w:t>
      </w:r>
      <w:r w:rsidR="00FD0893">
        <w:rPr>
          <w:rFonts w:ascii="Times New Roman" w:hAnsi="Times New Roman" w:cs="Times New Roman"/>
          <w:sz w:val="28"/>
          <w:szCs w:val="28"/>
        </w:rPr>
        <w:t>. Такие игры, как пасьянс или некоторые настольные не являются игр</w:t>
      </w:r>
      <w:r w:rsidR="00FD0893">
        <w:rPr>
          <w:rFonts w:ascii="Times New Roman" w:hAnsi="Times New Roman" w:cs="Times New Roman"/>
          <w:sz w:val="28"/>
          <w:szCs w:val="28"/>
        </w:rPr>
        <w:t>а</w:t>
      </w:r>
      <w:r w:rsidR="00FD0893">
        <w:rPr>
          <w:rFonts w:ascii="Times New Roman" w:hAnsi="Times New Roman" w:cs="Times New Roman"/>
          <w:sz w:val="28"/>
          <w:szCs w:val="28"/>
        </w:rPr>
        <w:t>ми математически. Если вторым игроком представить Случайность, то такой соперник не преследует конкретные цели, и конфликт интересов не наблюдае</w:t>
      </w:r>
      <w:r w:rsidR="00FD0893">
        <w:rPr>
          <w:rFonts w:ascii="Times New Roman" w:hAnsi="Times New Roman" w:cs="Times New Roman"/>
          <w:sz w:val="28"/>
          <w:szCs w:val="28"/>
        </w:rPr>
        <w:t>т</w:t>
      </w:r>
      <w:r w:rsidR="00FD0893">
        <w:rPr>
          <w:rFonts w:ascii="Times New Roman" w:hAnsi="Times New Roman" w:cs="Times New Roman"/>
          <w:sz w:val="28"/>
          <w:szCs w:val="28"/>
        </w:rPr>
        <w:t>ся. Другим примером можно привести многие азартные игры в казино или ко</w:t>
      </w:r>
      <w:r w:rsidR="00FD0893">
        <w:rPr>
          <w:rFonts w:ascii="Times New Roman" w:hAnsi="Times New Roman" w:cs="Times New Roman"/>
          <w:sz w:val="28"/>
          <w:szCs w:val="28"/>
        </w:rPr>
        <w:t>м</w:t>
      </w:r>
      <w:r w:rsidR="00FD0893">
        <w:rPr>
          <w:rFonts w:ascii="Times New Roman" w:hAnsi="Times New Roman" w:cs="Times New Roman"/>
          <w:sz w:val="28"/>
          <w:szCs w:val="28"/>
        </w:rPr>
        <w:t>пьютерные игры с искусственным интеллектом (далее – ИИ). В этих играх Случайность не является игроком. Владельцы казино в игровых автоматах и</w:t>
      </w:r>
      <w:r w:rsidR="00FD0893">
        <w:rPr>
          <w:rFonts w:ascii="Times New Roman" w:hAnsi="Times New Roman" w:cs="Times New Roman"/>
          <w:sz w:val="28"/>
          <w:szCs w:val="28"/>
        </w:rPr>
        <w:t>с</w:t>
      </w:r>
      <w:r w:rsidR="00FD0893">
        <w:rPr>
          <w:rFonts w:ascii="Times New Roman" w:hAnsi="Times New Roman" w:cs="Times New Roman"/>
          <w:sz w:val="28"/>
          <w:szCs w:val="28"/>
        </w:rPr>
        <w:t>пользуют случайную стратегию (не всегда, далее будет исследо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 w:rsidR="00FD0893">
        <w:rPr>
          <w:rFonts w:ascii="Times New Roman" w:hAnsi="Times New Roman" w:cs="Times New Roman"/>
          <w:sz w:val="28"/>
          <w:szCs w:val="28"/>
        </w:rPr>
        <w:t>ва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 w:rsidR="00FD0893">
        <w:rPr>
          <w:rFonts w:ascii="Times New Roman" w:hAnsi="Times New Roman" w:cs="Times New Roman"/>
          <w:sz w:val="28"/>
          <w:szCs w:val="28"/>
        </w:rPr>
        <w:t>но), ИИ в компьютерных играх использует стратегию программиста или же в них вторым игроком считать создателя, а ИИ – стратегией создателя.</w:t>
      </w:r>
    </w:p>
    <w:p w:rsidR="00A1094D" w:rsidRDefault="00FD089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во всех математических играх игроков н</w:t>
      </w:r>
      <w:r w:rsidR="00325876">
        <w:rPr>
          <w:rFonts w:ascii="Times New Roman" w:hAnsi="Times New Roman" w:cs="Times New Roman"/>
          <w:sz w:val="28"/>
          <w:szCs w:val="28"/>
        </w:rPr>
        <w:t>е менее двух. При опис</w:t>
      </w:r>
      <w:r w:rsidR="00325876">
        <w:rPr>
          <w:rFonts w:ascii="Times New Roman" w:hAnsi="Times New Roman" w:cs="Times New Roman"/>
          <w:sz w:val="28"/>
          <w:szCs w:val="28"/>
        </w:rPr>
        <w:t>а</w:t>
      </w:r>
      <w:r w:rsidR="00325876">
        <w:rPr>
          <w:rFonts w:ascii="Times New Roman" w:hAnsi="Times New Roman" w:cs="Times New Roman"/>
          <w:sz w:val="28"/>
          <w:szCs w:val="28"/>
        </w:rPr>
        <w:t>нии игры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множество игроков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hAnsi="Times New Roman" w:cs="Times New Roman"/>
          <w:sz w:val="28"/>
          <w:szCs w:val="28"/>
        </w:rPr>
        <w:t xml:space="preserve"> с перечислением</w:t>
      </w:r>
      <w:r w:rsidR="00325876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игроков. При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нимаем, что количество игроков конечно и равно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hAnsi="Times New Roman" w:cs="Times New Roman"/>
          <w:sz w:val="28"/>
          <w:szCs w:val="28"/>
        </w:rPr>
        <w:t>. Тогда присваиваем каж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дому игроку порядковый номер </w:t>
      </w:r>
      <w:r w:rsidR="005432CA">
        <w:rPr>
          <w:rFonts w:ascii="Times New Roman" w:hAnsi="Times New Roman" w:cs="Times New Roman"/>
          <w:sz w:val="28"/>
          <w:szCs w:val="28"/>
        </w:rPr>
        <w:t>натуральное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FD089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hAnsi="Times New Roman" w:cs="Times New Roman"/>
          <w:sz w:val="28"/>
          <w:szCs w:val="28"/>
        </w:rPr>
        <w:t>. Множество игроков этой игры вы</w:t>
      </w:r>
      <w:r w:rsidR="002601C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глядит как </w:t>
      </w:r>
      <m:oMath>
        <m:r>
          <w:rPr>
            <w:rFonts w:ascii="Cambria Math" w:hAnsi="Cambria Math" w:cs="Times New Roman"/>
            <w:sz w:val="28"/>
            <w:szCs w:val="28"/>
          </w:rPr>
          <m:t>I=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1,…,i</m:t>
            </m:r>
          </m:e>
        </m:d>
      </m:oMath>
      <w:r w:rsidR="008F5CC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F5CCB" w:rsidRDefault="008F5CCB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Ответ на первый вопрос был дан. Теперь предстоит исследовать, кто мо</w:t>
      </w:r>
      <w:r w:rsidR="002601CC">
        <w:rPr>
          <w:rFonts w:ascii="Times New Roman" w:eastAsiaTheme="minorEastAsia" w:hAnsi="Times New Roman" w:cs="Times New Roman"/>
          <w:sz w:val="28"/>
          <w:szCs w:val="28"/>
        </w:rPr>
        <w:softHyphen/>
      </w:r>
      <w:r>
        <w:rPr>
          <w:rFonts w:ascii="Times New Roman" w:eastAsiaTheme="minorEastAsia" w:hAnsi="Times New Roman" w:cs="Times New Roman"/>
          <w:sz w:val="28"/>
          <w:szCs w:val="28"/>
        </w:rPr>
        <w:t>жет представлять каждого игрока. Рассматривая некооперативную теорию игр, имеем множество сторон с индивидуальными конфликтующими интересами. Если представить кооперативную теорию игр в некооперативной форме, то 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лучим игрока, его стратегию как предлагаемое распределение и противо</w:t>
      </w:r>
      <w:r w:rsidR="002601CC">
        <w:rPr>
          <w:rFonts w:ascii="Times New Roman" w:eastAsiaTheme="minorEastAsia" w:hAnsi="Times New Roman" w:cs="Times New Roman"/>
          <w:sz w:val="28"/>
          <w:szCs w:val="28"/>
        </w:rPr>
        <w:softHyphen/>
      </w:r>
      <w:r>
        <w:rPr>
          <w:rFonts w:ascii="Times New Roman" w:eastAsiaTheme="minorEastAsia" w:hAnsi="Times New Roman" w:cs="Times New Roman"/>
          <w:sz w:val="28"/>
          <w:szCs w:val="28"/>
        </w:rPr>
        <w:t>борствующую ему коалицию, стратегией которой является согласие или отказ</w:t>
      </w:r>
      <w:r w:rsidR="0077025B">
        <w:rPr>
          <w:rFonts w:ascii="Times New Roman" w:eastAsiaTheme="minorEastAsia" w:hAnsi="Times New Roman" w:cs="Times New Roman"/>
          <w:sz w:val="28"/>
          <w:szCs w:val="28"/>
        </w:rPr>
        <w:t>. Для простоты определения имеем право отождествлять игрока и сторону</w:t>
      </w:r>
      <w:r w:rsidR="00325876">
        <w:rPr>
          <w:rFonts w:ascii="Times New Roman" w:eastAsiaTheme="minorEastAsia" w:hAnsi="Times New Roman" w:cs="Times New Roman"/>
          <w:sz w:val="28"/>
          <w:szCs w:val="28"/>
        </w:rPr>
        <w:t>. Тогда получаем, что наибольшее значение имеют коалиции игроков, пре</w:t>
      </w:r>
      <w:r w:rsidR="002601CC">
        <w:rPr>
          <w:rFonts w:ascii="Times New Roman" w:eastAsiaTheme="minorEastAsia" w:hAnsi="Times New Roman" w:cs="Times New Roman"/>
          <w:sz w:val="28"/>
          <w:szCs w:val="28"/>
        </w:rPr>
        <w:softHyphen/>
      </w:r>
      <w:r w:rsidR="00325876">
        <w:rPr>
          <w:rFonts w:ascii="Times New Roman" w:eastAsiaTheme="minorEastAsia" w:hAnsi="Times New Roman" w:cs="Times New Roman"/>
          <w:sz w:val="28"/>
          <w:szCs w:val="28"/>
        </w:rPr>
        <w:t>следующих одну цель, имеющих в них общий выигрыш. Дальнейшее его рас</w:t>
      </w:r>
      <w:r w:rsidR="002601CC">
        <w:rPr>
          <w:rFonts w:ascii="Times New Roman" w:eastAsiaTheme="minorEastAsia" w:hAnsi="Times New Roman" w:cs="Times New Roman"/>
          <w:sz w:val="28"/>
          <w:szCs w:val="28"/>
        </w:rPr>
        <w:softHyphen/>
      </w:r>
      <w:r w:rsidR="00325876">
        <w:rPr>
          <w:rFonts w:ascii="Times New Roman" w:eastAsiaTheme="minorEastAsia" w:hAnsi="Times New Roman" w:cs="Times New Roman"/>
          <w:sz w:val="28"/>
          <w:szCs w:val="28"/>
        </w:rPr>
        <w:t>пределение рассматривает кооперативная теория игр.</w:t>
      </w:r>
    </w:p>
    <w:p w:rsidR="00B37E29" w:rsidRDefault="00B37E29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Игрой мы называем взаимодействие сторон на почве конфликта интер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сов, процесс разрешения этого конфликта математическим способом. Под сл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вом «математический» мы понимаем рациональное разрешение конфликта, то есть наименее затратный и наиболее выигрышный одновременно. Тогда </w:t>
      </w:r>
      <w:r w:rsidR="00C032ED">
        <w:rPr>
          <w:rFonts w:ascii="Times New Roman" w:eastAsiaTheme="minorEastAsia" w:hAnsi="Times New Roman" w:cs="Times New Roman"/>
          <w:sz w:val="28"/>
          <w:szCs w:val="28"/>
        </w:rPr>
        <w:t>поя</w:t>
      </w:r>
      <w:r w:rsidR="00C032ED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C032ED">
        <w:rPr>
          <w:rFonts w:ascii="Times New Roman" w:eastAsiaTheme="minorEastAsia" w:hAnsi="Times New Roman" w:cs="Times New Roman"/>
          <w:sz w:val="28"/>
          <w:szCs w:val="28"/>
        </w:rPr>
        <w:t>ля</w:t>
      </w:r>
      <w:r w:rsidR="002601CC">
        <w:rPr>
          <w:rFonts w:ascii="Times New Roman" w:eastAsiaTheme="minorEastAsia" w:hAnsi="Times New Roman" w:cs="Times New Roman"/>
          <w:sz w:val="28"/>
          <w:szCs w:val="28"/>
        </w:rPr>
        <w:softHyphen/>
      </w:r>
      <w:r w:rsidR="00C032ED">
        <w:rPr>
          <w:rFonts w:ascii="Times New Roman" w:eastAsiaTheme="minorEastAsia" w:hAnsi="Times New Roman" w:cs="Times New Roman"/>
          <w:sz w:val="28"/>
          <w:szCs w:val="28"/>
        </w:rPr>
        <w:t>ются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конфликтные ситуации на основе выбора уже самого игрока. </w:t>
      </w:r>
      <w:r w:rsidR="00C032ED">
        <w:rPr>
          <w:rFonts w:ascii="Times New Roman" w:eastAsiaTheme="minorEastAsia" w:hAnsi="Times New Roman" w:cs="Times New Roman"/>
          <w:sz w:val="28"/>
          <w:szCs w:val="28"/>
        </w:rPr>
        <w:t>Возникает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вопрос: какой результат окажется более предпочтительным? При анализе так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го вопроса у игрока возникает необходимость сопоставления различных ситу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ций (далее их назовем игровыми), возникающих на основе этого выбора.</w:t>
      </w:r>
    </w:p>
    <w:p w:rsidR="00B37E29" w:rsidRDefault="00B37E29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Выбираемую модель поведения мы называем игровой стратегией. Для одно</w:t>
      </w:r>
      <w:r w:rsidR="002601CC">
        <w:rPr>
          <w:rFonts w:ascii="Times New Roman" w:eastAsiaTheme="minorEastAsia" w:hAnsi="Times New Roman" w:cs="Times New Roman"/>
          <w:sz w:val="28"/>
          <w:szCs w:val="28"/>
        </w:rPr>
        <w:softHyphen/>
      </w:r>
      <w:r>
        <w:rPr>
          <w:rFonts w:ascii="Times New Roman" w:eastAsiaTheme="minorEastAsia" w:hAnsi="Times New Roman" w:cs="Times New Roman"/>
          <w:sz w:val="28"/>
          <w:szCs w:val="28"/>
        </w:rPr>
        <w:t>го игрока стратегия будет индивидуальной, для коалиции – общей. В о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>щей стратегии учитывается только внешнее действие, а влияние участников коалиции друг на друга для рассмотрения игровой ситуации не имеет значения (если принимаем, что участники коалиции действуют сообща, а личные интер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сы отсутствуют).</w:t>
      </w:r>
    </w:p>
    <w:p w:rsidR="00B37E29" w:rsidRDefault="00B37E29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Когда определено множество игроков, каждому из них предлагается со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ственное множество стратегий </w:t>
      </w:r>
      <w:r w:rsidR="00AA307C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Для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-го игрока множество стратегий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</m:t>
            </m:r>
          </m:e>
        </m:d>
      </m:oMath>
      <w:r w:rsidRPr="00B37E2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определяется перечислением всех стратегий. Тогда множеств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о страт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гий всех игроков формируе</w:t>
      </w:r>
      <w:r>
        <w:rPr>
          <w:rFonts w:ascii="Times New Roman" w:eastAsiaTheme="minorEastAsia" w:hAnsi="Times New Roman" w:cs="Times New Roman"/>
          <w:sz w:val="28"/>
          <w:szCs w:val="28"/>
        </w:rPr>
        <w:t>т множество с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тратегий данной игры, то есть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EF0A05">
        <w:rPr>
          <w:rFonts w:ascii="Times New Roman" w:eastAsiaTheme="minorEastAsia" w:hAnsi="Times New Roman" w:cs="Times New Roman"/>
          <w:sz w:val="28"/>
          <w:szCs w:val="28"/>
        </w:rPr>
        <w:t>. Фактически в эт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F0A05">
        <w:rPr>
          <w:rFonts w:ascii="Times New Roman" w:eastAsiaTheme="minorEastAsia" w:hAnsi="Times New Roman" w:cs="Times New Roman"/>
          <w:sz w:val="28"/>
          <w:szCs w:val="28"/>
        </w:rPr>
        <w:t xml:space="preserve"> множеств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F0A05">
        <w:rPr>
          <w:rFonts w:ascii="Times New Roman" w:eastAsiaTheme="minorEastAsia" w:hAnsi="Times New Roman" w:cs="Times New Roman"/>
          <w:sz w:val="28"/>
          <w:szCs w:val="28"/>
        </w:rPr>
        <w:t xml:space="preserve"> могут входить самые различные </w:t>
      </w:r>
      <w:r w:rsidR="00EF0A05">
        <w:rPr>
          <w:rFonts w:ascii="Times New Roman" w:eastAsiaTheme="minorEastAsia" w:hAnsi="Times New Roman" w:cs="Times New Roman"/>
          <w:sz w:val="28"/>
          <w:szCs w:val="28"/>
        </w:rPr>
        <w:lastRenderedPageBreak/>
        <w:t>поведения, их разнообразие ограничено лишь эмпирически. Но при рассмотр</w:t>
      </w:r>
      <w:r w:rsidR="00EF0A05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EF0A05">
        <w:rPr>
          <w:rFonts w:ascii="Times New Roman" w:eastAsiaTheme="minorEastAsia" w:hAnsi="Times New Roman" w:cs="Times New Roman"/>
          <w:sz w:val="28"/>
          <w:szCs w:val="28"/>
        </w:rPr>
        <w:t>нии для удобства учитываются лишь те стратегии, которые интересны аналит</w:t>
      </w:r>
      <w:r w:rsidR="00EF0A05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F0A05">
        <w:rPr>
          <w:rFonts w:ascii="Times New Roman" w:eastAsiaTheme="minorEastAsia" w:hAnsi="Times New Roman" w:cs="Times New Roman"/>
          <w:sz w:val="28"/>
          <w:szCs w:val="28"/>
        </w:rPr>
        <w:t>ку (если прочие упрощаются до подобия, в противном случае существенные стратегии вносят вклад в формирование ситуаций и влияют на исход игры).</w:t>
      </w:r>
    </w:p>
    <w:p w:rsidR="00EF0A05" w:rsidRDefault="00EF0A0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Однако сами по себе стратегии несут лишь информацию о поведении игрока. При анализе стратегия без выливающихся в суть игры последствий не несет никакого смысла. Тогда возникает понятие выигрыша. Под выигрышем 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нимается выгода или невыгода выбора той или иной стратегии с учетом страт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гий других игроков.</w:t>
      </w:r>
      <w:r w:rsidR="004860EB">
        <w:rPr>
          <w:rFonts w:ascii="Times New Roman" w:eastAsiaTheme="minorEastAsia" w:hAnsi="Times New Roman" w:cs="Times New Roman"/>
          <w:sz w:val="28"/>
          <w:szCs w:val="28"/>
        </w:rPr>
        <w:t xml:space="preserve"> При выборе данной стратегии учитывается лишь гипотет</w:t>
      </w:r>
      <w:r w:rsidR="004860EB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4860EB">
        <w:rPr>
          <w:rFonts w:ascii="Times New Roman" w:eastAsiaTheme="minorEastAsia" w:hAnsi="Times New Roman" w:cs="Times New Roman"/>
          <w:sz w:val="28"/>
          <w:szCs w:val="28"/>
        </w:rPr>
        <w:t>ческое поведение игроков. Тогда мы понимаем суть полезности стратегии.</w:t>
      </w:r>
    </w:p>
    <w:p w:rsidR="005B43A7" w:rsidRDefault="005B43A7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Под полезностью данной стратегии подразумевается функция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</m:sup>
            </m:sSubSup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важным аспектом является принадлежность данной функции полезности к ко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кретному игроку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>. Полезность каждого выбора субъективна.</w:t>
      </w:r>
    </w:p>
    <w:p w:rsidR="005B43A7" w:rsidRDefault="005B43A7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Однако математическая наука нуждается в объективности операций, возникает необходимость рационального представления игры с точки зрения «н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зависимого наблюдателя»</w:t>
      </w:r>
      <w:r w:rsidR="005F2EF5">
        <w:rPr>
          <w:rFonts w:ascii="Times New Roman" w:eastAsiaTheme="minorEastAsia" w:hAnsi="Times New Roman" w:cs="Times New Roman"/>
          <w:sz w:val="28"/>
          <w:szCs w:val="28"/>
        </w:rPr>
        <w:t>. Прежде чем формализовать выигрыш как функцию, необходимо определить игру и игровую ситуацию из имеющегося набора да</w:t>
      </w:r>
      <w:r w:rsidR="005F2EF5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5F2EF5">
        <w:rPr>
          <w:rFonts w:ascii="Times New Roman" w:eastAsiaTheme="minorEastAsia" w:hAnsi="Times New Roman" w:cs="Times New Roman"/>
          <w:sz w:val="28"/>
          <w:szCs w:val="28"/>
        </w:rPr>
        <w:t>ных.</w:t>
      </w:r>
    </w:p>
    <w:p w:rsidR="00764FBA" w:rsidRDefault="00764FB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Итак, пускай на определенном этапе игры игрокам предстоит выбрать стратегию. То есть каждый игрок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i∈I</m:t>
        </m:r>
      </m:oMath>
      <w:r w:rsidRPr="00764F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выбирает стратегию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 Тогда обр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зуется 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вектор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выбранных стратегий всех игроков </w:t>
      </w:r>
      <w:r w:rsidRPr="00764FB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 Тако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вектор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игровой ситуацией. Для удобства представления все стратегии, принадлежащие определенной игровой ситуации, обозначаются как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если стратегия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-го игрока не принадлежит этой игровой ситуации, множество опр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деляется как</w:t>
      </w:r>
      <w:r w:rsidR="00F713B8" w:rsidRPr="00F713B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64FBA" w:rsidRDefault="00764FB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После определения игровой ситуации появляется возможность опред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лить выигрыш. Выигрыш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F713B8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го игрока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функцией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</m:d>
      </m:oMath>
      <w:r w:rsidR="00F713B8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lastRenderedPageBreak/>
        <w:t>есть и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дивидуальный выигрыш зависит от стратегий всех игроков, от конкретной и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F713B8">
        <w:rPr>
          <w:rFonts w:ascii="Times New Roman" w:eastAsiaTheme="minorEastAsia" w:hAnsi="Times New Roman" w:cs="Times New Roman"/>
          <w:sz w:val="28"/>
          <w:szCs w:val="28"/>
        </w:rPr>
        <w:t>ровой ситуации.</w:t>
      </w:r>
    </w:p>
    <w:p w:rsidR="00F713B8" w:rsidRDefault="00F713B8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Теперь мы имеем полное право дать определение некооперативной игре. Такая игра представляет собой конфликт, для разрешения которого игроки используют стратегии, выбирая их независимо, исходя исключительно из собс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венных интересов. Если рассматривать некооперативную игру как одну игр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вую ситуацию, то получаем игру в нормальной форме, если же таких ситуаций несколько, получаем игру в развернутой форме.</w:t>
      </w:r>
    </w:p>
    <w:p w:rsidR="00F713B8" w:rsidRDefault="00F713B8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Некооперативная игра в нормальной форме: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Г=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i∈I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i∈I</m:t>
                </m:r>
              </m:sub>
            </m:sSub>
          </m:e>
        </m:d>
      </m:oMath>
      <w:r w:rsidR="005768D8">
        <w:rPr>
          <w:rFonts w:ascii="Times New Roman" w:eastAsiaTheme="minorEastAsia" w:hAnsi="Times New Roman" w:cs="Times New Roman"/>
          <w:sz w:val="28"/>
          <w:szCs w:val="28"/>
        </w:rPr>
        <w:t>. Фа</w:t>
      </w:r>
      <w:r w:rsidR="005768D8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5768D8">
        <w:rPr>
          <w:rFonts w:ascii="Times New Roman" w:eastAsiaTheme="minorEastAsia" w:hAnsi="Times New Roman" w:cs="Times New Roman"/>
          <w:sz w:val="28"/>
          <w:szCs w:val="28"/>
        </w:rPr>
        <w:t>тически игрой в развернутой форме будет называться последовательность взаимозависимых игр в нормальной форме. Для удобства исследования мы ра</w:t>
      </w:r>
      <w:r w:rsidR="005768D8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5768D8">
        <w:rPr>
          <w:rFonts w:ascii="Times New Roman" w:eastAsiaTheme="minorEastAsia" w:hAnsi="Times New Roman" w:cs="Times New Roman"/>
          <w:sz w:val="28"/>
          <w:szCs w:val="28"/>
        </w:rPr>
        <w:t>сматриваем некооперативную игру в нормальной форме, развернутая форма использоваться будет в определенных случаях для описания определенных п</w:t>
      </w:r>
      <w:r w:rsidR="005768D8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5768D8">
        <w:rPr>
          <w:rFonts w:ascii="Times New Roman" w:eastAsiaTheme="minorEastAsia" w:hAnsi="Times New Roman" w:cs="Times New Roman"/>
          <w:sz w:val="28"/>
          <w:szCs w:val="28"/>
        </w:rPr>
        <w:t>нятий и свойств игры.</w:t>
      </w:r>
    </w:p>
    <w:p w:rsidR="00371C19" w:rsidRDefault="00371C19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71C19" w:rsidRDefault="00371C19" w:rsidP="00C75330">
      <w:pPr>
        <w:pStyle w:val="3"/>
        <w:spacing w:before="0" w:line="360" w:lineRule="auto"/>
        <w:ind w:firstLine="709"/>
        <w:rPr>
          <w:rFonts w:asciiTheme="majorBidi" w:hAnsiTheme="majorBidi"/>
          <w:color w:val="auto"/>
          <w:sz w:val="28"/>
          <w:szCs w:val="28"/>
        </w:rPr>
      </w:pPr>
      <w:bookmarkStart w:id="3" w:name="_Toc121089301"/>
      <w:r>
        <w:rPr>
          <w:rFonts w:asciiTheme="majorBidi" w:hAnsiTheme="majorBidi"/>
          <w:color w:val="auto"/>
          <w:sz w:val="28"/>
          <w:szCs w:val="28"/>
        </w:rPr>
        <w:t>2.Стратегии. Доминирование.</w:t>
      </w:r>
      <w:bookmarkEnd w:id="3"/>
    </w:p>
    <w:p w:rsidR="00371C19" w:rsidRDefault="00371C19" w:rsidP="00C75330">
      <w:pPr>
        <w:spacing w:after="0" w:line="360" w:lineRule="auto"/>
        <w:ind w:firstLine="709"/>
      </w:pPr>
    </w:p>
    <w:p w:rsidR="00371C19" w:rsidRDefault="00371C19" w:rsidP="00C75330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Названия игр, которые даются в пример здесь и в последующих разделах, являются общепринятыми и традиционными.</w:t>
      </w:r>
    </w:p>
    <w:p w:rsidR="00371C19" w:rsidRDefault="00371C19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71C19" w:rsidRDefault="00371C19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игроком той или иной стратегии неизбежно возникает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прос: «Как определить ожидаемую полезность?». Полезность, как отмечалось ранее, субъективна, выигрыш объективен. Для разрешения этого вопроса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иметь представление об всех возможных игровых ситуациях.</w:t>
      </w:r>
    </w:p>
    <w:p w:rsidR="00371C19" w:rsidRDefault="00371C19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при розыгрыше применение разных стратегий будет давать разные результаты. В то же время, стратегии, дающие </w:t>
      </w:r>
      <w:r w:rsidR="00107D4B">
        <w:rPr>
          <w:rFonts w:ascii="Times New Roman" w:hAnsi="Times New Roman" w:cs="Times New Roman"/>
          <w:sz w:val="28"/>
          <w:szCs w:val="28"/>
        </w:rPr>
        <w:t>одинаковые результаты, можно отождествлять. Стратегии, дающие больший выигрыш при любых стр</w:t>
      </w:r>
      <w:r w:rsidR="00107D4B">
        <w:rPr>
          <w:rFonts w:ascii="Times New Roman" w:hAnsi="Times New Roman" w:cs="Times New Roman"/>
          <w:sz w:val="28"/>
          <w:szCs w:val="28"/>
        </w:rPr>
        <w:t>а</w:t>
      </w:r>
      <w:r w:rsidR="00107D4B">
        <w:rPr>
          <w:rFonts w:ascii="Times New Roman" w:hAnsi="Times New Roman" w:cs="Times New Roman"/>
          <w:sz w:val="28"/>
          <w:szCs w:val="28"/>
        </w:rPr>
        <w:t>тегиях оппонентов, то есть для любой игровой ситуации, называются домин</w:t>
      </w:r>
      <w:r w:rsidR="00107D4B">
        <w:rPr>
          <w:rFonts w:ascii="Times New Roman" w:hAnsi="Times New Roman" w:cs="Times New Roman"/>
          <w:sz w:val="28"/>
          <w:szCs w:val="28"/>
        </w:rPr>
        <w:t>и</w:t>
      </w:r>
      <w:r w:rsidR="00107D4B">
        <w:rPr>
          <w:rFonts w:ascii="Times New Roman" w:hAnsi="Times New Roman" w:cs="Times New Roman"/>
          <w:sz w:val="28"/>
          <w:szCs w:val="28"/>
        </w:rPr>
        <w:t>рующими. Стратегии, дающие всегда меньший выигрыш, либо по отношению к доминирующей стратегии, называются доминируемыми.</w:t>
      </w:r>
    </w:p>
    <w:p w:rsidR="00107D4B" w:rsidRDefault="00107D4B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Различается сильное и слабое доминирование.</w:t>
      </w:r>
      <w:r w:rsidR="00AA307C">
        <w:rPr>
          <w:rFonts w:ascii="Times New Roman" w:hAnsi="Times New Roman" w:cs="Times New Roman"/>
          <w:sz w:val="28"/>
          <w:szCs w:val="28"/>
        </w:rPr>
        <w:t xml:space="preserve"> Пусть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AA307C" w:rsidRPr="00AA30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307C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AA307C">
        <w:rPr>
          <w:rFonts w:ascii="Times New Roman" w:eastAsiaTheme="minorEastAsia" w:hAnsi="Times New Roman" w:cs="Times New Roman"/>
          <w:sz w:val="28"/>
          <w:szCs w:val="28"/>
        </w:rPr>
        <w:t>, т</w:t>
      </w:r>
      <w:r w:rsidR="00AA307C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AA307C">
        <w:rPr>
          <w:rFonts w:ascii="Times New Roman" w:eastAsiaTheme="minorEastAsia" w:hAnsi="Times New Roman" w:cs="Times New Roman"/>
          <w:sz w:val="28"/>
          <w:szCs w:val="28"/>
        </w:rPr>
        <w:t xml:space="preserve">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BC3EB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</m:oMath>
      <w:r w:rsidR="00AA307C" w:rsidRPr="00AA30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A307C">
        <w:rPr>
          <w:rFonts w:ascii="Times New Roman" w:eastAsiaTheme="minorEastAsia" w:hAnsi="Times New Roman" w:cs="Times New Roman"/>
          <w:sz w:val="28"/>
          <w:szCs w:val="28"/>
        </w:rPr>
        <w:t xml:space="preserve">слабо доминирует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AA307C"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s'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-i</m:t>
                </m:r>
              </m:sub>
            </m:sSub>
          </m:e>
        </m:d>
      </m:oMath>
      <w:r w:rsidR="00BC3EB6">
        <w:rPr>
          <w:rFonts w:ascii="Times New Roman" w:eastAsiaTheme="minorEastAsia" w:hAnsi="Times New Roman" w:cs="Times New Roman"/>
          <w:sz w:val="28"/>
          <w:szCs w:val="28"/>
        </w:rPr>
        <w:t xml:space="preserve"> или строго доминирует,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s'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-i</m:t>
                </m:r>
              </m:sub>
            </m:sSub>
          </m:e>
        </m:d>
      </m:oMath>
      <w:r w:rsidR="00BC3EB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51412">
        <w:rPr>
          <w:rFonts w:ascii="Times New Roman" w:eastAsiaTheme="minorEastAsia" w:hAnsi="Times New Roman" w:cs="Times New Roman"/>
          <w:sz w:val="28"/>
          <w:szCs w:val="28"/>
        </w:rPr>
        <w:t xml:space="preserve"> За множество недоминируемых стр</w:t>
      </w:r>
      <w:r w:rsidR="00751412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51412">
        <w:rPr>
          <w:rFonts w:ascii="Times New Roman" w:eastAsiaTheme="minorEastAsia" w:hAnsi="Times New Roman" w:cs="Times New Roman"/>
          <w:sz w:val="28"/>
          <w:szCs w:val="28"/>
        </w:rPr>
        <w:t xml:space="preserve">тегий </w:t>
      </w:r>
      <w:r w:rsidR="0075141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751412">
        <w:rPr>
          <w:rFonts w:ascii="Times New Roman" w:eastAsiaTheme="minorEastAsia" w:hAnsi="Times New Roman" w:cs="Times New Roman"/>
          <w:sz w:val="28"/>
          <w:szCs w:val="28"/>
        </w:rPr>
        <w:t xml:space="preserve">-го игрока принимаем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751412">
        <w:rPr>
          <w:rFonts w:ascii="Times New Roman" w:eastAsiaTheme="minorEastAsia" w:hAnsi="Times New Roman" w:cs="Times New Roman"/>
          <w:sz w:val="28"/>
          <w:szCs w:val="28"/>
        </w:rPr>
        <w:t xml:space="preserve">, а за множество доминирующих стратегий –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75141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C3EB6" w:rsidRDefault="00BC3EB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Постулат рациональности утверждает, что игроки действуют так, чтоб не использовать доминируемые стратегии. Одной из концепций решения некооп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ративных игр является так называемое редуцирование. Здесь подразумевается исключение доминируемых стратегий по следующему принципу: в начале из всех стратегий исключаются доминируемые, в результате чего образуется уже новое множество стратегий, среди которых уже другие, бывшие ранее дом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нантными, оказываются слабее; в результате неоднократного повторения р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дукции остаются доминирующие стратегии, что позволяет игроку действовать наиболее успешно.</w:t>
      </w:r>
    </w:p>
    <w:p w:rsidR="00BC3EB6" w:rsidRDefault="00BC3EB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Важно заметить, что редуцирование не является обязательным элементом решения игры. Такого рода упрощения используются для поиска выигрышных стратегий, и в идеальной системе игроки предпочтительнее используют его, но игроки преследуют различные цели, иногда проигрыш в одной игровой ситу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ции оборачивается победой во всей игре.</w:t>
      </w:r>
    </w:p>
    <w:p w:rsidR="00616722" w:rsidRDefault="00BC3EB6" w:rsidP="00DC06CF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классическую игру «Камень-ножницы-бумага»</w:t>
      </w:r>
      <w:r w:rsidR="0042590D">
        <w:rPr>
          <w:rFonts w:ascii="Times New Roman" w:eastAsiaTheme="minorEastAsia" w:hAnsi="Times New Roman" w:cs="Times New Roman"/>
          <w:sz w:val="28"/>
          <w:szCs w:val="28"/>
        </w:rPr>
        <w:t xml:space="preserve">. В этой игре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e>
        </m:d>
      </m:oMath>
      <w:r w:rsidR="0042590D" w:rsidRPr="004259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590D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К,Н,Б</m:t>
            </m:r>
          </m:e>
        </m:d>
      </m:oMath>
      <w:r w:rsidR="0042590D">
        <w:rPr>
          <w:rFonts w:ascii="Times New Roman" w:eastAsiaTheme="minorEastAsia" w:hAnsi="Times New Roman" w:cs="Times New Roman"/>
          <w:sz w:val="28"/>
          <w:szCs w:val="28"/>
        </w:rPr>
        <w:t>. Пускай выигрыш составляет 1, проигрыш -1, а ничья дает выигрыш, равный 0. Игры с двумя игроками называются биматричными, так</w:t>
      </w:r>
      <w:r w:rsidR="000B1022">
        <w:rPr>
          <w:rFonts w:ascii="Times New Roman" w:eastAsiaTheme="minorEastAsia" w:hAnsi="Times New Roman" w:cs="Times New Roman"/>
          <w:sz w:val="28"/>
          <w:szCs w:val="28"/>
        </w:rPr>
        <w:t xml:space="preserve"> как</w:t>
      </w:r>
      <w:r w:rsidR="0042590D">
        <w:rPr>
          <w:rFonts w:ascii="Times New Roman" w:eastAsiaTheme="minorEastAsia" w:hAnsi="Times New Roman" w:cs="Times New Roman"/>
          <w:sz w:val="28"/>
          <w:szCs w:val="28"/>
        </w:rPr>
        <w:t xml:space="preserve"> их удобно представлять в виде двух матри</w:t>
      </w:r>
      <w:r w:rsidR="00DC06CF">
        <w:rPr>
          <w:rFonts w:ascii="Times New Roman" w:eastAsiaTheme="minorEastAsia" w:hAnsi="Times New Roman" w:cs="Times New Roman"/>
          <w:sz w:val="28"/>
          <w:szCs w:val="28"/>
        </w:rPr>
        <w:t>ц или таблицей.</w:t>
      </w:r>
    </w:p>
    <w:p w:rsidR="00DC06CF" w:rsidRDefault="00DC06CF" w:rsidP="00DC06CF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№1</w:t>
      </w:r>
    </w:p>
    <w:tbl>
      <w:tblPr>
        <w:tblStyle w:val="a7"/>
        <w:tblW w:w="0" w:type="auto"/>
        <w:tblLook w:val="04A0"/>
      </w:tblPr>
      <w:tblGrid>
        <w:gridCol w:w="2138"/>
        <w:gridCol w:w="2138"/>
        <w:gridCol w:w="2138"/>
        <w:gridCol w:w="2138"/>
      </w:tblGrid>
      <w:tr w:rsidR="00DC06CF" w:rsidTr="00DC06CF">
        <w:trPr>
          <w:trHeight w:val="579"/>
        </w:trPr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38" w:type="dxa"/>
            <w:tcBorders>
              <w:left w:val="single" w:sz="4" w:space="0" w:color="auto"/>
            </w:tcBorders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</w:tr>
      <w:tr w:rsidR="00DC06CF" w:rsidTr="00DC06CF">
        <w:trPr>
          <w:trHeight w:val="579"/>
        </w:trPr>
        <w:tc>
          <w:tcPr>
            <w:tcW w:w="2138" w:type="dxa"/>
            <w:tcBorders>
              <w:top w:val="single" w:sz="4" w:space="0" w:color="auto"/>
            </w:tcBorders>
            <w:vAlign w:val="center"/>
          </w:tcPr>
          <w:p w:rsidR="00DC06CF" w:rsidRPr="000B1022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(0,0)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(1,-1)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(-1,1)</w:t>
            </w:r>
          </w:p>
        </w:tc>
      </w:tr>
      <w:tr w:rsidR="00DC06CF" w:rsidTr="00DC06CF">
        <w:trPr>
          <w:trHeight w:val="579"/>
        </w:trPr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(-1,1)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(0,0)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(1,-1)</w:t>
            </w:r>
          </w:p>
        </w:tc>
      </w:tr>
      <w:tr w:rsidR="00DC06CF" w:rsidTr="00DC06CF">
        <w:trPr>
          <w:trHeight w:val="606"/>
        </w:trPr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(1,-1)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(-1,0)</w:t>
            </w:r>
          </w:p>
        </w:tc>
        <w:tc>
          <w:tcPr>
            <w:tcW w:w="2138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(0,0)</w:t>
            </w:r>
          </w:p>
        </w:tc>
      </w:tr>
    </w:tbl>
    <w:p w:rsidR="00DC06CF" w:rsidRDefault="00DC06CF" w:rsidP="00616722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B1022" w:rsidRDefault="000B1022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Из таблицы видно, что у игроков отсутствуют строго доминируемые стратегии, поскольку заранее неизвестно, какую стратегию выберет противник.</w:t>
      </w:r>
      <w:r w:rsidR="00DC135F">
        <w:rPr>
          <w:rFonts w:ascii="Times New Roman" w:hAnsi="Times New Roman" w:cs="Times New Roman"/>
          <w:iCs/>
          <w:sz w:val="28"/>
          <w:szCs w:val="28"/>
        </w:rPr>
        <w:t xml:space="preserve"> Концепция решения подобных игр (игры с нулевой суммой) будет рассмотрена в следующем разделе.</w:t>
      </w:r>
    </w:p>
    <w:p w:rsidR="00137006" w:rsidRDefault="00DC135F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Другим примером является знаменитая «Дилемма заключенного»</w:t>
      </w:r>
      <w:r w:rsidR="00137006">
        <w:rPr>
          <w:rFonts w:ascii="Times New Roman" w:hAnsi="Times New Roman" w:cs="Times New Roman"/>
          <w:iCs/>
          <w:sz w:val="28"/>
          <w:szCs w:val="28"/>
        </w:rPr>
        <w:t>. Дво</w:t>
      </w:r>
      <w:r w:rsidR="00E12CE4">
        <w:rPr>
          <w:rFonts w:ascii="Times New Roman" w:hAnsi="Times New Roman" w:cs="Times New Roman"/>
          <w:iCs/>
          <w:sz w:val="28"/>
          <w:szCs w:val="28"/>
        </w:rPr>
        <w:t>е</w:t>
      </w:r>
      <w:r w:rsidR="00137006">
        <w:rPr>
          <w:rFonts w:ascii="Times New Roman" w:hAnsi="Times New Roman" w:cs="Times New Roman"/>
          <w:iCs/>
          <w:sz w:val="28"/>
          <w:szCs w:val="28"/>
        </w:rPr>
        <w:t xml:space="preserve"> преступников, арестованных за совершение схожих преступлений, на допросе ста</w:t>
      </w:r>
      <w:r w:rsidR="00E12CE4">
        <w:rPr>
          <w:rFonts w:ascii="Times New Roman" w:hAnsi="Times New Roman" w:cs="Times New Roman"/>
          <w:iCs/>
          <w:sz w:val="28"/>
          <w:szCs w:val="28"/>
        </w:rPr>
        <w:t>новятся</w:t>
      </w:r>
      <w:r w:rsidR="00137006">
        <w:rPr>
          <w:rFonts w:ascii="Times New Roman" w:hAnsi="Times New Roman" w:cs="Times New Roman"/>
          <w:iCs/>
          <w:sz w:val="28"/>
          <w:szCs w:val="28"/>
        </w:rPr>
        <w:t xml:space="preserve"> перед выбором: свидетельствовать против другого или молчать. Допрос в обоих случаях проводится независимо, преступники не могут контакт</w:t>
      </w:r>
      <w:r w:rsidR="00137006">
        <w:rPr>
          <w:rFonts w:ascii="Times New Roman" w:hAnsi="Times New Roman" w:cs="Times New Roman"/>
          <w:iCs/>
          <w:sz w:val="28"/>
          <w:szCs w:val="28"/>
        </w:rPr>
        <w:t>и</w:t>
      </w:r>
      <w:r w:rsidR="00137006">
        <w:rPr>
          <w:rFonts w:ascii="Times New Roman" w:hAnsi="Times New Roman" w:cs="Times New Roman"/>
          <w:iCs/>
          <w:sz w:val="28"/>
          <w:szCs w:val="28"/>
        </w:rPr>
        <w:t>ровать друг с другом. Если оба преступника будут молчать, каждый из них п</w:t>
      </w:r>
      <w:r w:rsidR="00137006">
        <w:rPr>
          <w:rFonts w:ascii="Times New Roman" w:hAnsi="Times New Roman" w:cs="Times New Roman"/>
          <w:iCs/>
          <w:sz w:val="28"/>
          <w:szCs w:val="28"/>
        </w:rPr>
        <w:t>о</w:t>
      </w:r>
      <w:r w:rsidR="00137006">
        <w:rPr>
          <w:rFonts w:ascii="Times New Roman" w:hAnsi="Times New Roman" w:cs="Times New Roman"/>
          <w:iCs/>
          <w:sz w:val="28"/>
          <w:szCs w:val="28"/>
        </w:rPr>
        <w:t>лучит по полгода тюрьмы. Если один будет молчать, а другой свидетельств</w:t>
      </w:r>
      <w:r w:rsidR="00137006">
        <w:rPr>
          <w:rFonts w:ascii="Times New Roman" w:hAnsi="Times New Roman" w:cs="Times New Roman"/>
          <w:iCs/>
          <w:sz w:val="28"/>
          <w:szCs w:val="28"/>
        </w:rPr>
        <w:t>о</w:t>
      </w:r>
      <w:r w:rsidR="00137006">
        <w:rPr>
          <w:rFonts w:ascii="Times New Roman" w:hAnsi="Times New Roman" w:cs="Times New Roman"/>
          <w:iCs/>
          <w:sz w:val="28"/>
          <w:szCs w:val="28"/>
        </w:rPr>
        <w:t>вать против него, то первый получает 10 лет, а второй освобождается. Если же оба будут свидетельствовать друг против друга, то оба получают по два года.</w:t>
      </w:r>
    </w:p>
    <w:p w:rsidR="00DC06CF" w:rsidRDefault="00137006" w:rsidP="00DC0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Получаем игру с  </w:t>
      </w:r>
      <m:oMath>
        <m:r>
          <w:rPr>
            <w:rFonts w:ascii="Cambria Math" w:hAnsi="Cambria Math" w:cs="Times New Roman"/>
            <w:sz w:val="28"/>
            <w:szCs w:val="28"/>
          </w:rPr>
          <m:t>I=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А,Б</m:t>
            </m:r>
          </m:e>
        </m:d>
      </m:oMath>
      <w:r w:rsidR="00E12CE4">
        <w:rPr>
          <w:rFonts w:ascii="Times New Roman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Молчать, Говорить</m:t>
            </m:r>
          </m:e>
        </m:d>
      </m:oMath>
      <w:r w:rsidR="00E12CE4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Представим та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>лицу</w:t>
      </w:r>
      <w:r w:rsidR="00FB709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выигрышей игроков А и Б (строки – стратегии А, столбцы – стратегии Б)</w:t>
      </w:r>
      <w:r w:rsidR="00FB7093">
        <w:rPr>
          <w:rFonts w:ascii="Times New Roman" w:hAnsi="Times New Roman" w:cs="Times New Roman"/>
          <w:iCs/>
          <w:sz w:val="28"/>
          <w:szCs w:val="28"/>
        </w:rPr>
        <w:t>.</w:t>
      </w:r>
    </w:p>
    <w:p w:rsidR="00DC06CF" w:rsidRDefault="00DC06CF" w:rsidP="00FB70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№2</w:t>
      </w:r>
    </w:p>
    <w:tbl>
      <w:tblPr>
        <w:tblStyle w:val="a7"/>
        <w:tblW w:w="9890" w:type="dxa"/>
        <w:tblLook w:val="04A0"/>
      </w:tblPr>
      <w:tblGrid>
        <w:gridCol w:w="3086"/>
        <w:gridCol w:w="3260"/>
        <w:gridCol w:w="3544"/>
      </w:tblGrid>
      <w:tr w:rsidR="00DC06CF" w:rsidTr="00DC06CF">
        <w:trPr>
          <w:trHeight w:val="530"/>
        </w:trPr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Молчать</w:t>
            </w:r>
          </w:p>
        </w:tc>
        <w:tc>
          <w:tcPr>
            <w:tcW w:w="3544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Говорить</w:t>
            </w:r>
          </w:p>
        </w:tc>
      </w:tr>
      <w:tr w:rsidR="00DC06CF" w:rsidTr="00DC06CF">
        <w:trPr>
          <w:trHeight w:val="635"/>
        </w:trPr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Молчать</w:t>
            </w:r>
          </w:p>
        </w:tc>
        <w:tc>
          <w:tcPr>
            <w:tcW w:w="3260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(-0,5;-0,5)</w:t>
            </w:r>
          </w:p>
        </w:tc>
        <w:tc>
          <w:tcPr>
            <w:tcW w:w="3544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(-10;0)</w:t>
            </w:r>
          </w:p>
        </w:tc>
      </w:tr>
      <w:tr w:rsidR="00DC06CF" w:rsidTr="00DC06CF">
        <w:trPr>
          <w:trHeight w:val="663"/>
        </w:trPr>
        <w:tc>
          <w:tcPr>
            <w:tcW w:w="3086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Говорить</w:t>
            </w:r>
          </w:p>
        </w:tc>
        <w:tc>
          <w:tcPr>
            <w:tcW w:w="3260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(0;-10)</w:t>
            </w:r>
          </w:p>
        </w:tc>
        <w:tc>
          <w:tcPr>
            <w:tcW w:w="3544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(-2;-2)</w:t>
            </w:r>
          </w:p>
        </w:tc>
      </w:tr>
    </w:tbl>
    <w:p w:rsidR="00DC06CF" w:rsidRDefault="00DC06CF" w:rsidP="00FB70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2CE4" w:rsidRPr="00FB7093" w:rsidRDefault="00FB7093" w:rsidP="00FB70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2CE4">
        <w:rPr>
          <w:rFonts w:ascii="Times New Roman" w:hAnsi="Times New Roman" w:cs="Times New Roman"/>
          <w:iCs/>
          <w:sz w:val="28"/>
          <w:szCs w:val="28"/>
        </w:rPr>
        <w:t>На первый взгляд, кроме того, многие исследования доказывают, что игроки склонны выбирать стратегию «Молчать». Игра симметрична, так что пр</w:t>
      </w:r>
      <w:r w:rsidR="00E12CE4">
        <w:rPr>
          <w:rFonts w:ascii="Times New Roman" w:hAnsi="Times New Roman" w:cs="Times New Roman"/>
          <w:iCs/>
          <w:sz w:val="28"/>
          <w:szCs w:val="28"/>
        </w:rPr>
        <w:t>о</w:t>
      </w:r>
      <w:r w:rsidR="00E12CE4">
        <w:rPr>
          <w:rFonts w:ascii="Times New Roman" w:hAnsi="Times New Roman" w:cs="Times New Roman"/>
          <w:iCs/>
          <w:sz w:val="28"/>
          <w:szCs w:val="28"/>
        </w:rPr>
        <w:t>ведем исследование одной стратегии «Молчать» и одной стратегии «Говорить». Для стратегии «Молчать»:</w:t>
      </w:r>
      <m:oMath>
        <m:r>
          <w:rPr>
            <w:rFonts w:ascii="Cambria Math" w:hAnsi="Cambria Math" w:cs="Times New Roman"/>
            <w:sz w:val="28"/>
            <w:szCs w:val="28"/>
          </w:rPr>
          <m:t>-0,5+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=-10,5</m:t>
        </m:r>
      </m:oMath>
      <w:r w:rsidR="00E12CE4">
        <w:rPr>
          <w:rFonts w:ascii="Times New Roman" w:hAnsi="Times New Roman" w:cs="Times New Roman"/>
          <w:iCs/>
          <w:sz w:val="28"/>
          <w:szCs w:val="28"/>
        </w:rPr>
        <w:t xml:space="preserve">; для стратегии «Говорить»: </w:t>
      </w:r>
      <m:oMath>
        <m:r>
          <w:rPr>
            <w:rFonts w:ascii="Cambria Math" w:hAnsi="Cambria Math" w:cs="Times New Roman"/>
            <w:sz w:val="28"/>
            <w:szCs w:val="28"/>
          </w:rPr>
          <m:t>0+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=-2</m:t>
        </m:r>
      </m:oMath>
      <w:r w:rsidR="00E12CE4">
        <w:rPr>
          <w:rFonts w:ascii="Times New Roman" w:eastAsiaTheme="minorEastAsia" w:hAnsi="Times New Roman" w:cs="Times New Roman"/>
          <w:iCs/>
          <w:sz w:val="28"/>
          <w:szCs w:val="28"/>
        </w:rPr>
        <w:t>. Результат оказывается удивительным: строго доминирует стр</w:t>
      </w:r>
      <w:r w:rsidR="00E12CE4"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 w:rsidR="00E12CE4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тегия «Говорить», поскольку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-2&gt;-10,5</m:t>
        </m:r>
      </m:oMath>
      <w:r w:rsidR="00E12CE4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Выходит, что ожидание не сходится с действительностью – выгоднее оказывается </w:t>
      </w:r>
      <w:r w:rsidR="00E12CE4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свидетельствовать против (если бы кооперация была разрешена, очевидно, что игроки бы выбирали стратегию молчания).</w:t>
      </w:r>
    </w:p>
    <w:p w:rsidR="00E12CE4" w:rsidRDefault="00E12CE4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Исследования показывают, что люди при попадании в подобную ситу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цию склонны руководствоваться не рациональной стороной конфликта игры, а ее моральной частью. Тем не менее, в отношении чувств теория игр жестока, и многие выгодные решения оказываются неприемлемы в обществе</w:t>
      </w:r>
      <w:r w:rsidR="003B466E">
        <w:rPr>
          <w:rFonts w:ascii="Times New Roman" w:eastAsiaTheme="minorEastAsia" w:hAnsi="Times New Roman" w:cs="Times New Roman"/>
          <w:iCs/>
          <w:sz w:val="28"/>
          <w:szCs w:val="28"/>
        </w:rPr>
        <w:t>, но наше и</w:t>
      </w:r>
      <w:r w:rsidR="003B466E">
        <w:rPr>
          <w:rFonts w:ascii="Times New Roman" w:eastAsiaTheme="minorEastAsia" w:hAnsi="Times New Roman" w:cs="Times New Roman"/>
          <w:iCs/>
          <w:sz w:val="28"/>
          <w:szCs w:val="28"/>
        </w:rPr>
        <w:t>с</w:t>
      </w:r>
      <w:r w:rsidR="003B466E">
        <w:rPr>
          <w:rFonts w:ascii="Times New Roman" w:eastAsiaTheme="minorEastAsia" w:hAnsi="Times New Roman" w:cs="Times New Roman"/>
          <w:iCs/>
          <w:sz w:val="28"/>
          <w:szCs w:val="28"/>
        </w:rPr>
        <w:t>следование занимается математической стороной вопроса, поэтому нам приде</w:t>
      </w:r>
      <w:r w:rsidR="003B466E">
        <w:rPr>
          <w:rFonts w:ascii="Times New Roman" w:eastAsiaTheme="minorEastAsia" w:hAnsi="Times New Roman" w:cs="Times New Roman"/>
          <w:iCs/>
          <w:sz w:val="28"/>
          <w:szCs w:val="28"/>
        </w:rPr>
        <w:t>т</w:t>
      </w:r>
      <w:r w:rsidR="003B466E">
        <w:rPr>
          <w:rFonts w:ascii="Times New Roman" w:eastAsiaTheme="minorEastAsia" w:hAnsi="Times New Roman" w:cs="Times New Roman"/>
          <w:iCs/>
          <w:sz w:val="28"/>
          <w:szCs w:val="28"/>
        </w:rPr>
        <w:t>ся закрывать глаза на подобные случаи и рассматривать их беспристрастно.</w:t>
      </w:r>
    </w:p>
    <w:p w:rsidR="003B466E" w:rsidRDefault="00EB77B1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«</w:t>
      </w:r>
      <w:r w:rsidR="003B466E">
        <w:rPr>
          <w:rFonts w:ascii="Times New Roman" w:eastAsiaTheme="minorEastAsia" w:hAnsi="Times New Roman" w:cs="Times New Roman"/>
          <w:iCs/>
          <w:sz w:val="28"/>
          <w:szCs w:val="28"/>
        </w:rPr>
        <w:t>Дилемма заключенного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»</w:t>
      </w:r>
      <w:r w:rsidR="003B466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стала крайне важной практически игровой моделью.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Результат рассуждений игроков – оба принимают решение свидетельс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вовать друг против друга и получают 2 года тюрьмы. Во многих странах этот феномен стал причиной запрета соглашения о признании вины.</w:t>
      </w:r>
      <w:r w:rsidR="005432CA" w:rsidRPr="005432C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5432CA">
        <w:rPr>
          <w:rFonts w:ascii="Times New Roman" w:eastAsiaTheme="minorEastAsia" w:hAnsi="Times New Roman" w:cs="Times New Roman"/>
          <w:iCs/>
          <w:sz w:val="28"/>
          <w:szCs w:val="28"/>
        </w:rPr>
        <w:t>Запрет такого соглашения свидетельствует о практическом значении теории игр.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Тем не м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нее, этот вид сделки используется до сих пор в США, Англии и Уэльсе, </w:t>
      </w:r>
      <w:r w:rsidR="005432CA">
        <w:rPr>
          <w:rFonts w:ascii="Times New Roman" w:eastAsiaTheme="minorEastAsia" w:hAnsi="Times New Roman" w:cs="Times New Roman"/>
          <w:iCs/>
          <w:sz w:val="28"/>
          <w:szCs w:val="28"/>
        </w:rPr>
        <w:t>Укра</w:t>
      </w:r>
      <w:r w:rsidR="005432CA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 w:rsidR="005432CA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не,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Франции, Индии, Казахстане, Италии, Эстонии, Израиле, Грузии, Молдове</w:t>
      </w:r>
      <w:r w:rsidR="005432CA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387BE1" w:rsidRDefault="00387BE1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F52CEB" w:rsidRDefault="00F52CEB" w:rsidP="00C75330">
      <w:pPr>
        <w:pStyle w:val="3"/>
        <w:spacing w:before="0" w:line="360" w:lineRule="auto"/>
        <w:ind w:firstLine="709"/>
        <w:rPr>
          <w:rFonts w:asciiTheme="majorBidi" w:hAnsiTheme="majorBidi"/>
          <w:color w:val="auto"/>
          <w:sz w:val="28"/>
          <w:szCs w:val="28"/>
        </w:rPr>
      </w:pPr>
      <w:bookmarkStart w:id="4" w:name="_Toc121089302"/>
      <w:r>
        <w:rPr>
          <w:rFonts w:asciiTheme="majorBidi" w:hAnsiTheme="majorBidi"/>
          <w:color w:val="auto"/>
          <w:sz w:val="28"/>
          <w:szCs w:val="28"/>
        </w:rPr>
        <w:t>3.Игровые равновесия.</w:t>
      </w:r>
      <w:bookmarkEnd w:id="4"/>
    </w:p>
    <w:p w:rsidR="00F52CEB" w:rsidRPr="00344AAB" w:rsidRDefault="00F52CEB" w:rsidP="00C7533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2CEB" w:rsidRDefault="008E15EF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той или иной игровой ситуации главным возникающим вопросом является дальнейшее течение игры, как конфликт будет разрешен.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цепцией решения  называется формальное правило, предсказывающее исход данной игры. Фактически используемая концепция решения нуждается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чительно в условиях игры и ее правилах; поведение игроков, выбор ими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кретной стратегии (множества стратегий) предсказывается концепцией при данных допущениях заранее.</w:t>
      </w:r>
      <w:r w:rsidR="007100EA">
        <w:rPr>
          <w:rFonts w:ascii="Times New Roman" w:hAnsi="Times New Roman" w:cs="Times New Roman"/>
          <w:sz w:val="28"/>
          <w:szCs w:val="28"/>
        </w:rPr>
        <w:t xml:space="preserve"> Кроме того, концепции могут иметь различные решения, вследствие чего для получения более строгого результата, условия рафинируются, таким образом редуцируются маловероятные решения.</w:t>
      </w:r>
    </w:p>
    <w:p w:rsidR="008E15EF" w:rsidRDefault="008E15EF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Различают равновесные и неравновесные концепции решения</w:t>
      </w:r>
      <w:r w:rsidR="007100EA">
        <w:rPr>
          <w:rFonts w:ascii="Times New Roman" w:hAnsi="Times New Roman" w:cs="Times New Roman"/>
          <w:sz w:val="28"/>
          <w:szCs w:val="28"/>
        </w:rPr>
        <w:t>. Неравн</w:t>
      </w:r>
      <w:r w:rsidR="007100EA">
        <w:rPr>
          <w:rFonts w:ascii="Times New Roman" w:hAnsi="Times New Roman" w:cs="Times New Roman"/>
          <w:sz w:val="28"/>
          <w:szCs w:val="28"/>
        </w:rPr>
        <w:t>о</w:t>
      </w:r>
      <w:r w:rsidR="007100EA">
        <w:rPr>
          <w:rFonts w:ascii="Times New Roman" w:hAnsi="Times New Roman" w:cs="Times New Roman"/>
          <w:sz w:val="28"/>
          <w:szCs w:val="28"/>
        </w:rPr>
        <w:t>весные концепции, в отличие от равновесных, не требуют от игроков обосн</w:t>
      </w:r>
      <w:r w:rsidR="007100EA">
        <w:rPr>
          <w:rFonts w:ascii="Times New Roman" w:hAnsi="Times New Roman" w:cs="Times New Roman"/>
          <w:sz w:val="28"/>
          <w:szCs w:val="28"/>
        </w:rPr>
        <w:t>о</w:t>
      </w:r>
      <w:r w:rsidR="007100EA">
        <w:rPr>
          <w:rFonts w:ascii="Times New Roman" w:hAnsi="Times New Roman" w:cs="Times New Roman"/>
          <w:sz w:val="28"/>
          <w:szCs w:val="28"/>
        </w:rPr>
        <w:t>ванной веры в поведения противников. Рассмотрим равновесные концепции решения.</w:t>
      </w:r>
    </w:p>
    <w:p w:rsidR="007100EA" w:rsidRDefault="007100EA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1)Равновесие в доминирующих стратегиях.</w:t>
      </w:r>
    </w:p>
    <w:p w:rsidR="007100EA" w:rsidRDefault="007100E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множество всех доминирующих стратегий игрока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i∈I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тогда если</w:t>
      </w:r>
      <w:r w:rsidRPr="007100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∈s: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∀i∈I</m:t>
        </m:r>
      </m:oMath>
      <w:r w:rsidR="00E93242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r w:rsidR="00E9324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E93242" w:rsidRPr="00E932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93242">
        <w:rPr>
          <w:rFonts w:ascii="Times New Roman" w:eastAsiaTheme="minorEastAsia" w:hAnsi="Times New Roman" w:cs="Times New Roman"/>
          <w:sz w:val="28"/>
          <w:szCs w:val="28"/>
        </w:rPr>
        <w:t>– равновесие в доминирующих стр</w:t>
      </w:r>
      <w:r w:rsidR="00E93242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E93242">
        <w:rPr>
          <w:rFonts w:ascii="Times New Roman" w:eastAsiaTheme="minorEastAsia" w:hAnsi="Times New Roman" w:cs="Times New Roman"/>
          <w:sz w:val="28"/>
          <w:szCs w:val="28"/>
        </w:rPr>
        <w:t>тегиях.</w:t>
      </w:r>
    </w:p>
    <w:p w:rsidR="00E93242" w:rsidRDefault="00E9324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игре «Дилемма заключенного» стратегии «Говорить» строго домин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руют стратегии «Молчать». Тогда равновесие в смешанных стратегиях будет выглядеть: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Говорить, Говорить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93242" w:rsidRDefault="00E9324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Классической игровой ситуацией является аукцион. В этой игре игроков может быть бесконечно много, для определенности, пусть их будет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. Страт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гический набор неограничен: игрок имеет право назвать любую цену и запл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тить ее. Выделяют аукционы первой и второй цены. Рассмотрим аукцион пе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>вой цены, где выигрывает назвавший наибольшую цену, после чего он эту цену обязуется заплатить.</w:t>
      </w:r>
    </w:p>
    <w:p w:rsidR="00E93242" w:rsidRPr="00417550" w:rsidRDefault="00E9324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Имеем: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Г=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1,…,n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i∈I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i∈I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Пускай для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-го игрока ценность розыгрыша будет равна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а для </w:t>
      </w:r>
      <w:r w:rsidR="002D6850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-го </w:t>
      </w:r>
      <w:r w:rsidR="002D6850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, для определенности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q&gt;p</m:t>
        </m:r>
      </m:oMath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. Рассмотрим ход мыслей каждого из игроков. Если </w:t>
      </w:r>
      <w:r w:rsidR="002D6850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-й игрок называет цену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k&lt;p</m:t>
        </m:r>
      </m:oMath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, то он серьезно рискует проиграть (пусть в случае проигрыша игрок получает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, в случае выигрыша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=p-k</m:t>
        </m:r>
      </m:oMath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), чем меньше </w:t>
      </w:r>
      <w:r w:rsidR="002D6850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2D6850">
        <w:rPr>
          <w:rFonts w:ascii="Times New Roman" w:eastAsiaTheme="minorEastAsia" w:hAnsi="Times New Roman" w:cs="Times New Roman"/>
          <w:sz w:val="28"/>
          <w:szCs w:val="28"/>
        </w:rPr>
        <w:t>, тем меньше вероятность победы. Ситуация зеркальна в случае выбора  цены, превышающей индивид</w:t>
      </w:r>
      <w:r w:rsidR="002D6850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альную полезность (для выигрыша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=p-l, где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). Тогда стратегия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</m:oMath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 доминирует прочие, и в случае выигрыша игрок </w:t>
      </w:r>
      <w:r w:rsidR="002D6850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 получает 0, и в случае прои</w:t>
      </w:r>
      <w:r w:rsidR="002D6850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рыша также 0. Для </w:t>
      </w:r>
      <w:r w:rsidR="002D6850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2D6850">
        <w:rPr>
          <w:rFonts w:ascii="Times New Roman" w:eastAsiaTheme="minorEastAsia" w:hAnsi="Times New Roman" w:cs="Times New Roman"/>
          <w:sz w:val="28"/>
          <w:szCs w:val="28"/>
        </w:rPr>
        <w:t xml:space="preserve">-го игрока рассуждения аналогичны, в результате получаем игровую ситуацию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=q,…</m:t>
            </m:r>
          </m:e>
        </m:d>
      </m:oMath>
      <w:r w:rsidR="009E5B20">
        <w:rPr>
          <w:rFonts w:ascii="Times New Roman" w:eastAsiaTheme="minorEastAsia" w:hAnsi="Times New Roman" w:cs="Times New Roman"/>
          <w:sz w:val="28"/>
          <w:szCs w:val="28"/>
        </w:rPr>
        <w:t xml:space="preserve"> на конец игры. Тогда </w:t>
      </w:r>
      <w:r w:rsidR="009E5B20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="009E5B20">
        <w:rPr>
          <w:rFonts w:ascii="Times New Roman" w:eastAsiaTheme="minorEastAsia" w:hAnsi="Times New Roman" w:cs="Times New Roman"/>
          <w:sz w:val="28"/>
          <w:szCs w:val="28"/>
        </w:rPr>
        <w:t xml:space="preserve"> – равно</w:t>
      </w:r>
      <w:r w:rsidR="00417550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417550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417550">
        <w:rPr>
          <w:rFonts w:ascii="Times New Roman" w:eastAsiaTheme="minorEastAsia" w:hAnsi="Times New Roman" w:cs="Times New Roman"/>
          <w:sz w:val="28"/>
          <w:szCs w:val="28"/>
        </w:rPr>
        <w:t xml:space="preserve">сие в доминирующих стратегиях, в котором аукцион разыгрывает </w:t>
      </w:r>
      <w:r w:rsidR="00417550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41755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17550" w:rsidRDefault="0041755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Рассмотрим аукцион второй цены (побеждает игрок, назвавший на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большую цену, при этом платит не свою, а игрока, назвавшего вторую по вел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чине цену). Будет ли отличаться решение? Теперь для игрока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>
        <w:rPr>
          <w:rFonts w:ascii="Times New Roman" w:eastAsiaTheme="minorEastAsia" w:hAnsi="Times New Roman" w:cs="Times New Roman"/>
          <w:sz w:val="28"/>
          <w:szCs w:val="28"/>
        </w:rPr>
        <w:t>, точно знающ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го,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∀i∈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-j</m:t>
            </m:r>
          </m:sub>
        </m:sSub>
      </m:oMath>
      <w:r w:rsidR="00A33CCB">
        <w:rPr>
          <w:rFonts w:ascii="Times New Roman" w:eastAsiaTheme="minorEastAsia" w:hAnsi="Times New Roman" w:cs="Times New Roman"/>
          <w:sz w:val="28"/>
          <w:szCs w:val="28"/>
        </w:rPr>
        <w:t>, не имеет значения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какую цену называть –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или любое значение больше (эта цена не будет выплачена им), но меньше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он называть не будет, т.к. рискует проиграть. Пускай игрок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 вторую цену. Может ли он выиграть? </w:t>
      </w:r>
      <w:r w:rsidR="00A33CCB">
        <w:rPr>
          <w:rFonts w:ascii="Times New Roman" w:eastAsiaTheme="minorEastAsia" w:hAnsi="Times New Roman" w:cs="Times New Roman"/>
          <w:sz w:val="28"/>
          <w:szCs w:val="28"/>
        </w:rPr>
        <w:t xml:space="preserve">Да, если назовет наибольшую цену, как минимум, большую, чем </w:t>
      </w:r>
      <w:r w:rsidR="00A33CCB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A33CCB">
        <w:rPr>
          <w:rFonts w:ascii="Times New Roman" w:eastAsiaTheme="minorEastAsia" w:hAnsi="Times New Roman" w:cs="Times New Roman"/>
          <w:sz w:val="28"/>
          <w:szCs w:val="28"/>
        </w:rPr>
        <w:t xml:space="preserve">, но тогда ему придется выплатить цену </w:t>
      </w:r>
      <w:r w:rsidR="00A33CCB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A33CCB">
        <w:rPr>
          <w:rFonts w:ascii="Times New Roman" w:eastAsiaTheme="minorEastAsia" w:hAnsi="Times New Roman" w:cs="Times New Roman"/>
          <w:sz w:val="28"/>
          <w:szCs w:val="28"/>
        </w:rPr>
        <w:t xml:space="preserve">, который не будет называть цены, меньшей личной ценности </w:t>
      </w:r>
      <w:r w:rsidR="00A33CCB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="00A33CCB">
        <w:rPr>
          <w:rFonts w:ascii="Times New Roman" w:eastAsiaTheme="minorEastAsia" w:hAnsi="Times New Roman" w:cs="Times New Roman"/>
          <w:sz w:val="28"/>
          <w:szCs w:val="28"/>
        </w:rPr>
        <w:t xml:space="preserve">. Тогда, по определению, игрок </w:t>
      </w:r>
      <w:r w:rsidR="00A33CCB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A33CCB">
        <w:rPr>
          <w:rFonts w:ascii="Times New Roman" w:eastAsiaTheme="minorEastAsia" w:hAnsi="Times New Roman" w:cs="Times New Roman"/>
          <w:sz w:val="28"/>
          <w:szCs w:val="28"/>
        </w:rPr>
        <w:t xml:space="preserve"> получает выи</w:t>
      </w:r>
      <w:r w:rsidR="00A33CCB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A33CCB">
        <w:rPr>
          <w:rFonts w:ascii="Times New Roman" w:eastAsiaTheme="minorEastAsia" w:hAnsi="Times New Roman" w:cs="Times New Roman"/>
          <w:sz w:val="28"/>
          <w:szCs w:val="28"/>
        </w:rPr>
        <w:t xml:space="preserve">рыш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=p-q&lt;0</m:t>
        </m:r>
      </m:oMath>
      <w:r w:rsidR="00A33CCB">
        <w:rPr>
          <w:rFonts w:ascii="Times New Roman" w:eastAsiaTheme="minorEastAsia" w:hAnsi="Times New Roman" w:cs="Times New Roman"/>
          <w:sz w:val="28"/>
          <w:szCs w:val="28"/>
        </w:rPr>
        <w:t xml:space="preserve">. Разумеется, такой исход игрока не устроит, поэтому он будет склонен выбирать стратегию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</m:oMath>
      <w:r w:rsidR="00A33CCB">
        <w:rPr>
          <w:rFonts w:ascii="Times New Roman" w:eastAsiaTheme="minorEastAsia" w:hAnsi="Times New Roman" w:cs="Times New Roman"/>
          <w:sz w:val="28"/>
          <w:szCs w:val="28"/>
        </w:rPr>
        <w:t xml:space="preserve">. Для игрока </w:t>
      </w:r>
      <w:r w:rsidR="00A33CCB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A33CCB">
        <w:rPr>
          <w:rFonts w:ascii="Times New Roman" w:eastAsiaTheme="minorEastAsia" w:hAnsi="Times New Roman" w:cs="Times New Roman"/>
          <w:sz w:val="28"/>
          <w:szCs w:val="28"/>
        </w:rPr>
        <w:t xml:space="preserve"> при данных условиях все стратегии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=k≥q∈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A33CCB">
        <w:rPr>
          <w:rFonts w:ascii="Times New Roman" w:eastAsiaTheme="minorEastAsia" w:hAnsi="Times New Roman" w:cs="Times New Roman"/>
          <w:sz w:val="28"/>
          <w:szCs w:val="28"/>
        </w:rPr>
        <w:t>. Получаем соответствующую игровую ситуацию, которая также является равновесием в доминирующих стратегиях.</w:t>
      </w:r>
    </w:p>
    <w:p w:rsidR="00751412" w:rsidRDefault="0075141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2)Равновесие по Нэшу.</w:t>
      </w:r>
    </w:p>
    <w:p w:rsidR="007206BE" w:rsidRDefault="00751412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Ключевой концепцией решения в некооперативной теории игр является равновесие по Нэшу. </w:t>
      </w:r>
      <w:r w:rsidR="007206BE">
        <w:rPr>
          <w:rFonts w:ascii="Times New Roman" w:hAnsi="Times New Roman" w:cs="Times New Roman"/>
          <w:iCs/>
          <w:sz w:val="28"/>
          <w:szCs w:val="28"/>
        </w:rPr>
        <w:t>В 1949 году в 21 год американский ученый</w:t>
      </w:r>
      <w:r w:rsidR="001B4F17">
        <w:rPr>
          <w:rFonts w:ascii="Times New Roman" w:hAnsi="Times New Roman" w:cs="Times New Roman"/>
          <w:iCs/>
          <w:sz w:val="28"/>
          <w:szCs w:val="28"/>
        </w:rPr>
        <w:t xml:space="preserve"> Джон Форбс Нэш</w:t>
      </w:r>
      <w:r w:rsidR="007206BE">
        <w:rPr>
          <w:rFonts w:ascii="Times New Roman" w:hAnsi="Times New Roman" w:cs="Times New Roman"/>
          <w:iCs/>
          <w:sz w:val="28"/>
          <w:szCs w:val="28"/>
        </w:rPr>
        <w:t xml:space="preserve"> написал диссертацию о некооперативных играх, спустя 45 лет получив за нее Нобелевскую премию по экономике. В 1950-53 гг. он опубликовал четыре революционные работы в области игр с ненулевой суммой (игры с нулевой суммой будут рассмотрены отдельно), обнаружив существование «некоопер</w:t>
      </w:r>
      <w:r w:rsidR="007206BE">
        <w:rPr>
          <w:rFonts w:ascii="Times New Roman" w:hAnsi="Times New Roman" w:cs="Times New Roman"/>
          <w:iCs/>
          <w:sz w:val="28"/>
          <w:szCs w:val="28"/>
        </w:rPr>
        <w:t>а</w:t>
      </w:r>
      <w:r w:rsidR="007206BE">
        <w:rPr>
          <w:rFonts w:ascii="Times New Roman" w:hAnsi="Times New Roman" w:cs="Times New Roman"/>
          <w:iCs/>
          <w:sz w:val="28"/>
          <w:szCs w:val="28"/>
        </w:rPr>
        <w:t>тивного равновесия», впоследствии названного в его честь.</w:t>
      </w:r>
    </w:p>
    <w:p w:rsidR="00751412" w:rsidRDefault="007206BE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Пусть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Г=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i∈I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i∈I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игра в нормальной форме. Тогда равнов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сием Нэша называется игровая ситуация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</m:sup>
            </m:sSubSup>
          </m:e>
        </m:d>
      </m:oMath>
      <w:r w:rsidR="001B4F1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87486" w:rsidRPr="0098748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87486">
        <w:rPr>
          <w:rFonts w:ascii="Times New Roman" w:eastAsiaTheme="minorEastAsia" w:hAnsi="Times New Roman" w:cs="Times New Roman"/>
          <w:sz w:val="28"/>
          <w:szCs w:val="28"/>
        </w:rPr>
        <w:t xml:space="preserve">Нэш доказал, что в любой некооперативной игре существует хотя бы одно такое равновесие, если разрешить смешанные стратегии (следующий пункт), хотя фактически мы имеем право утверждать, что смешанные стратегии мало чем отличаются от чистых и их запрет лишь является рафинированием </w:t>
      </w:r>
      <w:r w:rsidR="00BF7CDE">
        <w:rPr>
          <w:rFonts w:ascii="Times New Roman" w:eastAsiaTheme="minorEastAsia" w:hAnsi="Times New Roman" w:cs="Times New Roman"/>
          <w:sz w:val="28"/>
          <w:szCs w:val="28"/>
        </w:rPr>
        <w:t>концепции.</w:t>
      </w:r>
    </w:p>
    <w:p w:rsidR="00BF7CDE" w:rsidRPr="004C0352" w:rsidRDefault="00BF7CDE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Рассмотрим применение равновесия по Нэшу на примере новой игры, носящей в обиходе название «Гарвард». Особенностью этой игровой модели я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ляется необходимость одного игрока верить в рациональность других игроков. Пускай имеется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1,…,n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соответствующие стратегические множества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причем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 ∀i∈I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1,2,…,100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Каждый игрок выбирает натуральное число от 1 до 100, после чего победителем (их может быть несколько) объявляется игрок, назвавший число, наиболее близкое к среднему пополам, т.е. </w:t>
      </w:r>
      <w:r w:rsidR="004C0352">
        <w:rPr>
          <w:rFonts w:ascii="Times New Roman" w:eastAsiaTheme="minorEastAsia" w:hAnsi="Times New Roman" w:cs="Times New Roman"/>
          <w:sz w:val="28"/>
          <w:szCs w:val="28"/>
        </w:rPr>
        <w:t xml:space="preserve">из игроков </w:t>
      </w:r>
      <w:r w:rsidR="004C035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4C035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4C0352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4C0352">
        <w:rPr>
          <w:rFonts w:ascii="Times New Roman" w:eastAsiaTheme="minorEastAsia" w:hAnsi="Times New Roman" w:cs="Times New Roman"/>
          <w:sz w:val="28"/>
          <w:szCs w:val="28"/>
        </w:rPr>
        <w:t xml:space="preserve"> побеждает </w:t>
      </w:r>
      <w:r w:rsidR="004C035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4C0352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2n</m:t>
                </m:r>
              </m:den>
            </m:f>
          </m:e>
        </m:d>
      </m:oMath>
      <w:r w:rsidR="004C0352">
        <w:rPr>
          <w:rFonts w:ascii="Times New Roman" w:eastAsiaTheme="minorEastAsia" w:hAnsi="Times New Roman" w:cs="Times New Roman"/>
          <w:sz w:val="28"/>
          <w:szCs w:val="28"/>
        </w:rPr>
        <w:t>. Соответственно, доминиров</w:t>
      </w:r>
      <w:r w:rsidR="004C0352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C0352">
        <w:rPr>
          <w:rFonts w:ascii="Times New Roman" w:eastAsiaTheme="minorEastAsia" w:hAnsi="Times New Roman" w:cs="Times New Roman"/>
          <w:sz w:val="28"/>
          <w:szCs w:val="28"/>
        </w:rPr>
        <w:t xml:space="preserve">ние той или иной стратегии игрока </w:t>
      </w:r>
      <w:r w:rsidR="004C035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4C0352">
        <w:rPr>
          <w:rFonts w:ascii="Times New Roman" w:eastAsiaTheme="minorEastAsia" w:hAnsi="Times New Roman" w:cs="Times New Roman"/>
          <w:sz w:val="28"/>
          <w:szCs w:val="28"/>
        </w:rPr>
        <w:t xml:space="preserve"> целиком зависит от ситуации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</m:t>
            </m:r>
          </m:sub>
        </m:sSub>
      </m:oMath>
      <w:r w:rsidR="004C035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B11767">
        <w:rPr>
          <w:rFonts w:ascii="Times New Roman" w:eastAsiaTheme="minorEastAsia" w:hAnsi="Times New Roman" w:cs="Times New Roman"/>
          <w:sz w:val="28"/>
          <w:szCs w:val="28"/>
        </w:rPr>
        <w:t xml:space="preserve"> Для дальнейшего </w:t>
      </w:r>
      <w:r w:rsidR="00F3078C">
        <w:rPr>
          <w:rFonts w:ascii="Times New Roman" w:eastAsiaTheme="minorEastAsia" w:hAnsi="Times New Roman" w:cs="Times New Roman"/>
          <w:sz w:val="28"/>
          <w:szCs w:val="28"/>
        </w:rPr>
        <w:t>анализа</w:t>
      </w:r>
      <w:r w:rsidR="00B11767">
        <w:rPr>
          <w:rFonts w:ascii="Times New Roman" w:eastAsiaTheme="minorEastAsia" w:hAnsi="Times New Roman" w:cs="Times New Roman"/>
          <w:sz w:val="28"/>
          <w:szCs w:val="28"/>
        </w:rPr>
        <w:t xml:space="preserve"> воспользуемся постулатом полной рациональности игр</w:t>
      </w:r>
      <w:r w:rsidR="00B11767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11767">
        <w:rPr>
          <w:rFonts w:ascii="Times New Roman" w:eastAsiaTheme="minorEastAsia" w:hAnsi="Times New Roman" w:cs="Times New Roman"/>
          <w:sz w:val="28"/>
          <w:szCs w:val="28"/>
        </w:rPr>
        <w:t>ков.</w:t>
      </w:r>
    </w:p>
    <w:p w:rsidR="00987486" w:rsidRDefault="00F3078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рассуждения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-го игрока. Если все игроки назовут максимально возможное число, т.е. 100, тогда среднее пополам будет равняться 50,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 называть любое число, большее 50 нерационально. Но каждый из игр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ков рассуждает точно также, значит ни один из них не станет называть число большее 50. Тогда среднее пополам снижается до 25, после чего любая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гия, включающая число, большее 25 исключается. При дальнейших рассужд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 будут исключаться все меньшие числа (12,5 – наименьшее натуральное 12, после 6, затем 3, наконец, 1). В результате рассуждения сужают круг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стратегий до меньших 1, тогда среднее пополам 0,5 – наименьшее целое 0, но по условию разрешены только натуральные числа, соответственно, множ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ство рациональных стратегий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i∀i∈I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078C" w:rsidRDefault="00F3078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Приведенные выше рассуждения наглядно демонстрируют редуциров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ние, исключение новых доминируемых стратегий</w:t>
      </w:r>
      <w:r w:rsidR="00EA77DE">
        <w:rPr>
          <w:rFonts w:ascii="Times New Roman" w:eastAsiaTheme="minorEastAsia" w:hAnsi="Times New Roman" w:cs="Times New Roman"/>
          <w:sz w:val="28"/>
          <w:szCs w:val="28"/>
        </w:rPr>
        <w:t xml:space="preserve">. Равновесием Нэша в игре является игровая ситуация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1,…,1</m:t>
            </m:r>
          </m:e>
        </m:d>
      </m:oMath>
      <w:r w:rsidR="00EA77DE">
        <w:rPr>
          <w:rFonts w:ascii="Times New Roman" w:eastAsiaTheme="minorEastAsia" w:hAnsi="Times New Roman" w:cs="Times New Roman"/>
          <w:sz w:val="28"/>
          <w:szCs w:val="28"/>
        </w:rPr>
        <w:t xml:space="preserve">. Тогда среднее пополам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1+…+1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2n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=0,5</m:t>
        </m:r>
      </m:oMath>
      <w:r w:rsidR="00EA77DE">
        <w:rPr>
          <w:rFonts w:ascii="Times New Roman" w:eastAsiaTheme="minorEastAsia" w:hAnsi="Times New Roman" w:cs="Times New Roman"/>
          <w:sz w:val="28"/>
          <w:szCs w:val="28"/>
        </w:rPr>
        <w:t>. В результате выигрывают все игроки.</w:t>
      </w:r>
    </w:p>
    <w:p w:rsidR="00EA77DE" w:rsidRDefault="00EA77DE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Игра была названа в честь Гарвардского университета, поскольку там был представлен один из наименьших результатов среднего пополам (7-8), впосле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ствии А.Савватеев утверждал, что из известных ему экспериментов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наимен</w:t>
      </w:r>
      <w:r>
        <w:rPr>
          <w:rFonts w:ascii="Times New Roman" w:eastAsiaTheme="minorEastAsia" w:hAnsi="Times New Roman" w:cs="Times New Roman"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</w:rPr>
        <w:t>ший результат был около 4</w:t>
      </w:r>
      <w:r w:rsidR="00623684">
        <w:rPr>
          <w:rFonts w:ascii="Times New Roman" w:eastAsiaTheme="minorEastAsia" w:hAnsi="Times New Roman" w:cs="Times New Roman"/>
          <w:sz w:val="28"/>
          <w:szCs w:val="28"/>
        </w:rPr>
        <w:t>. В классической теории игр создание подобных и</w:t>
      </w:r>
      <w:r w:rsidR="00623684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623684">
        <w:rPr>
          <w:rFonts w:ascii="Times New Roman" w:eastAsiaTheme="minorEastAsia" w:hAnsi="Times New Roman" w:cs="Times New Roman"/>
          <w:sz w:val="28"/>
          <w:szCs w:val="28"/>
        </w:rPr>
        <w:t>ровых ситуаций нерационально (ситуации создаются игроками), однако подо</w:t>
      </w:r>
      <w:r w:rsidR="00623684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623684">
        <w:rPr>
          <w:rFonts w:ascii="Times New Roman" w:eastAsiaTheme="minorEastAsia" w:hAnsi="Times New Roman" w:cs="Times New Roman"/>
          <w:sz w:val="28"/>
          <w:szCs w:val="28"/>
        </w:rPr>
        <w:t>ное поведение будет рассмотрено в следующем разделе. На данном этапе и</w:t>
      </w:r>
      <w:r w:rsidR="00623684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623684">
        <w:rPr>
          <w:rFonts w:ascii="Times New Roman" w:eastAsiaTheme="minorEastAsia" w:hAnsi="Times New Roman" w:cs="Times New Roman"/>
          <w:sz w:val="28"/>
          <w:szCs w:val="28"/>
        </w:rPr>
        <w:t>следования стоит остановиться на закреплении постулата полной рациональн</w:t>
      </w:r>
      <w:r w:rsidR="00623684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23684">
        <w:rPr>
          <w:rFonts w:ascii="Times New Roman" w:eastAsiaTheme="minorEastAsia" w:hAnsi="Times New Roman" w:cs="Times New Roman"/>
          <w:sz w:val="28"/>
          <w:szCs w:val="28"/>
        </w:rPr>
        <w:t>сти и запрете его нарушения.</w:t>
      </w:r>
    </w:p>
    <w:p w:rsidR="00C52A62" w:rsidRDefault="00F07DD6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3)Парето-эффективность.</w:t>
      </w:r>
    </w:p>
    <w:p w:rsidR="00F07DD6" w:rsidRDefault="00F07DD6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стоит рассмотреть следующую экономическую ситуацию. Главной проблемой экономики является вопрос распределения ограниченных ресурсов при неограниченном возрастании потребностей. Оптимальным по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рето состоянием рынка будет считаться такая ситуация, в которой каждый из субъектов экономической деятельности не может улучшить свое положение, не ухудшив при этом положение хотя бы одного из прочих. Первые две теоремы благосостояния утверждают, </w:t>
      </w:r>
      <w:r w:rsidR="00452B13">
        <w:rPr>
          <w:rFonts w:ascii="Times New Roman" w:hAnsi="Times New Roman" w:cs="Times New Roman"/>
          <w:sz w:val="28"/>
          <w:szCs w:val="28"/>
        </w:rPr>
        <w:t>что Парето-оптимальное равновесие рынка до</w:t>
      </w:r>
      <w:r w:rsidR="00452B13">
        <w:rPr>
          <w:rFonts w:ascii="Times New Roman" w:hAnsi="Times New Roman" w:cs="Times New Roman"/>
          <w:sz w:val="28"/>
          <w:szCs w:val="28"/>
        </w:rPr>
        <w:t>с</w:t>
      </w:r>
      <w:r w:rsidR="00452B13">
        <w:rPr>
          <w:rFonts w:ascii="Times New Roman" w:hAnsi="Times New Roman" w:cs="Times New Roman"/>
          <w:sz w:val="28"/>
          <w:szCs w:val="28"/>
        </w:rPr>
        <w:t>тижимо.</w:t>
      </w:r>
    </w:p>
    <w:p w:rsidR="00AE0FFB" w:rsidRDefault="00452B13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Равновесие по Нэшу не обязано быть Парето-эффективным</w:t>
      </w:r>
      <w:r w:rsidR="004C1F92">
        <w:rPr>
          <w:rFonts w:ascii="Times New Roman" w:hAnsi="Times New Roman" w:cs="Times New Roman"/>
          <w:sz w:val="28"/>
          <w:szCs w:val="28"/>
        </w:rPr>
        <w:t>, из-за ч</w:t>
      </w:r>
      <w:r w:rsidR="00D62F1B">
        <w:rPr>
          <w:rFonts w:ascii="Times New Roman" w:hAnsi="Times New Roman" w:cs="Times New Roman"/>
          <w:sz w:val="28"/>
          <w:szCs w:val="28"/>
        </w:rPr>
        <w:t>его нередко возникает путаница между понятиями. Однако, оптимальность по П</w:t>
      </w:r>
      <w:r w:rsidR="00D62F1B">
        <w:rPr>
          <w:rFonts w:ascii="Times New Roman" w:hAnsi="Times New Roman" w:cs="Times New Roman"/>
          <w:sz w:val="28"/>
          <w:szCs w:val="28"/>
        </w:rPr>
        <w:t>а</w:t>
      </w:r>
      <w:r w:rsidR="00D62F1B">
        <w:rPr>
          <w:rFonts w:ascii="Times New Roman" w:hAnsi="Times New Roman" w:cs="Times New Roman"/>
          <w:sz w:val="28"/>
          <w:szCs w:val="28"/>
        </w:rPr>
        <w:t>рето является важной составляющей справедливого распределения ресурсо</w:t>
      </w:r>
      <w:r w:rsidR="00AE0FFB">
        <w:rPr>
          <w:rFonts w:ascii="Times New Roman" w:hAnsi="Times New Roman" w:cs="Times New Roman"/>
          <w:sz w:val="28"/>
          <w:szCs w:val="28"/>
        </w:rPr>
        <w:t>в.</w:t>
      </w:r>
    </w:p>
    <w:p w:rsidR="00AE0FFB" w:rsidRDefault="00AE0FF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строгое, чем равновесие по Нэшу, тем не менее всегда Парето-эффективное – сильное равновесие. </w:t>
      </w:r>
      <w:r w:rsidR="00562641">
        <w:rPr>
          <w:rFonts w:ascii="Times New Roman" w:hAnsi="Times New Roman" w:cs="Times New Roman"/>
          <w:sz w:val="28"/>
          <w:szCs w:val="28"/>
        </w:rPr>
        <w:t>Такое равновесие вследствие рафиниров</w:t>
      </w:r>
      <w:r w:rsidR="00562641">
        <w:rPr>
          <w:rFonts w:ascii="Times New Roman" w:hAnsi="Times New Roman" w:cs="Times New Roman"/>
          <w:sz w:val="28"/>
          <w:szCs w:val="28"/>
        </w:rPr>
        <w:t>а</w:t>
      </w:r>
      <w:r w:rsidR="00562641">
        <w:rPr>
          <w:rFonts w:ascii="Times New Roman" w:hAnsi="Times New Roman" w:cs="Times New Roman"/>
          <w:sz w:val="28"/>
          <w:szCs w:val="28"/>
        </w:rPr>
        <w:t>ния существует не всегда, но для последующего анализа нам необходимо иметь о нем</w:t>
      </w:r>
      <w:r w:rsidR="00936D0D">
        <w:rPr>
          <w:rFonts w:ascii="Times New Roman" w:hAnsi="Times New Roman" w:cs="Times New Roman"/>
          <w:sz w:val="28"/>
          <w:szCs w:val="28"/>
        </w:rPr>
        <w:t xml:space="preserve"> достаточное представление.</w:t>
      </w:r>
    </w:p>
    <w:p w:rsidR="00AE0FFB" w:rsidRPr="00DD204C" w:rsidRDefault="00AE0FF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имеется игра в нормальной форме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Г=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i∈I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i∈I</m:t>
                </m:r>
              </m:sub>
            </m:sSub>
          </m:e>
        </m:d>
      </m:oMath>
      <w:r w:rsidR="00EA42CE">
        <w:rPr>
          <w:rFonts w:ascii="Times New Roman" w:eastAsiaTheme="minorEastAsia" w:hAnsi="Times New Roman" w:cs="Times New Roman"/>
          <w:sz w:val="28"/>
          <w:szCs w:val="28"/>
        </w:rPr>
        <w:t xml:space="preserve">, тогда сильным равновесием Нэша будет называться такая игровая ситуация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</m:oMath>
      <w:r w:rsidR="00EA42CE">
        <w:rPr>
          <w:rFonts w:ascii="Times New Roman" w:eastAsiaTheme="minorEastAsia" w:hAnsi="Times New Roman" w:cs="Times New Roman"/>
          <w:sz w:val="28"/>
          <w:szCs w:val="28"/>
        </w:rPr>
        <w:t>, в к</w:t>
      </w:r>
      <w:r w:rsidR="00EA42CE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A42CE">
        <w:rPr>
          <w:rFonts w:ascii="Times New Roman" w:eastAsiaTheme="minorEastAsia" w:hAnsi="Times New Roman" w:cs="Times New Roman"/>
          <w:sz w:val="28"/>
          <w:szCs w:val="28"/>
        </w:rPr>
        <w:t xml:space="preserve">торой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∀K⊆I</m:t>
        </m:r>
      </m:oMath>
      <w:r w:rsidR="00EA42CE" w:rsidRPr="00EA4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A42CE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A42CE" w:rsidRPr="00EA4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∀s∈S</m:t>
        </m:r>
      </m:oMath>
      <w:r w:rsidR="00EA42CE" w:rsidRPr="00EA42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∈K: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-K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</m:e>
        </m:d>
      </m:oMath>
      <w:r w:rsidR="00DD204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62F1B" w:rsidRDefault="00F6523F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особенностью сильного равновесия по Нэшу является устойч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вость не только к индивидуальным отклонениям игроков, но и </w:t>
      </w:r>
      <w:r w:rsidR="0001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коллективным отклонениям.</w:t>
      </w:r>
    </w:p>
    <w:p w:rsidR="003E0CF4" w:rsidRDefault="003E0CF4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4)Равновесие, совершенное по подыграм.</w:t>
      </w:r>
    </w:p>
    <w:p w:rsidR="003E0CF4" w:rsidRDefault="003E0CF4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Давая определение игры в развернутой форме, мы упомянули, что она представляет собой последовательность взаимосвязанных нормальных игр. Но </w:t>
      </w:r>
      <w:r>
        <w:rPr>
          <w:rFonts w:ascii="Times New Roman" w:hAnsi="Times New Roman" w:cs="Times New Roman"/>
          <w:sz w:val="28"/>
          <w:szCs w:val="28"/>
        </w:rPr>
        <w:lastRenderedPageBreak/>
        <w:t>в некоторых случаях, при анализе развернутой игры, недостаточно и нецелес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образно рассматривать только одну стадию (если это не является самоцелью исследования). В таком случае игра рассматривается в целокупности нормал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игр, и, следовательно, равновесия необходимо определять так же.</w:t>
      </w:r>
    </w:p>
    <w:p w:rsidR="00F746DC" w:rsidRDefault="003E0CF4" w:rsidP="00DC06CF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 развернутую игру </w:t>
      </w:r>
      <w:r w:rsidR="009B7BDB">
        <w:rPr>
          <w:rFonts w:ascii="Times New Roman" w:hAnsi="Times New Roman" w:cs="Times New Roman"/>
          <w:sz w:val="28"/>
          <w:szCs w:val="28"/>
        </w:rPr>
        <w:t>принято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B7BDB">
        <w:rPr>
          <w:rFonts w:ascii="Times New Roman" w:hAnsi="Times New Roman" w:cs="Times New Roman"/>
          <w:sz w:val="28"/>
          <w:szCs w:val="28"/>
        </w:rPr>
        <w:t xml:space="preserve">виде </w:t>
      </w:r>
      <w:r w:rsidR="00A84A91">
        <w:rPr>
          <w:rFonts w:ascii="Times New Roman" w:hAnsi="Times New Roman" w:cs="Times New Roman"/>
          <w:sz w:val="28"/>
          <w:szCs w:val="28"/>
        </w:rPr>
        <w:t>дерева</w:t>
      </w:r>
      <w:r w:rsidR="00DC06CF">
        <w:rPr>
          <w:rFonts w:ascii="Times New Roman" w:hAnsi="Times New Roman" w:cs="Times New Roman"/>
          <w:sz w:val="28"/>
          <w:szCs w:val="28"/>
        </w:rPr>
        <w:t>.</w:t>
      </w:r>
      <w:r w:rsidR="00FB7093">
        <w:rPr>
          <w:rFonts w:ascii="Times New Roman" w:hAnsi="Times New Roman" w:cs="Times New Roman"/>
          <w:sz w:val="28"/>
          <w:szCs w:val="28"/>
        </w:rPr>
        <w:t xml:space="preserve"> </w:t>
      </w:r>
      <w:r w:rsidR="00153B33">
        <w:rPr>
          <w:rFonts w:ascii="Times New Roman" w:hAnsi="Times New Roman" w:cs="Times New Roman"/>
          <w:sz w:val="28"/>
          <w:szCs w:val="28"/>
        </w:rPr>
        <w:t>Им</w:t>
      </w:r>
      <w:r w:rsidR="00153B33">
        <w:rPr>
          <w:rFonts w:ascii="Times New Roman" w:hAnsi="Times New Roman" w:cs="Times New Roman"/>
          <w:sz w:val="28"/>
          <w:szCs w:val="28"/>
        </w:rPr>
        <w:t>е</w:t>
      </w:r>
      <w:r w:rsidR="00153B33">
        <w:rPr>
          <w:rFonts w:ascii="Times New Roman" w:hAnsi="Times New Roman" w:cs="Times New Roman"/>
          <w:sz w:val="28"/>
          <w:szCs w:val="28"/>
        </w:rPr>
        <w:t xml:space="preserve">ется игра в развернутой форме с игроками А и В, имеющих, соответственно, стратегические множества </w:t>
      </w:r>
      <w:r w:rsidR="00153B3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53B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="00153B33">
        <w:rPr>
          <w:rFonts w:ascii="Times New Roman" w:hAnsi="Times New Roman" w:cs="Times New Roman"/>
          <w:sz w:val="28"/>
          <w:szCs w:val="28"/>
        </w:rPr>
        <w:t xml:space="preserve"> и </w:t>
      </w:r>
      <w:r w:rsidR="00153B3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53B3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="00153B33">
        <w:rPr>
          <w:rFonts w:ascii="Times New Roman" w:hAnsi="Times New Roman" w:cs="Times New Roman"/>
          <w:sz w:val="28"/>
          <w:szCs w:val="28"/>
        </w:rPr>
        <w:t xml:space="preserve">, состоящих из двух стратегий каждое. Таким образом, каждое сочетание этих стратегий образует четыре игровые ситуации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</m:e>
        </m:d>
      </m:oMath>
      <w:r w:rsidR="00153B3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</m:oMath>
      <w:r w:rsidR="00153B3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bSup>
          </m:e>
        </m:d>
      </m:oMath>
      <w:r w:rsidR="00153B3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d>
      </m:oMath>
      <w:r w:rsidR="00153B33">
        <w:rPr>
          <w:rFonts w:ascii="Times New Roman" w:eastAsiaTheme="minorEastAsia" w:hAnsi="Times New Roman" w:cs="Times New Roman"/>
          <w:sz w:val="28"/>
          <w:szCs w:val="28"/>
        </w:rPr>
        <w:t>. Каждая игровая ситуация дает уникальные выигрыши, в противном случае, мы считаем эти ситуации н</w:t>
      </w:r>
      <w:r w:rsidR="00153B33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153B33">
        <w:rPr>
          <w:rFonts w:ascii="Times New Roman" w:eastAsiaTheme="minorEastAsia" w:hAnsi="Times New Roman" w:cs="Times New Roman"/>
          <w:sz w:val="28"/>
          <w:szCs w:val="28"/>
        </w:rPr>
        <w:t>различимыми.</w:t>
      </w:r>
    </w:p>
    <w:p w:rsidR="00DC06CF" w:rsidRDefault="00DC06CF" w:rsidP="00DC06CF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Схема №1</w:t>
      </w:r>
    </w:p>
    <w:p w:rsidR="00DC06CF" w:rsidRPr="00FB7093" w:rsidRDefault="00783110" w:rsidP="00DC06C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06" editas="canvas" style="width:439.7pt;height:300.25pt;mso-position-horizontal-relative:char;mso-position-vertical-relative:line" coordorigin="1887,7756" coordsize="6767,462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7" type="#_x0000_t75" style="position:absolute;left:1887;top:7756;width:6767;height:462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left:3609;top:8647;width:611;height:316" stroked="f">
              <v:textbox style="mso-next-textbox:#_x0000_s1108">
                <w:txbxContent>
                  <w:p w:rsidR="00DC06CF" w:rsidRPr="009B7BDB" w:rsidRDefault="00783110" w:rsidP="00DC06CF">
                    <w:pPr>
                      <w:rPr>
                        <w:lang w:val="en-US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109" type="#_x0000_t202" style="position:absolute;left:3610;top:10848;width:610;height:318" stroked="f" strokecolor="black [3213]">
              <v:textbox style="mso-next-textbox:#_x0000_s1109">
                <w:txbxContent>
                  <w:p w:rsidR="00DC06CF" w:rsidRPr="009B7BDB" w:rsidRDefault="00783110" w:rsidP="00DC06CF">
                    <w:pPr>
                      <w:rPr>
                        <w:lang w:val="en-US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110" type="#_x0000_t202" style="position:absolute;left:6265;top:11576;width:611;height:318" stroked="f">
              <v:textbox style="mso-next-textbox:#_x0000_s1110">
                <w:txbxContent>
                  <w:p w:rsidR="00DC06CF" w:rsidRPr="009B7BDB" w:rsidRDefault="00783110" w:rsidP="00DC06CF">
                    <w:pPr>
                      <w:rPr>
                        <w:lang w:val="en-US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111" type="#_x0000_t202" style="position:absolute;left:6266;top:10104;width:611;height:318" stroked="f">
              <v:textbox style="mso-next-textbox:#_x0000_s1111">
                <w:txbxContent>
                  <w:p w:rsidR="00DC06CF" w:rsidRPr="009B7BDB" w:rsidRDefault="00783110" w:rsidP="00DC06CF">
                    <w:pPr>
                      <w:rPr>
                        <w:lang w:val="en-US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112" type="#_x0000_t202" style="position:absolute;left:6266;top:9321;width:611;height:316" stroked="f">
              <v:textbox style="mso-next-textbox:#_x0000_s1112">
                <w:txbxContent>
                  <w:p w:rsidR="00DC06CF" w:rsidRPr="009B7BDB" w:rsidRDefault="00DC06CF" w:rsidP="00DC06CF">
                    <w:pPr>
                      <w:rPr>
                        <w:lang w:val="en-US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lang w:val="en-US"/>
                          </w:rPr>
                          <m:t xml:space="preserve"> 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2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shape id="_x0000_s1113" type="#_x0000_t202" style="position:absolute;left:6266;top:7925;width:610;height:318" stroked="f">
              <v:textbox style="mso-next-textbox:#_x0000_s1113">
                <w:txbxContent>
                  <w:p w:rsidR="00DC06CF" w:rsidRPr="009B7BDB" w:rsidRDefault="00783110" w:rsidP="00DC06CF">
                    <w:pPr>
                      <w:rPr>
                        <w:lang w:val="en-US"/>
                      </w:rPr>
                    </w:pPr>
                    <m:oMathPara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sup>
                        </m:sSubSup>
                      </m:oMath>
                    </m:oMathPara>
                  </w:p>
                </w:txbxContent>
              </v:textbox>
            </v:shape>
            <v:rect id="_x0000_s1114" style="position:absolute;left:4429;top:8703;width:895;height:520">
              <v:textbox style="mso-next-textbox:#_x0000_s1114">
                <w:txbxContent>
                  <w:p w:rsidR="00DC06CF" w:rsidRPr="009B7BDB" w:rsidRDefault="00DC06CF" w:rsidP="00DC06CF">
                    <w:pPr>
                      <w:jc w:val="center"/>
                      <w:rPr>
                        <w:rFonts w:ascii="Cambria Math" w:hAnsi="Cambria Math"/>
                        <w:sz w:val="32"/>
                        <w:szCs w:val="32"/>
                      </w:rPr>
                    </w:pPr>
                    <w:r w:rsidRPr="009B7BDB">
                      <w:rPr>
                        <w:rFonts w:ascii="Cambria Math" w:hAnsi="Cambria Math"/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rect>
            <v:rect id="_x0000_s1115" style="position:absolute;left:4429;top:10897;width:895;height:537">
              <v:textbox style="mso-next-textbox:#_x0000_s1115">
                <w:txbxContent>
                  <w:p w:rsidR="00DC06CF" w:rsidRPr="009B7BDB" w:rsidRDefault="00DC06CF" w:rsidP="00DC06CF">
                    <w:pPr>
                      <w:jc w:val="center"/>
                      <w:rPr>
                        <w:rFonts w:ascii="Cambria Math" w:hAnsi="Cambria Math"/>
                        <w:sz w:val="32"/>
                        <w:szCs w:val="32"/>
                      </w:rPr>
                    </w:pPr>
                    <w:r w:rsidRPr="009B7BDB">
                      <w:rPr>
                        <w:rFonts w:ascii="Cambria Math" w:hAnsi="Cambria Math"/>
                        <w:sz w:val="32"/>
                        <w:szCs w:val="32"/>
                      </w:rPr>
                      <w:t>В</w:t>
                    </w:r>
                  </w:p>
                </w:txbxContent>
              </v:textbox>
            </v:rect>
            <v:roundrect id="_x0000_s1116" style="position:absolute;left:7055;top:8013;width:763;height:460" arcsize="10923f">
              <v:textbox style="mso-next-textbox:#_x0000_s1116">
                <w:txbxContent>
                  <w:p w:rsidR="00DC06CF" w:rsidRPr="009B7BDB" w:rsidRDefault="00DC06CF" w:rsidP="00DC06CF">
                    <w:pPr>
                      <w:jc w:val="center"/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w:t>s</w:t>
                    </w:r>
                    <w:r w:rsidRPr="009B7BDB"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oundrect>
            <v:roundrect id="_x0000_s1117" style="position:absolute;left:7054;top:9407;width:764;height:460" arcsize="10923f">
              <v:textbox style="mso-next-textbox:#_x0000_s1117">
                <w:txbxContent>
                  <w:p w:rsidR="00DC06CF" w:rsidRPr="009B7BDB" w:rsidRDefault="00DC06CF" w:rsidP="00DC06CF">
                    <w:pPr>
                      <w:jc w:val="center"/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w:t>s</w:t>
                    </w:r>
                    <w:r w:rsidRPr="009B7BDB"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oundrect>
            <v:roundrect id="_x0000_s1118" style="position:absolute;left:7056;top:10191;width:762;height:461" arcsize="10923f">
              <v:textbox style="mso-next-textbox:#_x0000_s1118">
                <w:txbxContent>
                  <w:p w:rsidR="00DC06CF" w:rsidRPr="009B7BDB" w:rsidRDefault="00DC06CF" w:rsidP="00DC06CF">
                    <w:pPr>
                      <w:jc w:val="center"/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w:t>s</w:t>
                    </w:r>
                    <w:r w:rsidRPr="009B7BDB"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oundrect>
            <v:roundrect id="_x0000_s1119" style="position:absolute;left:7054;top:11664;width:764;height:459" arcsize="10923f">
              <v:textbox style="mso-next-textbox:#_x0000_s1119">
                <w:txbxContent>
                  <w:p w:rsidR="00DC06CF" w:rsidRPr="009B7BDB" w:rsidRDefault="00DC06CF" w:rsidP="00DC06CF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roundrect>
            <v:rect id="_x0000_s1120" style="position:absolute;left:2148;top:9711;width:809;height:576">
              <v:textbox style="mso-next-textbox:#_x0000_s1120">
                <w:txbxContent>
                  <w:p w:rsidR="00DC06CF" w:rsidRPr="009B7BDB" w:rsidRDefault="00DC06CF" w:rsidP="00DC06CF">
                    <w:pPr>
                      <w:jc w:val="center"/>
                      <w:rPr>
                        <w:rFonts w:ascii="Cambria Math" w:hAnsi="Cambria Math"/>
                        <w:sz w:val="32"/>
                        <w:szCs w:val="32"/>
                      </w:rPr>
                    </w:pPr>
                    <w:r>
                      <w:rPr>
                        <w:rFonts w:ascii="Cambria Math" w:hAnsi="Cambria Math"/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21" type="#_x0000_t34" style="position:absolute;left:2957;top:8963;width:1472;height:1036;flip:y" o:connectortype="elbow" adj="7410,163428,-36535">
              <v:stroke endarrow="block"/>
            </v:shape>
            <v:shape id="_x0000_s1122" type="#_x0000_t34" style="position:absolute;left:2957;top:9999;width:1472;height:1167" o:connectortype="elbow" adj="7411,-145102,-36535">
              <v:stroke endarrow="block"/>
            </v:shape>
            <v:shape id="_x0000_s1123" type="#_x0000_t34" style="position:absolute;left:5324;top:8243;width:1731;height:720;flip:y" o:connectortype="elbow" adj="10795,204172,-60603">
              <v:stroke endarrow="block"/>
            </v:shape>
            <v:shape id="_x0000_s1124" type="#_x0000_t34" style="position:absolute;left:5324;top:8963;width:1730;height:674" o:connectortype="elbow" adj=",-217923,-60630">
              <v:stroke endarrow="block"/>
            </v:shape>
            <v:shape id="_x0000_s1125" type="#_x0000_t34" style="position:absolute;left:5324;top:10422;width:1732;height:744;flip:y" o:connectortype="elbow" adj=",261615,-60576">
              <v:stroke endarrow="block"/>
            </v:shape>
            <v:shape id="_x0000_s1126" type="#_x0000_t34" style="position:absolute;left:5324;top:11166;width:1730;height:728" o:connectortype="elbow" adj=",-267146,-60630">
              <v:stroke endarrow="block"/>
            </v:shape>
            <w10:wrap type="none"/>
            <w10:anchorlock/>
          </v:group>
        </w:pict>
      </w:r>
    </w:p>
    <w:p w:rsidR="00153B33" w:rsidRDefault="00153B3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Совершенным на подыграх равновесием Нэша называется такой набор стратегий игроков А и В, что каждая игровая ситуация, образованная этим н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бором, является равновесием Нэша.</w:t>
      </w:r>
    </w:p>
    <w:p w:rsidR="00153B33" w:rsidRDefault="00153B3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Определение распадается на несколько частных случаев:</w:t>
      </w:r>
    </w:p>
    <w:p w:rsidR="00153B33" w:rsidRPr="00CC22A2" w:rsidRDefault="00CC22A2" w:rsidP="00C7533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Стратегия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строго доминирует стратегию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когда стратегия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</m:oMath>
      <w:r w:rsidRPr="00CC22A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доминирует стратегию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что равносильно наличию доминирующих стратегий у каждого из игроков. Тогда существует единственное равновесие по Нэшу, т.е.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CC22A2" w:rsidRPr="00CC22A2" w:rsidRDefault="00CC22A2" w:rsidP="00C7533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Стратегия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строго доминирует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когда ни одна из стратегий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 доминирует строго другую, что равносильно наличию строго домин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рующей стратегии у одного из игроков и отсутствию доминирующих стратегий у другого, либо если доминирование слабое. В этом случае существуют два равновесия по Нэшу, т.е.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CC22A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CC22A2" w:rsidRDefault="00CC22A2" w:rsidP="00C75330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Оба игрока не имеют доминирующих стратегий. Тогда в этой игре равновесий по Нэшу не существует.</w:t>
      </w:r>
    </w:p>
    <w:p w:rsidR="002E2ED8" w:rsidRDefault="002E2ED8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Равновесие, совершенное на подыграх, позволяет игрокам защититься от недостоверных угроз противника. Наиболее часто при поиске равновесий используется метод обратной индукции, при котором сначала исследуются </w:t>
      </w:r>
      <w:r w:rsidR="008F6235">
        <w:rPr>
          <w:rFonts w:ascii="Times New Roman" w:hAnsi="Times New Roman" w:cs="Times New Roman"/>
          <w:iCs/>
          <w:sz w:val="28"/>
          <w:szCs w:val="28"/>
        </w:rPr>
        <w:t>к</w:t>
      </w:r>
      <w:r w:rsidR="008F6235">
        <w:rPr>
          <w:rFonts w:ascii="Times New Roman" w:hAnsi="Times New Roman" w:cs="Times New Roman"/>
          <w:iCs/>
          <w:sz w:val="28"/>
          <w:szCs w:val="28"/>
        </w:rPr>
        <w:t>о</w:t>
      </w:r>
      <w:r w:rsidR="008F6235">
        <w:rPr>
          <w:rFonts w:ascii="Times New Roman" w:hAnsi="Times New Roman" w:cs="Times New Roman"/>
          <w:iCs/>
          <w:sz w:val="28"/>
          <w:szCs w:val="28"/>
        </w:rPr>
        <w:t xml:space="preserve">нечные </w:t>
      </w:r>
      <w:r>
        <w:rPr>
          <w:rFonts w:ascii="Times New Roman" w:hAnsi="Times New Roman" w:cs="Times New Roman"/>
          <w:iCs/>
          <w:sz w:val="28"/>
          <w:szCs w:val="28"/>
        </w:rPr>
        <w:t>игровые ситуации, на основе чего игроки и делают выбор.</w:t>
      </w:r>
    </w:p>
    <w:p w:rsidR="008F6235" w:rsidRDefault="008F6235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5)Смешанное равновесие. Игры с нулевой суммой.</w:t>
      </w:r>
    </w:p>
    <w:p w:rsidR="008F6235" w:rsidRDefault="00EB4DC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Важно также рассмотреть так называемые, антагонистические игры, или игры с нулевой суммой. </w:t>
      </w:r>
      <w:r w:rsidR="005A2845">
        <w:rPr>
          <w:rFonts w:ascii="Times New Roman" w:hAnsi="Times New Roman" w:cs="Times New Roman"/>
          <w:iCs/>
          <w:sz w:val="28"/>
          <w:szCs w:val="28"/>
        </w:rPr>
        <w:t>Название говорящее, таким образом, получаем, что в таких играх сумма выигрышей игроков равна нулю или выигрыши равны по модулю и противоположны по знаку. Вы</w:t>
      </w:r>
      <w:r w:rsidR="00AE54A8">
        <w:rPr>
          <w:rFonts w:ascii="Times New Roman" w:hAnsi="Times New Roman" w:cs="Times New Roman"/>
          <w:iCs/>
          <w:sz w:val="28"/>
          <w:szCs w:val="28"/>
        </w:rPr>
        <w:t>бор стратегий в таких играх аналит</w:t>
      </w:r>
      <w:r w:rsidR="00AE54A8">
        <w:rPr>
          <w:rFonts w:ascii="Times New Roman" w:hAnsi="Times New Roman" w:cs="Times New Roman"/>
          <w:iCs/>
          <w:sz w:val="28"/>
          <w:szCs w:val="28"/>
        </w:rPr>
        <w:t>и</w:t>
      </w:r>
      <w:r w:rsidR="00AE54A8">
        <w:rPr>
          <w:rFonts w:ascii="Times New Roman" w:hAnsi="Times New Roman" w:cs="Times New Roman"/>
          <w:iCs/>
          <w:sz w:val="28"/>
          <w:szCs w:val="28"/>
        </w:rPr>
        <w:t>чески устанавливается без особых трудностей. В играх с нулевой суммой ра</w:t>
      </w:r>
      <w:r w:rsidR="00AE54A8">
        <w:rPr>
          <w:rFonts w:ascii="Times New Roman" w:hAnsi="Times New Roman" w:cs="Times New Roman"/>
          <w:iCs/>
          <w:sz w:val="28"/>
          <w:szCs w:val="28"/>
        </w:rPr>
        <w:t>с</w:t>
      </w:r>
      <w:r w:rsidR="00AE54A8">
        <w:rPr>
          <w:rFonts w:ascii="Times New Roman" w:hAnsi="Times New Roman" w:cs="Times New Roman"/>
          <w:iCs/>
          <w:sz w:val="28"/>
          <w:szCs w:val="28"/>
        </w:rPr>
        <w:t>сматриваем двух игроков.</w:t>
      </w:r>
    </w:p>
    <w:p w:rsidR="00AE54A8" w:rsidRDefault="00AE54A8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Имеем игру </w:t>
      </w:r>
      <m:oMath>
        <m:r>
          <w:rPr>
            <w:rFonts w:ascii="Cambria Math" w:hAnsi="Cambria Math" w:cs="Times New Roman"/>
            <w:sz w:val="28"/>
            <w:szCs w:val="28"/>
          </w:rPr>
          <m:t>Г=</m:t>
        </m:r>
        <m:d>
          <m:dPr>
            <m:begChr m:val="〈"/>
            <m:endChr m:val="〉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i;j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e>
            </m:d>
          </m:e>
        </m:d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где для каждой игровой ситуации 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выполняется равенство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 Очевидно, что при попытке максимиз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ровать свой выигрыш, выигрыш соперника будет убывать с той же скоростью. Таким образом, другой игрок будет склонен изменить свою стратегию для ув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личения своего выигрыша. Заметим, что это противоречит определению равн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весия по Нэшу, т.е. такой ситуации, в которой игроки будут довольны своими стратегиями одновременно существовать не должно.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Действительно, сколь бы малым не был выигрыш одного игрока, если он больше нуля, соперник прои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рывает на столько же. Однако, если стратегия одного из игроков дает выигрыш, равный нулю, то выигрыш второго игрока будет так же нулевым. В этой ситу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ции мы можем наблюдать равновесие по Нэшу.</w:t>
      </w:r>
    </w:p>
    <w:p w:rsidR="00016BBB" w:rsidRDefault="00AE54A8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Однако проблема возникает при попытке изобразить подобную ситу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цию, в которой выигрыш обоих игроков нулевой, соответственно, никто ничего не выигрывает и не проигрывает</w:t>
      </w:r>
      <w:r w:rsidR="002E4F1C">
        <w:rPr>
          <w:rFonts w:ascii="Times New Roman" w:eastAsiaTheme="minorEastAsia" w:hAnsi="Times New Roman" w:cs="Times New Roman"/>
          <w:iCs/>
          <w:sz w:val="28"/>
          <w:szCs w:val="28"/>
        </w:rPr>
        <w:t>. Тогда вводится понятие смешанной страт</w:t>
      </w:r>
      <w:r w:rsidR="002E4F1C"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 w:rsidR="002E4F1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гии, т.е. стратегии, с определенной частотой представляющей каждую из чистых. Пускай чистые стратегии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  <w:r w:rsidR="002E4F1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имеют соответственно вероятности</w:t>
      </w:r>
      <w:r w:rsidR="00016BB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</w:t>
      </w:r>
      <w:r w:rsidR="00016BBB">
        <w:rPr>
          <w:rFonts w:ascii="Times New Roman" w:eastAsiaTheme="minorEastAsia" w:hAnsi="Times New Roman" w:cs="Times New Roman"/>
          <w:iCs/>
          <w:sz w:val="28"/>
          <w:szCs w:val="28"/>
        </w:rPr>
        <w:t>о</w:t>
      </w:r>
      <w:r w:rsidR="00016BBB">
        <w:rPr>
          <w:rFonts w:ascii="Times New Roman" w:eastAsiaTheme="minorEastAsia" w:hAnsi="Times New Roman" w:cs="Times New Roman"/>
          <w:iCs/>
          <w:sz w:val="28"/>
          <w:szCs w:val="28"/>
        </w:rPr>
        <w:t>явления</w:t>
      </w:r>
      <w:r w:rsidR="002E4F1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α,…,β</m:t>
        </m:r>
      </m:oMath>
      <w:r w:rsidR="002E4F1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Тогда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α+…+β=1</m:t>
        </m:r>
      </m:oMath>
      <w:r w:rsidR="002E4F1C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B603E1" w:rsidRDefault="00B603E1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Рассмотрим игру с нулевой суммой, например, «Прятки». Эта игра явл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ется классическим примером для двух игроков, имеющих равнопротивополо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ж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ные выигрыши. </w:t>
      </w:r>
      <w:r w:rsidR="0091754C">
        <w:rPr>
          <w:rFonts w:ascii="Times New Roman" w:eastAsiaTheme="minorEastAsia" w:hAnsi="Times New Roman" w:cs="Times New Roman"/>
          <w:iCs/>
          <w:sz w:val="28"/>
          <w:szCs w:val="28"/>
        </w:rPr>
        <w:t>Приведем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игру в нормальной форме.</w:t>
      </w:r>
    </w:p>
    <w:p w:rsidR="00A2058C" w:rsidRDefault="00B603E1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Г=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А,Б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А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Б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А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Б</m:t>
                    </m:r>
                  </m:sub>
                </m:sSub>
              </m:e>
            </m:d>
          </m:e>
        </m:d>
      </m:oMath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Чистого равновесия по Нэшу в этой игре не существует, зато можно найти смешанное равновесие. Для этого необходимо определить все вероятные чистые стратегии. Пусть множество игровых страт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гий определяется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i∈I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e>
        </m:d>
      </m:oMath>
      <w:r w:rsidR="00A2058C">
        <w:rPr>
          <w:rFonts w:ascii="Times New Roman" w:eastAsiaTheme="minorEastAsia" w:hAnsi="Times New Roman" w:cs="Times New Roman"/>
          <w:sz w:val="28"/>
          <w:szCs w:val="28"/>
        </w:rPr>
        <w:t>. Также, для определенности утверждаем, что игрок А – ведущий, соответственно, Б – ведомый. Тогда имеется два места, в каждое из которых может спрятаться А, также Б может его искать в любом из этих мест.</w:t>
      </w:r>
    </w:p>
    <w:p w:rsidR="00DC06CF" w:rsidRDefault="00A2058C" w:rsidP="00FB7093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стратегии 1,</w:t>
      </w:r>
      <w:r w:rsidR="00C56B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2 считаем неразличимыми. Имеем таблицу выигрышей</w:t>
      </w:r>
    </w:p>
    <w:p w:rsidR="00DC06CF" w:rsidRDefault="00DC06CF" w:rsidP="00FB7093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Таблица №3</w:t>
      </w:r>
    </w:p>
    <w:tbl>
      <w:tblPr>
        <w:tblStyle w:val="a7"/>
        <w:tblW w:w="0" w:type="auto"/>
        <w:tblLook w:val="04A0"/>
      </w:tblPr>
      <w:tblGrid>
        <w:gridCol w:w="3369"/>
        <w:gridCol w:w="3119"/>
        <w:gridCol w:w="3260"/>
      </w:tblGrid>
      <w:tr w:rsidR="00DC06CF" w:rsidTr="00F423FF">
        <w:trPr>
          <w:trHeight w:val="885"/>
        </w:trPr>
        <w:tc>
          <w:tcPr>
            <w:tcW w:w="3369" w:type="dxa"/>
            <w:tcBorders>
              <w:top w:val="nil"/>
              <w:left w:val="nil"/>
            </w:tcBorders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</w:tr>
      <w:tr w:rsidR="00DC06CF" w:rsidTr="00F423FF">
        <w:trPr>
          <w:trHeight w:val="885"/>
        </w:trPr>
        <w:tc>
          <w:tcPr>
            <w:tcW w:w="3369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(-1,1)</w:t>
            </w:r>
          </w:p>
        </w:tc>
        <w:tc>
          <w:tcPr>
            <w:tcW w:w="3260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(1,-1)</w:t>
            </w:r>
          </w:p>
        </w:tc>
      </w:tr>
      <w:tr w:rsidR="00DC06CF" w:rsidTr="00F423FF">
        <w:trPr>
          <w:trHeight w:val="885"/>
        </w:trPr>
        <w:tc>
          <w:tcPr>
            <w:tcW w:w="3369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(1,-1)</w:t>
            </w:r>
          </w:p>
        </w:tc>
        <w:tc>
          <w:tcPr>
            <w:tcW w:w="3260" w:type="dxa"/>
            <w:vAlign w:val="center"/>
          </w:tcPr>
          <w:p w:rsidR="00DC06CF" w:rsidRDefault="00DC06CF" w:rsidP="00F423FF">
            <w:pPr>
              <w:pStyle w:val="a3"/>
              <w:spacing w:line="36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(-1,1)</w:t>
            </w:r>
          </w:p>
        </w:tc>
      </w:tr>
    </w:tbl>
    <w:p w:rsidR="00A2058C" w:rsidRDefault="00FB7093" w:rsidP="00DC06CF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  <w:r w:rsidR="00A2058C">
        <w:rPr>
          <w:rFonts w:ascii="Times New Roman" w:eastAsiaTheme="minorEastAsia" w:hAnsi="Times New Roman" w:cs="Times New Roman"/>
          <w:sz w:val="28"/>
          <w:szCs w:val="28"/>
        </w:rPr>
        <w:t>Рассмотрим поведение игроков.</w:t>
      </w:r>
    </w:p>
    <w:p w:rsidR="00C56B45" w:rsidRDefault="00C56B4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Игрок А предполагает, что другой следует той или иной стратегии с определенной вероятностью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Тогда проводится следующий анализ. Если вер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ятность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характеризует место 1, а вероятность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1-ε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характеризует место 2, то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ε&gt;1-ε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игроку А следует выбрать место 2, поскольку игрок В последует туда с наименьшей вероятностью, что увеличивает шансы А на выигрыш. В то же время, игрок В, понимая, что при раскладе вероятностей, зависящих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игрок А не пойдет в место 1, следовательно подобная игровая ситуация не б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дет удовлетворять его потребностям. Тогда игрок В склонен изменить свое предпочтение в пользу стратегии 2, о чем немедленно узнает игрок А.</w:t>
      </w:r>
    </w:p>
    <w:p w:rsidR="00BF5D33" w:rsidRPr="00BF5D33" w:rsidRDefault="00C56B4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вышесказанного в начале пункта ясно, что равновесной в игр</w:t>
      </w:r>
      <w:r w:rsidR="008E2539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ситуация, дающая каждому из игроков выигрыш, равный нулю. Но так как по условию вероятность выбора стратегии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равна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ε</m:t>
        </m:r>
      </m:oMath>
      <w:r w:rsidR="008E2539">
        <w:rPr>
          <w:rFonts w:ascii="Times New Roman" w:eastAsiaTheme="minorEastAsia" w:hAnsi="Times New Roman" w:cs="Times New Roman"/>
          <w:sz w:val="28"/>
          <w:szCs w:val="28"/>
        </w:rPr>
        <w:t>, то имеем следующее ура</w:t>
      </w:r>
      <w:r w:rsidR="008E2539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8E2539">
        <w:rPr>
          <w:rFonts w:ascii="Times New Roman" w:eastAsiaTheme="minorEastAsia" w:hAnsi="Times New Roman" w:cs="Times New Roman"/>
          <w:sz w:val="28"/>
          <w:szCs w:val="28"/>
        </w:rPr>
        <w:t xml:space="preserve">нение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="00BF5D3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F00EA" w:rsidRPr="003F00EA" w:rsidRDefault="0078311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×ε+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3F00EA" w:rsidRPr="003F00EA" w:rsidRDefault="008E2539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1×ε-1×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3F00EA" w:rsidRPr="003F00EA" w:rsidRDefault="008E2539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2ε=1</m:t>
          </m:r>
        </m:oMath>
      </m:oMathPara>
    </w:p>
    <w:p w:rsidR="00C56B45" w:rsidRDefault="008E2539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ε=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BF5D33" w:rsidRDefault="00BF5D3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Отсюда следует, что смешанное равновесие Нэша достигается в единс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венном случае, где выбор стратегий осуществляется с вероятностью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пользу каждой из них.</w:t>
      </w:r>
    </w:p>
    <w:p w:rsidR="00BF5D33" w:rsidRDefault="00BF5D3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Индуктивно получаем, что для двух игроков и произвольного числа мест со случайным выбором вероятностей, равновесным является выбор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в котором для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стратегий каждая выбирается с вероятностью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 Любое отклонение будет сопровождаться нарушением равновесия.</w:t>
      </w:r>
    </w:p>
    <w:p w:rsidR="003F00EA" w:rsidRDefault="00BF5D3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Анта</w:t>
      </w:r>
      <w:r w:rsidR="00237ACD">
        <w:rPr>
          <w:rFonts w:ascii="Times New Roman" w:eastAsiaTheme="minorEastAsia" w:hAnsi="Times New Roman" w:cs="Times New Roman"/>
          <w:sz w:val="28"/>
          <w:szCs w:val="28"/>
        </w:rPr>
        <w:t>гонистическая игра в общем виде:</w:t>
      </w:r>
    </w:p>
    <w:p w:rsidR="00602FD8" w:rsidRPr="003F00EA" w:rsidRDefault="00BF5D3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Г=</m:t>
          </m:r>
          <m:d>
            <m:dPr>
              <m:begChr m:val="〈"/>
              <m:endChr m:val="〉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∀i∈I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∀i∈I</m:t>
                  </m:r>
                </m:sub>
              </m:sSub>
            </m:e>
          </m:d>
        </m:oMath>
      </m:oMathPara>
    </w:p>
    <w:p w:rsidR="003F00EA" w:rsidRPr="003F00EA" w:rsidRDefault="0078311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2E4F1C" w:rsidRDefault="00602FD8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∃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: ε=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den>
          </m:f>
        </m:oMath>
      </m:oMathPara>
    </w:p>
    <w:p w:rsidR="002136B0" w:rsidRDefault="002136B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Здесь имеется смешанное равновесие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  <w:r w:rsidRPr="002136B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количество ведомых 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роков.</w:t>
      </w:r>
    </w:p>
    <w:p w:rsidR="002136B0" w:rsidRDefault="002136B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6)</w:t>
      </w:r>
      <w:r w:rsidR="003F00EA">
        <w:rPr>
          <w:rFonts w:ascii="Times New Roman" w:eastAsiaTheme="minorEastAsia" w:hAnsi="Times New Roman" w:cs="Times New Roman"/>
          <w:iCs/>
          <w:sz w:val="28"/>
          <w:szCs w:val="28"/>
        </w:rPr>
        <w:t>Эволюционно стабильная стратегия.</w:t>
      </w:r>
    </w:p>
    <w:p w:rsidR="006F61BA" w:rsidRDefault="003F00E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При распределении концепций</w:t>
      </w:r>
      <w:r w:rsidR="006F61B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решения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от наиболее общих к наиболее рафинированным на последнем месте оказывается так называемая эволюцио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но стабильная стратегия (далее – ЭСС). </w:t>
      </w:r>
      <w:r w:rsidR="008C6CB3">
        <w:rPr>
          <w:rFonts w:ascii="Times New Roman" w:eastAsiaTheme="minorEastAsia" w:hAnsi="Times New Roman" w:cs="Times New Roman"/>
          <w:iCs/>
          <w:sz w:val="28"/>
          <w:szCs w:val="28"/>
        </w:rPr>
        <w:t>ЭСС называется такая стратегия соц</w:t>
      </w:r>
      <w:r w:rsidR="008C6CB3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 w:rsidR="008C6CB3">
        <w:rPr>
          <w:rFonts w:ascii="Times New Roman" w:eastAsiaTheme="minorEastAsia" w:hAnsi="Times New Roman" w:cs="Times New Roman"/>
          <w:iCs/>
          <w:sz w:val="28"/>
          <w:szCs w:val="28"/>
        </w:rPr>
        <w:t>ального поведения, которая не может быть вытеснена никакой другой стратег</w:t>
      </w:r>
      <w:r w:rsidR="008C6CB3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 w:rsidR="008C6CB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ей, если ее принимают достаточное </w:t>
      </w:r>
      <w:r w:rsidR="006F61BA">
        <w:rPr>
          <w:rFonts w:ascii="Times New Roman" w:eastAsiaTheme="minorEastAsia" w:hAnsi="Times New Roman" w:cs="Times New Roman"/>
          <w:iCs/>
          <w:sz w:val="28"/>
          <w:szCs w:val="28"/>
        </w:rPr>
        <w:t>число представителей популяции.</w:t>
      </w:r>
    </w:p>
    <w:p w:rsidR="003F00EA" w:rsidRDefault="003F00E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Рассмотрим ее основные характеристики, а также особенности редуцир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вания в сравнении с иными концепциями решения. ЭСС, впервые использова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ная английским биологом Дж. Мейнардом Смитом, характе</w:t>
      </w:r>
      <w:r w:rsidR="00B845F9">
        <w:rPr>
          <w:rFonts w:ascii="Times New Roman" w:eastAsiaTheme="minorEastAsia" w:hAnsi="Times New Roman" w:cs="Times New Roman"/>
          <w:iCs/>
          <w:sz w:val="28"/>
          <w:szCs w:val="28"/>
        </w:rPr>
        <w:t>ризует индивид</w:t>
      </w:r>
      <w:r w:rsidR="00B845F9">
        <w:rPr>
          <w:rFonts w:ascii="Times New Roman" w:eastAsiaTheme="minorEastAsia" w:hAnsi="Times New Roman" w:cs="Times New Roman"/>
          <w:iCs/>
          <w:sz w:val="28"/>
          <w:szCs w:val="28"/>
        </w:rPr>
        <w:t>у</w:t>
      </w:r>
      <w:r w:rsidR="00B845F9">
        <w:rPr>
          <w:rFonts w:ascii="Times New Roman" w:eastAsiaTheme="minorEastAsia" w:hAnsi="Times New Roman" w:cs="Times New Roman"/>
          <w:iCs/>
          <w:sz w:val="28"/>
          <w:szCs w:val="28"/>
        </w:rPr>
        <w:t>альное поведение, направленное решение широкого спектра повторяющихся социальных задач.</w:t>
      </w:r>
    </w:p>
    <w:p w:rsidR="00B845F9" w:rsidRDefault="00B845F9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Ключевой особенностью ЭСС является  принцип избирательности. В 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личие от равновесия по Нэшу, игроки – индивиды – действуют, не зная заранее поведения оппонентов и не полагаясь на него. Биологическое обоснование ко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цепции основывается на генетической предрасположенности. Социальное обоснование добавляет влияние социальных эффектов. Таким образом, игрок получает множество индивидуальных стратегий, не являющихся реакционн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ми.</w:t>
      </w:r>
    </w:p>
    <w:p w:rsidR="008C6CB3" w:rsidRDefault="008C6CB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ЭСС не должна быть инертной как чистая стратегия. Так, для азартных игр честность и жульничество в чистом виде являются невыгодными страт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гиями из-за наличия обманщиков в первом случае, или из-за существования правил игры, формально запрещающих жульничать</w:t>
      </w:r>
      <w:r w:rsidR="006F61BA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во втором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Классическая смешанная стратегия является неприменимой в большинстве случаев из-за идеализации равновесной ситуации</w:t>
      </w:r>
      <w:r w:rsidR="006F61BA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B845F9" w:rsidRPr="006F61BA" w:rsidRDefault="00B845F9" w:rsidP="00C75330">
      <w:pPr>
        <w:pStyle w:val="a3"/>
        <w:spacing w:line="360" w:lineRule="auto"/>
        <w:ind w:firstLine="709"/>
        <w:jc w:val="both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ЭСС больше приближена к реальной жизни и используется в тех областях науки, где применение равновесия Нэша некорректно вследствие его </w:t>
      </w:r>
      <w:r w:rsidRPr="006F61BA">
        <w:rPr>
          <w:rFonts w:asciiTheme="majorBidi" w:eastAsiaTheme="minorEastAsia" w:hAnsiTheme="majorBidi" w:cstheme="majorBidi"/>
          <w:iCs/>
          <w:sz w:val="28"/>
          <w:szCs w:val="28"/>
        </w:rPr>
        <w:t>идеализ</w:t>
      </w:r>
      <w:r w:rsidRPr="006F61BA">
        <w:rPr>
          <w:rFonts w:asciiTheme="majorBidi" w:eastAsiaTheme="minorEastAsia" w:hAnsiTheme="majorBidi" w:cstheme="majorBidi"/>
          <w:iCs/>
          <w:sz w:val="28"/>
          <w:szCs w:val="28"/>
        </w:rPr>
        <w:t>и</w:t>
      </w:r>
      <w:r w:rsidRPr="006F61BA">
        <w:rPr>
          <w:rFonts w:asciiTheme="majorBidi" w:eastAsiaTheme="minorEastAsia" w:hAnsiTheme="majorBidi" w:cstheme="majorBidi"/>
          <w:iCs/>
          <w:sz w:val="28"/>
          <w:szCs w:val="28"/>
        </w:rPr>
        <w:t>рованности (философия, политология, антропология).</w:t>
      </w:r>
    </w:p>
    <w:p w:rsidR="00B845F9" w:rsidRDefault="006F61B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Т.к. ЭСС занимает верховное положение в редуцированной последов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тельности концепций, </w:t>
      </w:r>
      <w:r w:rsidR="00B845F9">
        <w:rPr>
          <w:rFonts w:ascii="Times New Roman" w:eastAsiaTheme="minorEastAsia" w:hAnsi="Times New Roman" w:cs="Times New Roman"/>
          <w:iCs/>
          <w:sz w:val="28"/>
          <w:szCs w:val="28"/>
        </w:rPr>
        <w:t>имеем право утверждать, что каждая ЭСС является ра</w:t>
      </w:r>
      <w:r w:rsidR="00B845F9">
        <w:rPr>
          <w:rFonts w:ascii="Times New Roman" w:eastAsiaTheme="minorEastAsia" w:hAnsi="Times New Roman" w:cs="Times New Roman"/>
          <w:iCs/>
          <w:sz w:val="28"/>
          <w:szCs w:val="28"/>
        </w:rPr>
        <w:t>в</w:t>
      </w:r>
      <w:r w:rsidR="00B845F9">
        <w:rPr>
          <w:rFonts w:ascii="Times New Roman" w:eastAsiaTheme="minorEastAsia" w:hAnsi="Times New Roman" w:cs="Times New Roman"/>
          <w:iCs/>
          <w:sz w:val="28"/>
          <w:szCs w:val="28"/>
        </w:rPr>
        <w:t>новесием Нэша; вполне очевидно, что обратное утверждение не будет справе</w:t>
      </w:r>
      <w:r w:rsidR="00B845F9">
        <w:rPr>
          <w:rFonts w:ascii="Times New Roman" w:eastAsiaTheme="minorEastAsia" w:hAnsi="Times New Roman" w:cs="Times New Roman"/>
          <w:iCs/>
          <w:sz w:val="28"/>
          <w:szCs w:val="28"/>
        </w:rPr>
        <w:t>д</w:t>
      </w:r>
      <w:r w:rsidR="00B845F9">
        <w:rPr>
          <w:rFonts w:ascii="Times New Roman" w:eastAsiaTheme="minorEastAsia" w:hAnsi="Times New Roman" w:cs="Times New Roman"/>
          <w:iCs/>
          <w:sz w:val="28"/>
          <w:szCs w:val="28"/>
        </w:rPr>
        <w:t>ливым.</w:t>
      </w:r>
    </w:p>
    <w:p w:rsidR="006F61BA" w:rsidRDefault="006F61B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6F61BA" w:rsidRPr="006F61BA" w:rsidRDefault="006F61BA" w:rsidP="00C75330">
      <w:pPr>
        <w:pStyle w:val="3"/>
        <w:spacing w:before="0" w:line="360" w:lineRule="auto"/>
        <w:ind w:firstLine="709"/>
        <w:rPr>
          <w:rFonts w:asciiTheme="majorBidi" w:eastAsiaTheme="minorEastAsia" w:hAnsiTheme="majorBidi"/>
          <w:color w:val="auto"/>
          <w:sz w:val="28"/>
          <w:szCs w:val="28"/>
        </w:rPr>
      </w:pPr>
      <w:bookmarkStart w:id="5" w:name="_Toc121089303"/>
      <w:r>
        <w:rPr>
          <w:rFonts w:asciiTheme="majorBidi" w:eastAsiaTheme="minorEastAsia" w:hAnsiTheme="majorBidi"/>
          <w:color w:val="auto"/>
          <w:sz w:val="28"/>
          <w:szCs w:val="28"/>
        </w:rPr>
        <w:t>4.Приоритет стратегии. Функция выбора.</w:t>
      </w:r>
      <w:bookmarkEnd w:id="5"/>
    </w:p>
    <w:p w:rsidR="006F61BA" w:rsidRDefault="006F61B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:rsidR="006F61BA" w:rsidRDefault="006F61B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При выборе той или иной стратегии различные игроки пользуются различными соображениями, зависящими, в том числе, от используемой конце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ции решения. Каждая стратегия является ответом на стратегию каждого из 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понентов. Однако в реальной теории игр не обязательно использование </w:t>
      </w:r>
      <w:r w:rsidR="00F16473">
        <w:rPr>
          <w:rFonts w:ascii="Times New Roman" w:eastAsiaTheme="minorEastAsia" w:hAnsi="Times New Roman" w:cs="Times New Roman"/>
          <w:iCs/>
          <w:sz w:val="28"/>
          <w:szCs w:val="28"/>
        </w:rPr>
        <w:t>дом</w:t>
      </w:r>
      <w:r w:rsidR="00F16473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 w:rsidR="00F16473">
        <w:rPr>
          <w:rFonts w:ascii="Times New Roman" w:eastAsiaTheme="minorEastAsia" w:hAnsi="Times New Roman" w:cs="Times New Roman"/>
          <w:iCs/>
          <w:sz w:val="28"/>
          <w:szCs w:val="28"/>
        </w:rPr>
        <w:t>нирующих стратегий или просто стратегий, ожидаемо дающих большую поле</w:t>
      </w:r>
      <w:r w:rsidR="00F16473">
        <w:rPr>
          <w:rFonts w:ascii="Times New Roman" w:eastAsiaTheme="minorEastAsia" w:hAnsi="Times New Roman" w:cs="Times New Roman"/>
          <w:iCs/>
          <w:sz w:val="28"/>
          <w:szCs w:val="28"/>
        </w:rPr>
        <w:t>з</w:t>
      </w:r>
      <w:r w:rsidR="00F1647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ность. Интерес игрока может заключаться </w:t>
      </w:r>
      <w:r w:rsidR="00B03FC6">
        <w:rPr>
          <w:rFonts w:ascii="Times New Roman" w:eastAsiaTheme="minorEastAsia" w:hAnsi="Times New Roman" w:cs="Times New Roman"/>
          <w:iCs/>
          <w:sz w:val="28"/>
          <w:szCs w:val="28"/>
        </w:rPr>
        <w:t>в получении выгоды на ином этапе игры даже в случае, когда в данный момент он объективно проигрывает. Фун</w:t>
      </w:r>
      <w:r w:rsidR="00B03FC6">
        <w:rPr>
          <w:rFonts w:ascii="Times New Roman" w:eastAsiaTheme="minorEastAsia" w:hAnsi="Times New Roman" w:cs="Times New Roman"/>
          <w:iCs/>
          <w:sz w:val="28"/>
          <w:szCs w:val="28"/>
        </w:rPr>
        <w:t>к</w:t>
      </w:r>
      <w:r w:rsidR="00B03FC6">
        <w:rPr>
          <w:rFonts w:ascii="Times New Roman" w:eastAsiaTheme="minorEastAsia" w:hAnsi="Times New Roman" w:cs="Times New Roman"/>
          <w:iCs/>
          <w:sz w:val="28"/>
          <w:szCs w:val="28"/>
        </w:rPr>
        <w:t>ция выигрыша, тем не менее, субъективна.</w:t>
      </w:r>
    </w:p>
    <w:p w:rsidR="00B03FC6" w:rsidRDefault="00B03FC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Мы не отклоняем постулат рациональности действий игроков. Дело в том, что в определенной игровой ситуации может создаваться впечатление 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выгодности действий игрока в то время, как он извлекает большую полезность в дальнейших действиях. Например, во время войны иногда выгода, получа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мая от победы в битве намного меньше, чем людские потери, что создает отр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цательный выигрыш. Таким образом, некоторые военачальники склонны пр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должать сражение, иные идут на отступление. В обоих случаях окончательный исход целиком зависит от мастерства руководства, стратегической изобрет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тельности, действий противника. В этом примере мы можем рассматривать 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ру двояко: как битву или же как войну во всем ее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масштабе. В первом случае чаще дает преимущество использование подыгрового доминирования, а во вт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ром сложность ситуации отдает предпочтение ЭСС.</w:t>
      </w:r>
    </w:p>
    <w:p w:rsidR="00B03FC6" w:rsidRDefault="00B03FC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Тем не менее, математическое моделирование не позволяет целиком ра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сматривать такие сложные социальные процессы, отчего разбиение на более мелкие игры с незначительным элементом идеализации не создает существе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ного ущерба целостному восприятию. </w:t>
      </w:r>
    </w:p>
    <w:p w:rsidR="008C6CB3" w:rsidRPr="00992AC5" w:rsidRDefault="00A909CE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Существуют различные методы принятия решения.</w:t>
      </w:r>
      <w:r w:rsidR="00992AC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Математическое ожидание, теория ожидаемой полезности основываются на определении ож</w:t>
      </w:r>
      <w:r w:rsidR="00992AC5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 w:rsidR="00992AC5">
        <w:rPr>
          <w:rFonts w:ascii="Times New Roman" w:eastAsiaTheme="minorEastAsia" w:hAnsi="Times New Roman" w:cs="Times New Roman"/>
          <w:iCs/>
          <w:sz w:val="28"/>
          <w:szCs w:val="28"/>
        </w:rPr>
        <w:t>даемой полезности, т.е. выигрыша. Иными словами, имеется определенное пр</w:t>
      </w:r>
      <w:r w:rsidR="00992AC5"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 w:rsidR="00992AC5">
        <w:rPr>
          <w:rFonts w:ascii="Times New Roman" w:eastAsiaTheme="minorEastAsia" w:hAnsi="Times New Roman" w:cs="Times New Roman"/>
          <w:iCs/>
          <w:sz w:val="28"/>
          <w:szCs w:val="28"/>
        </w:rPr>
        <w:t>вило нахождения выигрышности множества игровых ситуаций. Для теории ожидаемой полезности это правило представляется суммой:</w:t>
      </w:r>
    </w:p>
    <w:p w:rsidR="00992AC5" w:rsidRDefault="00992AC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U=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):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=1</m:t>
          </m:r>
        </m:oMath>
      </m:oMathPara>
    </w:p>
    <w:p w:rsidR="00992AC5" w:rsidRDefault="00992AC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Заметим, что здесь определяется полезность стратегии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для каждого случая возникновения различных игровых ситуаций с некоторыми вероятн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стями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 Формула позволяет найти наивыгоднейшее решение для всего множ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ства собственных стратегий для всего множества вероятных игровых ситуаций. Тогда предпочтительной стратегией будет такая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, что:</w:t>
      </w:r>
    </w:p>
    <w:p w:rsidR="00992AC5" w:rsidRDefault="0078311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s'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=Argmax(U)</m:t>
          </m:r>
        </m:oMath>
      </m:oMathPara>
    </w:p>
    <w:p w:rsidR="00D373DE" w:rsidRDefault="00D373DE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иной, более близкий к реальному поведения человека</w:t>
      </w:r>
      <w:r w:rsidR="00766B12">
        <w:rPr>
          <w:rFonts w:ascii="Times New Roman" w:eastAsiaTheme="minorEastAsia" w:hAnsi="Times New Roman" w:cs="Times New Roman"/>
          <w:sz w:val="28"/>
          <w:szCs w:val="28"/>
        </w:rPr>
        <w:t>, метод. Теория перспектив – модель принятия решения, основанная на сопоставлении рисков известных вероятностных альтернатив. Математически формулировка выглядит сходно с формулой ожидаемой полезности.</w:t>
      </w:r>
    </w:p>
    <w:p w:rsidR="00766B12" w:rsidRDefault="00766B1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e>
          </m:nary>
        </m:oMath>
      </m:oMathPara>
    </w:p>
    <w:p w:rsidR="00766B12" w:rsidRPr="00766B12" w:rsidRDefault="00766B1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Здесь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π(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характеризуется нелинейностью вероятностных отношений. Так большие вероятности не кажутся слишком большими, а мален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кие не кажутся слишком маленькими. Например,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π(0.99)≪0.99</m:t>
        </m:r>
      </m:oMath>
      <w:r w:rsidRPr="00766B1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π(0.01)≫0.01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в то время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π(0.4)≃π(0.5)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 Тем не менее, теория утве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ждает, что игроки не имеют оснований безосновательно завышать или занижать реальную вероятность: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="00762BD3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:rsidR="00992AC5" w:rsidRDefault="00321E18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различных методов принятия решения, соответственно, будут разл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чаться и правила, т.е. функции. Тем не менее, как утверждалось ранее, игроки не всегда (т.к. не обязаны) склонны использовать даже стратегии недомин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руемы</w:t>
      </w:r>
      <w:r w:rsidR="00D63E05">
        <w:rPr>
          <w:rFonts w:ascii="Times New Roman" w:eastAsiaTheme="minorEastAsia" w:hAnsi="Times New Roman" w:cs="Times New Roman"/>
          <w:sz w:val="28"/>
          <w:szCs w:val="28"/>
        </w:rPr>
        <w:t>е; в реальной теории игр выбор может пасть и вовсе на случайную стр</w:t>
      </w:r>
      <w:r w:rsidR="00D63E05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63E05">
        <w:rPr>
          <w:rFonts w:ascii="Times New Roman" w:eastAsiaTheme="minorEastAsia" w:hAnsi="Times New Roman" w:cs="Times New Roman"/>
          <w:sz w:val="28"/>
          <w:szCs w:val="28"/>
        </w:rPr>
        <w:t>тегию.</w:t>
      </w:r>
    </w:p>
    <w:p w:rsidR="00D63E05" w:rsidRPr="00D63E05" w:rsidRDefault="00D63E0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432CA">
        <w:rPr>
          <w:rFonts w:ascii="Times New Roman" w:eastAsiaTheme="minorEastAsia" w:hAnsi="Times New Roman" w:cs="Times New Roman"/>
          <w:b/>
          <w:bCs/>
          <w:sz w:val="28"/>
          <w:szCs w:val="28"/>
        </w:rPr>
        <w:t>Определение.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Каждый игрок принимает решение, т.е. выбирает ту или иную стратегию в соответствии с особой функциональной зависимостью для каждой неполной игровой ситуации. В общем виде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∀i∈I 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:i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63E05" w:rsidRDefault="00D63E0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определения аналогично следуют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-ij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др.</w:t>
      </w:r>
    </w:p>
    <w:p w:rsidR="00D63E05" w:rsidRDefault="00D63E0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Такую функцию мы называем функцией выбора игрока.</w:t>
      </w:r>
      <w:r w:rsidR="00817BB0">
        <w:rPr>
          <w:rFonts w:ascii="Times New Roman" w:eastAsiaTheme="minorEastAsia" w:hAnsi="Times New Roman" w:cs="Times New Roman"/>
          <w:sz w:val="28"/>
          <w:szCs w:val="28"/>
        </w:rPr>
        <w:t xml:space="preserve"> Функция эта а</w:t>
      </w:r>
      <w:r w:rsidR="00817BB0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817BB0">
        <w:rPr>
          <w:rFonts w:ascii="Times New Roman" w:eastAsiaTheme="minorEastAsia" w:hAnsi="Times New Roman" w:cs="Times New Roman"/>
          <w:sz w:val="28"/>
          <w:szCs w:val="28"/>
        </w:rPr>
        <w:t>солютно субъективна. Во многом выбор игрока зависит от характера игры и его оппонентов. Также большое значение оказывают существующие равновесия Нэша, подыгровые равновесия, вероятностного набора и поведения других и</w:t>
      </w:r>
      <w:r w:rsidR="00817BB0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817BB0">
        <w:rPr>
          <w:rFonts w:ascii="Times New Roman" w:eastAsiaTheme="minorEastAsia" w:hAnsi="Times New Roman" w:cs="Times New Roman"/>
          <w:sz w:val="28"/>
          <w:szCs w:val="28"/>
        </w:rPr>
        <w:t>роков. Заметим, что во всех рассмотренных</w:t>
      </w:r>
      <w:r w:rsidR="001D0692">
        <w:rPr>
          <w:rFonts w:ascii="Times New Roman" w:eastAsiaTheme="minorEastAsia" w:hAnsi="Times New Roman" w:cs="Times New Roman"/>
          <w:sz w:val="28"/>
          <w:szCs w:val="28"/>
        </w:rPr>
        <w:t xml:space="preserve"> прежде</w:t>
      </w:r>
      <w:r w:rsidR="00817BB0">
        <w:rPr>
          <w:rFonts w:ascii="Times New Roman" w:eastAsiaTheme="minorEastAsia" w:hAnsi="Times New Roman" w:cs="Times New Roman"/>
          <w:sz w:val="28"/>
          <w:szCs w:val="28"/>
        </w:rPr>
        <w:t xml:space="preserve"> играх ни один из игроков не полагался на другого, принимая в расчет только холодную рациональность и логику. В то же время, в повторяющихся играх, т.е. играх, в течение которых у игроков имеется возможность путем наблюдения, анализа устанавливать при</w:t>
      </w:r>
      <w:r w:rsidR="00817BB0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817BB0">
        <w:rPr>
          <w:rFonts w:ascii="Times New Roman" w:eastAsiaTheme="minorEastAsia" w:hAnsi="Times New Roman" w:cs="Times New Roman"/>
          <w:sz w:val="28"/>
          <w:szCs w:val="28"/>
        </w:rPr>
        <w:t>цип стратегического выбора противника. Все эти факторы оказывают сущес</w:t>
      </w:r>
      <w:r w:rsidR="00817BB0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817BB0">
        <w:rPr>
          <w:rFonts w:ascii="Times New Roman" w:eastAsiaTheme="minorEastAsia" w:hAnsi="Times New Roman" w:cs="Times New Roman"/>
          <w:sz w:val="28"/>
          <w:szCs w:val="28"/>
        </w:rPr>
        <w:t>венное влияние на функцию выбора, ее изменчивость, а равно, на исход игры в целом.</w:t>
      </w:r>
    </w:p>
    <w:p w:rsidR="001D0692" w:rsidRDefault="001D069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D0692" w:rsidRDefault="001D0692" w:rsidP="00C75330">
      <w:pPr>
        <w:pStyle w:val="3"/>
        <w:spacing w:before="0" w:line="360" w:lineRule="auto"/>
        <w:ind w:firstLine="709"/>
        <w:rPr>
          <w:rFonts w:asciiTheme="majorBidi" w:eastAsiaTheme="minorEastAsia" w:hAnsiTheme="majorBidi"/>
          <w:color w:val="auto"/>
          <w:sz w:val="28"/>
          <w:szCs w:val="28"/>
        </w:rPr>
      </w:pPr>
      <w:bookmarkStart w:id="6" w:name="_Toc121089304"/>
      <w:r>
        <w:rPr>
          <w:rFonts w:asciiTheme="majorBidi" w:eastAsiaTheme="minorEastAsia" w:hAnsiTheme="majorBidi"/>
          <w:color w:val="auto"/>
          <w:sz w:val="28"/>
          <w:szCs w:val="28"/>
        </w:rPr>
        <w:t>5.Информационная база игрока.</w:t>
      </w:r>
      <w:bookmarkEnd w:id="6"/>
    </w:p>
    <w:p w:rsidR="001D0692" w:rsidRDefault="001D0692" w:rsidP="00C75330">
      <w:pPr>
        <w:spacing w:after="0" w:line="360" w:lineRule="auto"/>
        <w:ind w:firstLine="709"/>
      </w:pPr>
    </w:p>
    <w:p w:rsidR="001D0692" w:rsidRDefault="001D0692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игрок сталкивается проблемой выбора, возникает сама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фликтная ситуация. Игрок получает сведения о правилах игры, его оппонентах. Далее возникают стратегические множества у всех игроков. В разных играх</w:t>
      </w:r>
      <w:r w:rsidR="00BC7DF4">
        <w:rPr>
          <w:rFonts w:ascii="Times New Roman" w:hAnsi="Times New Roman" w:cs="Times New Roman"/>
          <w:sz w:val="28"/>
          <w:szCs w:val="28"/>
        </w:rPr>
        <w:t xml:space="preserve"> п</w:t>
      </w:r>
      <w:r w:rsidR="00BC7DF4">
        <w:rPr>
          <w:rFonts w:ascii="Times New Roman" w:hAnsi="Times New Roman" w:cs="Times New Roman"/>
          <w:sz w:val="28"/>
          <w:szCs w:val="28"/>
        </w:rPr>
        <w:t>о</w:t>
      </w:r>
      <w:r w:rsidR="00BC7DF4">
        <w:rPr>
          <w:rFonts w:ascii="Times New Roman" w:hAnsi="Times New Roman" w:cs="Times New Roman"/>
          <w:sz w:val="28"/>
          <w:szCs w:val="28"/>
        </w:rPr>
        <w:t>сле этого возникают различные отношения между игроками</w:t>
      </w:r>
      <w:r w:rsidR="00F4768A">
        <w:rPr>
          <w:rFonts w:ascii="Times New Roman" w:hAnsi="Times New Roman" w:cs="Times New Roman"/>
          <w:sz w:val="28"/>
          <w:szCs w:val="28"/>
        </w:rPr>
        <w:t xml:space="preserve">. </w:t>
      </w:r>
      <w:r w:rsidR="00F4768A">
        <w:rPr>
          <w:rFonts w:ascii="Times New Roman" w:hAnsi="Times New Roman" w:cs="Times New Roman"/>
          <w:sz w:val="28"/>
          <w:szCs w:val="28"/>
        </w:rPr>
        <w:lastRenderedPageBreak/>
        <w:t>По принципу имеющейся у каждого из игроков начальной информации игры разделяются на игры с полной и неполной информацией.</w:t>
      </w:r>
    </w:p>
    <w:p w:rsidR="00F4768A" w:rsidRDefault="00F4768A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в играх с полной информацией все игроки владеют полной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мационной базой об остальных игроках, их стратегических множествах, вер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ятностных наборах и, в случае игры последовательной (стратегии воплощаются одна за другой, не одновременно), </w:t>
      </w:r>
      <w:r w:rsidR="0017170B">
        <w:rPr>
          <w:rFonts w:ascii="Times New Roman" w:hAnsi="Times New Roman" w:cs="Times New Roman"/>
          <w:sz w:val="28"/>
          <w:szCs w:val="28"/>
        </w:rPr>
        <w:t>об уже сделанных ходах.</w:t>
      </w:r>
    </w:p>
    <w:p w:rsidR="0017170B" w:rsidRDefault="0017170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прояснить отличие игрового хода от стратегии во избежание нео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нозначностей. Ход – базовое единичное действие; стратегия же есть цельная модель игрового поведения, включающая в себя принципы разрешения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фликта.</w:t>
      </w:r>
    </w:p>
    <w:p w:rsidR="0017170B" w:rsidRDefault="0017170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 играм с полной информацией относятся, например, шахматы, а к играм с неполной информацией – покер. Все рассмотренные нами ранее игры имеют неполную информационную базу. Таким образом,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постулата рационального поведения игроков обязательно, более того, иначе игроки не могут ориентироваться в игровых ситуациях с возможностью максимизации выигрыша.</w:t>
      </w:r>
    </w:p>
    <w:p w:rsidR="0017170B" w:rsidRDefault="0017170B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Понятно, что модели поведения игроков в играх с полной и неполной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формацией будут существенно отличаться, как и принципы этого поведения, отдаваемого приоритета. Иначе говоря, в играх с неполной информацией заде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ствована функция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=i(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-i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где в правой части уравнения представлена 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циональная игровая ситуация, возникновения которой игрок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ожидает. В играх с полной информацией отсутствует левая часть, т.е. неполная игровая ситуация задана достоверно.</w:t>
      </w:r>
    </w:p>
    <w:p w:rsidR="001E7F9E" w:rsidRDefault="001E7F9E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Такие концепции решения, как равновесие по Нэшу, хорошо описывают поведение игрока: а)желающего победить; б)в ситуации, когда все прочие игроки также желают выиграть. В реальных играх эти условия являются допущ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ниями, поскольку зачастую цельная игра разбивается на, пусть и связанные, но подыгры. В этом случае это разбиение не дает необходимой связи, позволя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>щей рассмотреть поведение игрока во всем множестве условий.</w:t>
      </w:r>
    </w:p>
    <w:p w:rsidR="001E7F9E" w:rsidRDefault="001E7F9E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Кроме того, по уровню информационной базы игры можно разделить на честные и нечестные. Заметим, что «честность» не есть «честность стратегии». В честных играх игроки могут жульничать, как вариант выигрышной чистой или смешанной стратегии. Под честной игрой здесь понимается неопределе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ная итоговая игровая ситуация, равно как неопределенные выигрыши игроков, равно как непредрешимость соотношения </w:t>
      </w:r>
      <w:r w:rsidR="00D373DE"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победитель:проигравший</w:t>
      </w:r>
      <w:r w:rsidR="00D373DE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D373DE" w:rsidRDefault="00D373DE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Нечестные игры – классический пример олимпиадных задач по теории игр для школьников, где необходимо найти игрока, выигрывающего всегда, или найти заведомо выигрышную стратегию, инач</w:t>
      </w:r>
      <w:r w:rsidR="00310879">
        <w:rPr>
          <w:rFonts w:ascii="Times New Roman" w:eastAsiaTheme="minorEastAsia" w:hAnsi="Times New Roman" w:cs="Times New Roman"/>
          <w:sz w:val="28"/>
          <w:szCs w:val="28"/>
        </w:rPr>
        <w:t>е говоря, принадлежащую к мн</w:t>
      </w:r>
      <w:r w:rsidR="00310879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310879">
        <w:rPr>
          <w:rFonts w:ascii="Times New Roman" w:eastAsiaTheme="minorEastAsia" w:hAnsi="Times New Roman" w:cs="Times New Roman"/>
          <w:sz w:val="28"/>
          <w:szCs w:val="28"/>
        </w:rPr>
        <w:t>жеству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E208DA">
        <w:rPr>
          <w:rFonts w:ascii="Times New Roman" w:eastAsiaTheme="minorEastAsia" w:hAnsi="Times New Roman" w:cs="Times New Roman"/>
          <w:sz w:val="28"/>
          <w:szCs w:val="28"/>
        </w:rPr>
        <w:t xml:space="preserve"> Зачастую, условия таких задач содержат вопрос: «кто выиграет при правильной игре?». В честных играх такой вопрос появиться не может.</w:t>
      </w:r>
    </w:p>
    <w:p w:rsidR="00762BD3" w:rsidRDefault="00D373DE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основной части исследования вн</w:t>
      </w:r>
      <w:r w:rsidR="00165744">
        <w:rPr>
          <w:rFonts w:ascii="Times New Roman" w:eastAsiaTheme="minorEastAsia" w:hAnsi="Times New Roman" w:cs="Times New Roman"/>
          <w:sz w:val="28"/>
          <w:szCs w:val="28"/>
        </w:rPr>
        <w:t xml:space="preserve">имание будет сосредоточено на </w:t>
      </w:r>
      <w:r>
        <w:rPr>
          <w:rFonts w:ascii="Times New Roman" w:eastAsiaTheme="minorEastAsia" w:hAnsi="Times New Roman" w:cs="Times New Roman"/>
          <w:sz w:val="28"/>
          <w:szCs w:val="28"/>
        </w:rPr>
        <w:t>чес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ных играх как представляющих наибольший интерес и непредсказуемость р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зультата.</w:t>
      </w:r>
    </w:p>
    <w:p w:rsidR="00762BD3" w:rsidRDefault="00762BD3" w:rsidP="00C75330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762BD3" w:rsidRDefault="00F51D37" w:rsidP="00C75330">
      <w:pPr>
        <w:pStyle w:val="2"/>
        <w:spacing w:before="0" w:line="360" w:lineRule="auto"/>
        <w:ind w:firstLine="709"/>
        <w:jc w:val="center"/>
        <w:rPr>
          <w:rFonts w:asciiTheme="majorBidi" w:eastAsiaTheme="minorEastAsia" w:hAnsiTheme="majorBidi"/>
          <w:color w:val="auto"/>
          <w:sz w:val="36"/>
          <w:szCs w:val="36"/>
        </w:rPr>
      </w:pPr>
      <w:bookmarkStart w:id="7" w:name="_Toc121089305"/>
      <w:r>
        <w:rPr>
          <w:rFonts w:asciiTheme="majorBidi" w:eastAsiaTheme="minorEastAsia" w:hAnsiTheme="majorBidi"/>
          <w:color w:val="auto"/>
          <w:sz w:val="36"/>
          <w:szCs w:val="36"/>
        </w:rPr>
        <w:lastRenderedPageBreak/>
        <w:t xml:space="preserve">Раздел </w:t>
      </w:r>
      <w:r>
        <w:rPr>
          <w:rFonts w:asciiTheme="majorBidi" w:eastAsiaTheme="minorEastAsia" w:hAnsiTheme="majorBidi"/>
          <w:color w:val="auto"/>
          <w:sz w:val="36"/>
          <w:szCs w:val="36"/>
          <w:lang w:val="en-US"/>
        </w:rPr>
        <w:t>II</w:t>
      </w:r>
      <w:r>
        <w:rPr>
          <w:rFonts w:asciiTheme="majorBidi" w:eastAsiaTheme="minorEastAsia" w:hAnsiTheme="majorBidi"/>
          <w:color w:val="auto"/>
          <w:sz w:val="36"/>
          <w:szCs w:val="36"/>
        </w:rPr>
        <w:t>. ИГРОВОЙ АНАЛИЗ.</w:t>
      </w:r>
      <w:bookmarkEnd w:id="7"/>
    </w:p>
    <w:p w:rsidR="00F51D37" w:rsidRDefault="00F51D37" w:rsidP="00C7533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0879" w:rsidRDefault="00F51D37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произведение всегда развивается по стандартному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ну. Действие начинается в завязке, затем конфликт обостряется и происходит основное действие, за </w:t>
      </w:r>
      <w:r w:rsidR="00350768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следует развязка. Если в художественном произв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дении большая часть сюжета принадлежит второй, основной части, то при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лизе игры необходимо понимать, </w:t>
      </w:r>
      <w:r w:rsidR="00350768">
        <w:rPr>
          <w:rFonts w:ascii="Times New Roman" w:hAnsi="Times New Roman" w:cs="Times New Roman"/>
          <w:sz w:val="28"/>
          <w:szCs w:val="28"/>
        </w:rPr>
        <w:t>что время протекания процессов имеет знач</w:t>
      </w:r>
      <w:r w:rsidR="00350768">
        <w:rPr>
          <w:rFonts w:ascii="Times New Roman" w:hAnsi="Times New Roman" w:cs="Times New Roman"/>
          <w:sz w:val="28"/>
          <w:szCs w:val="28"/>
        </w:rPr>
        <w:t>е</w:t>
      </w:r>
      <w:r w:rsidR="00350768">
        <w:rPr>
          <w:rFonts w:ascii="Times New Roman" w:hAnsi="Times New Roman" w:cs="Times New Roman"/>
          <w:sz w:val="28"/>
          <w:szCs w:val="28"/>
        </w:rPr>
        <w:t>ние лишь тогда, когда оно влияет на решения, принимаемые игроками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0768">
        <w:rPr>
          <w:rFonts w:ascii="Times New Roman" w:hAnsi="Times New Roman" w:cs="Times New Roman"/>
          <w:sz w:val="28"/>
          <w:szCs w:val="28"/>
        </w:rPr>
        <w:t xml:space="preserve"> Во всех прочих случаях при анализе время безразлично.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79">
        <w:rPr>
          <w:rFonts w:ascii="Times New Roman" w:hAnsi="Times New Roman" w:cs="Times New Roman"/>
          <w:sz w:val="28"/>
          <w:szCs w:val="28"/>
        </w:rPr>
        <w:t>Таким образом, мы можем сч</w:t>
      </w:r>
      <w:r w:rsidR="00310879">
        <w:rPr>
          <w:rFonts w:ascii="Times New Roman" w:hAnsi="Times New Roman" w:cs="Times New Roman"/>
          <w:sz w:val="28"/>
          <w:szCs w:val="28"/>
        </w:rPr>
        <w:t>и</w:t>
      </w:r>
      <w:r w:rsidR="00310879">
        <w:rPr>
          <w:rFonts w:ascii="Times New Roman" w:hAnsi="Times New Roman" w:cs="Times New Roman"/>
          <w:sz w:val="28"/>
          <w:szCs w:val="28"/>
        </w:rPr>
        <w:t>тать, что каждый из игроков воплощает в жизнь свою стратегию мгновен</w:t>
      </w:r>
      <w:r w:rsidR="00350768">
        <w:rPr>
          <w:rFonts w:ascii="Times New Roman" w:hAnsi="Times New Roman" w:cs="Times New Roman"/>
          <w:sz w:val="28"/>
          <w:szCs w:val="28"/>
        </w:rPr>
        <w:t>но.</w:t>
      </w:r>
    </w:p>
    <w:p w:rsidR="00350768" w:rsidRDefault="00350768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раздел рассматривает игру, разбитую на три сменяющие друг друга части: завязку игры, воплощение стратегии, развязку игры.</w:t>
      </w:r>
      <w:r w:rsidR="000E2B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879" w:rsidRDefault="00310879" w:rsidP="00C75330">
      <w:pPr>
        <w:pStyle w:val="3"/>
        <w:spacing w:before="0" w:line="360" w:lineRule="auto"/>
        <w:ind w:firstLine="709"/>
        <w:rPr>
          <w:rFonts w:asciiTheme="majorBidi" w:hAnsiTheme="majorBidi"/>
          <w:color w:val="auto"/>
          <w:sz w:val="28"/>
          <w:szCs w:val="28"/>
        </w:rPr>
      </w:pPr>
      <w:bookmarkStart w:id="8" w:name="_Toc121089306"/>
      <w:r>
        <w:rPr>
          <w:rFonts w:asciiTheme="majorBidi" w:hAnsiTheme="majorBidi"/>
          <w:color w:val="auto"/>
          <w:sz w:val="28"/>
          <w:szCs w:val="28"/>
        </w:rPr>
        <w:t>1.Завязка игры.</w:t>
      </w:r>
      <w:bookmarkEnd w:id="8"/>
    </w:p>
    <w:p w:rsidR="00310879" w:rsidRDefault="00310879" w:rsidP="00C75330">
      <w:pPr>
        <w:pStyle w:val="a3"/>
        <w:spacing w:line="360" w:lineRule="auto"/>
        <w:ind w:firstLine="709"/>
      </w:pPr>
    </w:p>
    <w:p w:rsidR="00310879" w:rsidRDefault="004E68C4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Завязка игры – ключевой ее этап. Здесь залагается основа будущего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фликта. Во время завязки игроки получают всю основную информацию, на основе которой будет определяться функция выбора каждого игрока. Эта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мация </w:t>
      </w:r>
      <w:r w:rsidR="00B7491F">
        <w:rPr>
          <w:rFonts w:ascii="Times New Roman" w:hAnsi="Times New Roman" w:cs="Times New Roman"/>
          <w:sz w:val="28"/>
          <w:szCs w:val="28"/>
        </w:rPr>
        <w:t>складывается из информации, полученной в результате прямого возде</w:t>
      </w:r>
      <w:r w:rsidR="00B7491F">
        <w:rPr>
          <w:rFonts w:ascii="Times New Roman" w:hAnsi="Times New Roman" w:cs="Times New Roman"/>
          <w:sz w:val="28"/>
          <w:szCs w:val="28"/>
        </w:rPr>
        <w:t>й</w:t>
      </w:r>
      <w:r w:rsidR="00B7491F">
        <w:rPr>
          <w:rFonts w:ascii="Times New Roman" w:hAnsi="Times New Roman" w:cs="Times New Roman"/>
          <w:sz w:val="28"/>
          <w:szCs w:val="28"/>
        </w:rPr>
        <w:t>ствия правил игры, а также их косвенного воздействия. Под косвенным возде</w:t>
      </w:r>
      <w:r w:rsidR="00B7491F">
        <w:rPr>
          <w:rFonts w:ascii="Times New Roman" w:hAnsi="Times New Roman" w:cs="Times New Roman"/>
          <w:sz w:val="28"/>
          <w:szCs w:val="28"/>
        </w:rPr>
        <w:t>й</w:t>
      </w:r>
      <w:r w:rsidR="00B7491F">
        <w:rPr>
          <w:rFonts w:ascii="Times New Roman" w:hAnsi="Times New Roman" w:cs="Times New Roman"/>
          <w:sz w:val="28"/>
          <w:szCs w:val="28"/>
        </w:rPr>
        <w:t>ствием подразумеваются личные выводы конкретного игрока на основе лично проведенного анализа.</w:t>
      </w:r>
    </w:p>
    <w:p w:rsidR="00B7491F" w:rsidRDefault="00B7491F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сообщают игрокам основные ее характеристики. Игроки узнают все имеющиеся дозволения и ограничения их вероятных действий,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ное положение дел на начало игры, т.е. ограничения или преимущества,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терные исключительно для них; узнают правила определения победителя. На первый взгляд может показаться, что стратегическое множество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каждый и</w:t>
      </w: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рок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определяет самостоятельно. Однако игровые правила </w:t>
      </w:r>
      <w:r w:rsidR="00537A96">
        <w:rPr>
          <w:rFonts w:ascii="Times New Roman" w:eastAsiaTheme="minorEastAsia" w:hAnsi="Times New Roman" w:cs="Times New Roman"/>
          <w:sz w:val="28"/>
          <w:szCs w:val="28"/>
        </w:rPr>
        <w:t>уже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диктуют эти множества, поскольку содержат их изначально, таким образом,</w:t>
      </w:r>
      <w:r w:rsidR="000E2B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15508">
        <w:rPr>
          <w:rFonts w:ascii="Times New Roman" w:eastAsiaTheme="minorEastAsia" w:hAnsi="Times New Roman" w:cs="Times New Roman"/>
          <w:sz w:val="28"/>
          <w:szCs w:val="28"/>
        </w:rPr>
        <w:t xml:space="preserve">действия игрока </w:t>
      </w:r>
      <w:r w:rsidR="000E2BCE">
        <w:rPr>
          <w:rFonts w:ascii="Times New Roman" w:eastAsiaTheme="minorEastAsia" w:hAnsi="Times New Roman" w:cs="Times New Roman"/>
          <w:sz w:val="28"/>
          <w:szCs w:val="28"/>
        </w:rPr>
        <w:lastRenderedPageBreak/>
        <w:t>ограничиваются непосредственным выбором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пользу той или иной стратегии, </w:t>
      </w:r>
      <w:r w:rsidR="00537A96">
        <w:rPr>
          <w:rFonts w:ascii="Times New Roman" w:eastAsiaTheme="minorEastAsia" w:hAnsi="Times New Roman" w:cs="Times New Roman"/>
          <w:sz w:val="28"/>
          <w:szCs w:val="28"/>
        </w:rPr>
        <w:t>заранее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заложенной в конкретном стратегическом множестве.</w:t>
      </w:r>
    </w:p>
    <w:p w:rsidR="00537A96" w:rsidRDefault="00114541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Эта информация имеется у любых игроков в любой игре. Далее обсто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>тельства зависят от характеристик игры. Информационная база игры сообщает или не сообщает игроку то, как обстоят дела у оппонентов. Один из игроков и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</w:rPr>
        <w:t>начально может оказаться в более выигрышном положении (например, обсто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>тельства</w:t>
      </w:r>
      <w:r w:rsidR="000E2BCE">
        <w:rPr>
          <w:rFonts w:ascii="Times New Roman" w:eastAsiaTheme="minorEastAsia" w:hAnsi="Times New Roman" w:cs="Times New Roman"/>
          <w:sz w:val="28"/>
          <w:szCs w:val="28"/>
        </w:rPr>
        <w:t xml:space="preserve"> дел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двух государствах на начало войны; заметим также, что для н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честных игр это происходит всегда для кого-либо из игроков). </w:t>
      </w:r>
    </w:p>
    <w:p w:rsidR="00114541" w:rsidRDefault="00114541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игры с неполной информацией. Также в контексте вопроса сюда можно отнести игры с недостоверной информацией. Например, сама игра может давать ложную или запутанную информацию, или правила игры могут не запрещать игрокам вводить других в заблуждение.</w:t>
      </w:r>
      <w:r w:rsidR="003223D5">
        <w:rPr>
          <w:rFonts w:ascii="Times New Roman" w:eastAsiaTheme="minorEastAsia" w:hAnsi="Times New Roman" w:cs="Times New Roman"/>
          <w:sz w:val="28"/>
          <w:szCs w:val="28"/>
        </w:rPr>
        <w:t xml:space="preserve"> В другой ситуации мы имеем дело с обычной игрой с неполной информацией, в которой игроки не знают ни начального положения дел соперников, ни их вероятные стратегич</w:t>
      </w:r>
      <w:r w:rsidR="003223D5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3223D5">
        <w:rPr>
          <w:rFonts w:ascii="Times New Roman" w:eastAsiaTheme="minorEastAsia" w:hAnsi="Times New Roman" w:cs="Times New Roman"/>
          <w:sz w:val="28"/>
          <w:szCs w:val="28"/>
        </w:rPr>
        <w:t>ские множества. Однако игрок все же имеет стартовую информацию: правила игры. Уже отсюда он может предположить, как и в какой ситуации будут де</w:t>
      </w:r>
      <w:r w:rsidR="003223D5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3223D5">
        <w:rPr>
          <w:rFonts w:ascii="Times New Roman" w:eastAsiaTheme="minorEastAsia" w:hAnsi="Times New Roman" w:cs="Times New Roman"/>
          <w:sz w:val="28"/>
          <w:szCs w:val="28"/>
        </w:rPr>
        <w:t>ствовать игроки.</w:t>
      </w:r>
    </w:p>
    <w:p w:rsidR="00715508" w:rsidRDefault="003223D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Однако здесь возникает новая проблема. Шахматы являются игрой с по</w:t>
      </w:r>
      <w:r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</w:rPr>
        <w:t>ной информацией, однако просчитать количество всех возможных ходов (а уж тем более, всех стратегий</w:t>
      </w:r>
      <w:r w:rsidR="000E2BCE">
        <w:rPr>
          <w:rFonts w:ascii="Times New Roman" w:eastAsiaTheme="minorEastAsia" w:hAnsi="Times New Roman" w:cs="Times New Roman"/>
          <w:sz w:val="28"/>
          <w:szCs w:val="28"/>
        </w:rPr>
        <w:t>, представляющих собой их цепочки</w:t>
      </w:r>
      <w:r>
        <w:rPr>
          <w:rFonts w:ascii="Times New Roman" w:eastAsiaTheme="minorEastAsia" w:hAnsi="Times New Roman" w:cs="Times New Roman"/>
          <w:sz w:val="28"/>
          <w:szCs w:val="28"/>
        </w:rPr>
        <w:t>) практически н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возможно. Однако шахматисты, ориентируясь на правила игры, почти всегда способны угадать последующие ходы оппонента, выстраивая, таким образом, свою стратегию. В шахматах на начало игры возможно 16 пешечных</w:t>
      </w:r>
      <w:r w:rsidR="00574973">
        <w:rPr>
          <w:rFonts w:ascii="Times New Roman" w:eastAsiaTheme="minorEastAsia" w:hAnsi="Times New Roman" w:cs="Times New Roman"/>
          <w:sz w:val="28"/>
          <w:szCs w:val="28"/>
        </w:rPr>
        <w:t xml:space="preserve"> ходов и 4 конных, суммарно 20. Из них на основе статистической успешности разыгра</w:t>
      </w:r>
      <w:r w:rsidR="00574973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574973">
        <w:rPr>
          <w:rFonts w:ascii="Times New Roman" w:eastAsiaTheme="minorEastAsia" w:hAnsi="Times New Roman" w:cs="Times New Roman"/>
          <w:sz w:val="28"/>
          <w:szCs w:val="28"/>
        </w:rPr>
        <w:t>ных партий</w:t>
      </w:r>
      <w:r w:rsidR="00686E6E">
        <w:rPr>
          <w:rFonts w:ascii="Times New Roman" w:eastAsiaTheme="minorEastAsia" w:hAnsi="Times New Roman" w:cs="Times New Roman"/>
          <w:sz w:val="28"/>
          <w:szCs w:val="28"/>
        </w:rPr>
        <w:t xml:space="preserve">, теоретических разработок «правильными» считаются только семь. Гарри Каспаров в 1997 году во время игры с компьютером </w:t>
      </w:r>
      <w:r w:rsidR="00686E6E">
        <w:rPr>
          <w:rFonts w:ascii="Times New Roman" w:eastAsiaTheme="minorEastAsia" w:hAnsi="Times New Roman" w:cs="Times New Roman"/>
          <w:sz w:val="28"/>
          <w:szCs w:val="28"/>
          <w:lang w:val="en-US"/>
        </w:rPr>
        <w:t>Deep</w:t>
      </w:r>
      <w:r w:rsidR="00686E6E" w:rsidRPr="00686E6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6E6E">
        <w:rPr>
          <w:rFonts w:ascii="Times New Roman" w:eastAsiaTheme="minorEastAsia" w:hAnsi="Times New Roman" w:cs="Times New Roman"/>
          <w:sz w:val="28"/>
          <w:szCs w:val="28"/>
          <w:lang w:val="en-US"/>
        </w:rPr>
        <w:t>Blue</w:t>
      </w:r>
      <w:r w:rsidR="00686E6E">
        <w:rPr>
          <w:rFonts w:ascii="Times New Roman" w:eastAsiaTheme="minorEastAsia" w:hAnsi="Times New Roman" w:cs="Times New Roman"/>
          <w:sz w:val="28"/>
          <w:szCs w:val="28"/>
        </w:rPr>
        <w:t xml:space="preserve"> начал партию с дебюта Мизеса, относящегося к «неправильным» началам. Шахматист предположил, что компьютер будет хуже играть в позиции, не предусмотре</w:t>
      </w:r>
      <w:r w:rsidR="00686E6E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686E6E">
        <w:rPr>
          <w:rFonts w:ascii="Times New Roman" w:eastAsiaTheme="minorEastAsia" w:hAnsi="Times New Roman" w:cs="Times New Roman"/>
          <w:sz w:val="28"/>
          <w:szCs w:val="28"/>
        </w:rPr>
        <w:t>ной дебютной библиотекой. Тем не менее, игра кончилась вничью.</w:t>
      </w:r>
    </w:p>
    <w:p w:rsidR="008C5650" w:rsidRDefault="00673C68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зависимости от полноты информационной базы, так или иначе, игроки узнают единое до конца игры множество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∀n∈I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 Его узнают все игроки – для всех оно одинаково на начальном этапе, когда ни один из игроков не применяет взаимное редуцирование. Таким образом создаются все возможные стратег</w:t>
      </w:r>
      <w:r w:rsidR="008C5650">
        <w:rPr>
          <w:rFonts w:ascii="Times New Roman" w:eastAsiaTheme="minorEastAsia" w:hAnsi="Times New Roman" w:cs="Times New Roman"/>
          <w:sz w:val="28"/>
          <w:szCs w:val="28"/>
        </w:rPr>
        <w:t>ии: как чистые, так и смешанные, а отсюда следует, что сразу вместе с этим фо</w:t>
      </w:r>
      <w:r w:rsidR="008C5650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8C5650">
        <w:rPr>
          <w:rFonts w:ascii="Times New Roman" w:eastAsiaTheme="minorEastAsia" w:hAnsi="Times New Roman" w:cs="Times New Roman"/>
          <w:sz w:val="28"/>
          <w:szCs w:val="28"/>
        </w:rPr>
        <w:t xml:space="preserve">мируются всевозможные произведения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×…×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="008C5650">
        <w:rPr>
          <w:rFonts w:ascii="Times New Roman" w:eastAsiaTheme="minorEastAsia" w:hAnsi="Times New Roman" w:cs="Times New Roman"/>
          <w:sz w:val="28"/>
          <w:szCs w:val="28"/>
        </w:rPr>
        <w:t>, т.е. игровые ситуации.</w:t>
      </w:r>
    </w:p>
    <w:p w:rsidR="00961EEF" w:rsidRDefault="008C565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Далее, когда каждый игрок имеет представление о всех возможных начальных условиях, начинается индивидуально-групповой анализ. Эта часть з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вязки уже отличается от предыдущих тем, что большую роль начинают играть индивидуальные качества, мотивы и амбиции игроков. Это серьезно сказывае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ся на дальнейшем ходе игры, поскольку определенная роль налагается также на способность игроков рассуждать. Постулат рациональности не прекращает свое действие, разве что, начинают влиять на ход игры такие факторы как </w:t>
      </w:r>
      <w:r w:rsidR="00E00538">
        <w:rPr>
          <w:rFonts w:ascii="Times New Roman" w:eastAsiaTheme="minorEastAsia" w:hAnsi="Times New Roman" w:cs="Times New Roman"/>
          <w:sz w:val="28"/>
          <w:szCs w:val="28"/>
        </w:rPr>
        <w:t xml:space="preserve">альтруизм (или строгий эгоизм),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случайные ошибки, дальновидные ориентации (пускай,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n&gt;2</m:t>
        </m:r>
      </m:oMath>
      <w:r w:rsidRPr="008C56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игроков, например, двое продолжат в будущем играть в какую-либо другую игру, но настоящая игра оказывает важное влияние на начальное пол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жение игроков в будущем</w:t>
      </w:r>
      <w:r w:rsidR="000E2BCE">
        <w:rPr>
          <w:rFonts w:ascii="Times New Roman" w:eastAsiaTheme="minorEastAsia" w:hAnsi="Times New Roman" w:cs="Times New Roman"/>
          <w:sz w:val="28"/>
          <w:szCs w:val="28"/>
        </w:rPr>
        <w:t xml:space="preserve"> – в некую метаигру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; получается, это окажет влияние на соответствующие их игровые стратегии, т.е. на всю игровую ситуацию, что сказывается и </w:t>
      </w:r>
      <w:r w:rsidR="00E00538">
        <w:rPr>
          <w:rFonts w:ascii="Times New Roman" w:eastAsiaTheme="minorEastAsia" w:hAnsi="Times New Roman" w:cs="Times New Roman"/>
          <w:sz w:val="28"/>
          <w:szCs w:val="28"/>
        </w:rPr>
        <w:t>на остальных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игроках).</w:t>
      </w:r>
      <w:r w:rsidR="00D452A5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Соответственно, это поведение будет з</w:t>
      </w:r>
      <w:r w:rsidR="00D452A5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452A5">
        <w:rPr>
          <w:rFonts w:ascii="Times New Roman" w:eastAsiaTheme="minorEastAsia" w:hAnsi="Times New Roman" w:cs="Times New Roman"/>
          <w:sz w:val="28"/>
          <w:szCs w:val="28"/>
        </w:rPr>
        <w:t>висеть от того, относится ли эта игра к повторяющимся или является частью системы игр, например, предполагающей постепенное редуцирование множ</w:t>
      </w:r>
      <w:r w:rsidR="00D452A5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D452A5">
        <w:rPr>
          <w:rFonts w:ascii="Times New Roman" w:eastAsiaTheme="minorEastAsia" w:hAnsi="Times New Roman" w:cs="Times New Roman"/>
          <w:sz w:val="28"/>
          <w:szCs w:val="28"/>
        </w:rPr>
        <w:t>ства игроков, или, напротив, является самой обычной одиночной игрой.</w:t>
      </w:r>
    </w:p>
    <w:p w:rsidR="00E208DA" w:rsidRDefault="00E208D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Во всех случаях индивидуально-групповой анализ будет протекать по-разному. Индивидуальный будет ориентирован на начальные сведения о игре, имеющиеся у игроков, а групповая составляющая анализа будет рассматривать наиболее вероятно существующие игровые ситуации.</w:t>
      </w:r>
    </w:p>
    <w:p w:rsidR="00E208DA" w:rsidRDefault="00E208D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Из каждой игровой ситуации вытекает множество всех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(s)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и разные игроки в различной степени проинформированы о множестве выигрышей. На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основании имеющейся информации каждый игрок проводит однозначное сопоставление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∈s'→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для каждого из игроков. После этого, получив </w:t>
      </w:r>
      <w:r w:rsidR="000E2BCE">
        <w:rPr>
          <w:rFonts w:ascii="Times New Roman" w:eastAsiaTheme="minorEastAsia" w:hAnsi="Times New Roman" w:cs="Times New Roman"/>
          <w:sz w:val="28"/>
          <w:szCs w:val="28"/>
        </w:rPr>
        <w:t>совокупность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соответствий, игроки делают выбор в пользу той или иной конце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ции решения, на основе которой они будут строить дальнейшую игру, предп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лагать существование той или иной гипотетической игровой ситуации, после чего, делать собственный выбор. Таким образом, из концепции решения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208DA" w:rsidRDefault="00E208D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Важно отметить, что на основании каких-либо логических соображений</w:t>
      </w:r>
      <w:r w:rsidR="00F10746">
        <w:rPr>
          <w:rFonts w:ascii="Times New Roman" w:eastAsiaTheme="minorEastAsia" w:hAnsi="Times New Roman" w:cs="Times New Roman"/>
          <w:sz w:val="28"/>
          <w:szCs w:val="28"/>
        </w:rPr>
        <w:t xml:space="preserve"> игрок составляет отображение гипотетической неполной игровой ситуации. Игрок учитывает психологические или игровые особенности других участн</w:t>
      </w:r>
      <w:r w:rsidR="00F10746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F10746">
        <w:rPr>
          <w:rFonts w:ascii="Times New Roman" w:eastAsiaTheme="minorEastAsia" w:hAnsi="Times New Roman" w:cs="Times New Roman"/>
          <w:sz w:val="28"/>
          <w:szCs w:val="28"/>
        </w:rPr>
        <w:t>ков, на основе чего формирует индивидуально рациональное их поведение</w:t>
      </w:r>
      <w:r w:rsidR="00EF34FB">
        <w:rPr>
          <w:rFonts w:ascii="Times New Roman" w:eastAsiaTheme="minorEastAsia" w:hAnsi="Times New Roman" w:cs="Times New Roman"/>
          <w:sz w:val="28"/>
          <w:szCs w:val="28"/>
        </w:rPr>
        <w:t>. Под этими словами понимается индивидуальная обоснованность принятия конкре</w:t>
      </w:r>
      <w:r w:rsidR="00EF34FB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EF34FB">
        <w:rPr>
          <w:rFonts w:ascii="Times New Roman" w:eastAsiaTheme="minorEastAsia" w:hAnsi="Times New Roman" w:cs="Times New Roman"/>
          <w:sz w:val="28"/>
          <w:szCs w:val="28"/>
        </w:rPr>
        <w:t>ного решения.</w:t>
      </w:r>
    </w:p>
    <w:p w:rsidR="00EF34FB" w:rsidRDefault="00EF34FB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Но, поскольку игроки различные руководствуются различными мотив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ми, для данной игры при данном множестве игроков возможно существование нескольких концепций решения, применимых к некоторым группам игроков. Пускай из попарно непересекающихся множеств игроков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A,B,…,C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причем,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A∪B∪…∪C=I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для каждого из множеств используются концепции решения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>, различные попарно (иначе множества имеют пересечения).</w:t>
      </w:r>
      <w:r w:rsidR="004F10C2">
        <w:rPr>
          <w:rFonts w:ascii="Times New Roman" w:eastAsiaTheme="minorEastAsia" w:hAnsi="Times New Roman" w:cs="Times New Roman"/>
          <w:sz w:val="28"/>
          <w:szCs w:val="28"/>
        </w:rPr>
        <w:t xml:space="preserve"> Тогда формируются игровые ситуации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×…×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=s'</m:t>
        </m:r>
      </m:oMath>
      <w:r w:rsidR="004F10C2">
        <w:rPr>
          <w:rFonts w:ascii="Times New Roman" w:eastAsiaTheme="minorEastAsia" w:hAnsi="Times New Roman" w:cs="Times New Roman"/>
          <w:sz w:val="28"/>
          <w:szCs w:val="28"/>
        </w:rPr>
        <w:t xml:space="preserve">. И для игрока </w:t>
      </w:r>
      <w:r w:rsidR="004F10C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4F10C2">
        <w:rPr>
          <w:rFonts w:ascii="Times New Roman" w:eastAsiaTheme="minorEastAsia" w:hAnsi="Times New Roman" w:cs="Times New Roman"/>
          <w:sz w:val="28"/>
          <w:szCs w:val="28"/>
        </w:rPr>
        <w:t xml:space="preserve"> форм</w:t>
      </w:r>
      <w:r w:rsidR="004F10C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4F10C2">
        <w:rPr>
          <w:rFonts w:ascii="Times New Roman" w:eastAsiaTheme="minorEastAsia" w:hAnsi="Times New Roman" w:cs="Times New Roman"/>
          <w:sz w:val="28"/>
          <w:szCs w:val="28"/>
        </w:rPr>
        <w:t xml:space="preserve">руется общая гипотетическая игровая ситуация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</m:t>
            </m:r>
          </m:sub>
        </m:sSub>
      </m:oMath>
      <w:r w:rsidR="004F10C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F10C2" w:rsidRDefault="004F10C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Предположения могут быть как верными, так и напротив. В игре с полной информацией однозначно производится сопоставление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=s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Однако, крайне важно отметить, что как одн</w:t>
      </w:r>
      <w:r w:rsidR="000E2BCE"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игроки могут вводить в заблуждение других, так и любой из игроков может ошибиться, – тогда играют роль индивидуальные особенности игроков: одни осознают возможность ошибки, другие сознательно или бессознательно ее отклоняют, хотя эта вероятность, разумеется, не обнул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>ется от одного лишь предположения игрока.</w:t>
      </w:r>
    </w:p>
    <w:p w:rsidR="00AE5D14" w:rsidRDefault="00AE5D14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Итак, формируется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и тогда игрок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начинает анализировать эту игр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вую ситуацию с точки зрения собственной выгоды. Из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различные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стратегии дают различные выигрыши, игрок выбирает концепцию решения для себя. Если у наблюдателя возникнет вопрос: «Какую</w:t>
      </w:r>
      <w:r w:rsidR="000E2BCE">
        <w:rPr>
          <w:rFonts w:ascii="Times New Roman" w:eastAsiaTheme="minorEastAsia" w:hAnsi="Times New Roman" w:cs="Times New Roman"/>
          <w:sz w:val="28"/>
          <w:szCs w:val="28"/>
        </w:rPr>
        <w:t xml:space="preserve"> же стратегию выберет игрок?»,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 единственным</w:t>
      </w:r>
      <w:r w:rsidR="00E34341">
        <w:rPr>
          <w:rFonts w:ascii="Times New Roman" w:eastAsiaTheme="minorEastAsia" w:hAnsi="Times New Roman" w:cs="Times New Roman"/>
          <w:sz w:val="28"/>
          <w:szCs w:val="28"/>
        </w:rPr>
        <w:t xml:space="preserve"> правильным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ответом будет: «Ту, которую он выберет». Действ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тельно, выбор концепции решения и, соответственно, стратегии целиком зав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сит от мотивов</w:t>
      </w:r>
      <w:r w:rsidR="000C6781">
        <w:rPr>
          <w:rFonts w:ascii="Times New Roman" w:eastAsiaTheme="minorEastAsia" w:hAnsi="Times New Roman" w:cs="Times New Roman"/>
          <w:sz w:val="28"/>
          <w:szCs w:val="28"/>
        </w:rPr>
        <w:t xml:space="preserve"> и особенностей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игрока.</w:t>
      </w:r>
    </w:p>
    <w:p w:rsidR="0037008E" w:rsidRDefault="0037008E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 тогда, руководствуясь теми или иными мотивами, игрок устанавливает соответствие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F→i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после чего из игровой ситуации делается выбор по соответствию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s'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. Это соответствие устанавливает каждый из игроков, во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можно, одновременно, возможно, что последовательно, однако из множества таких стратегий формируется реальная игровая ситуация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На этом заканчив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ется первый игровой этап – завязка.</w:t>
      </w:r>
    </w:p>
    <w:p w:rsidR="0037008E" w:rsidRDefault="00072E35" w:rsidP="00C75330">
      <w:pPr>
        <w:pStyle w:val="3"/>
        <w:spacing w:before="0" w:line="360" w:lineRule="auto"/>
        <w:ind w:firstLine="709"/>
        <w:rPr>
          <w:rFonts w:asciiTheme="majorBidi" w:eastAsiaTheme="minorEastAsia" w:hAnsiTheme="majorBidi"/>
          <w:color w:val="auto"/>
          <w:sz w:val="28"/>
          <w:szCs w:val="28"/>
        </w:rPr>
      </w:pPr>
      <w:bookmarkStart w:id="9" w:name="_Toc121089307"/>
      <w:r>
        <w:rPr>
          <w:rFonts w:asciiTheme="majorBidi" w:eastAsiaTheme="minorEastAsia" w:hAnsiTheme="majorBidi"/>
          <w:color w:val="auto"/>
          <w:sz w:val="28"/>
          <w:szCs w:val="28"/>
        </w:rPr>
        <w:t>2.Воплощение.</w:t>
      </w:r>
      <w:bookmarkEnd w:id="9"/>
    </w:p>
    <w:p w:rsidR="00072E35" w:rsidRDefault="00072E35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35" w:rsidRDefault="00D14DE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игроки воплощают свои стратегии. Их реализация может протекать по-разному </w:t>
      </w:r>
      <w:r w:rsidR="000E2BCE">
        <w:rPr>
          <w:rFonts w:ascii="Times New Roman" w:hAnsi="Times New Roman" w:cs="Times New Roman"/>
          <w:sz w:val="28"/>
          <w:szCs w:val="28"/>
        </w:rPr>
        <w:t>в зависимости от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различных факторов.</w:t>
      </w:r>
    </w:p>
    <w:p w:rsidR="000F4A7C" w:rsidRDefault="00D14DE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 факторов в воплощении является время или иные сторонние ресурсы, которые необходимо затратить на реализацию стратегии. В данном случае итоговый выигрыш будет определяться р</w:t>
      </w:r>
      <w:r w:rsidR="000F4A7C">
        <w:rPr>
          <w:rFonts w:ascii="Times New Roman" w:hAnsi="Times New Roman" w:cs="Times New Roman"/>
          <w:sz w:val="28"/>
          <w:szCs w:val="28"/>
        </w:rPr>
        <w:t>азностью приобретений и потерь.</w:t>
      </w:r>
    </w:p>
    <w:p w:rsidR="00D14DEB" w:rsidRDefault="00D14DEB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аукцион.</w:t>
      </w:r>
      <w:r w:rsidR="000F4A7C">
        <w:rPr>
          <w:rFonts w:ascii="Times New Roman" w:hAnsi="Times New Roman" w:cs="Times New Roman"/>
          <w:sz w:val="28"/>
          <w:szCs w:val="28"/>
        </w:rPr>
        <w:t xml:space="preserve"> Пускай у некоторого игрока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0F4A7C">
        <w:rPr>
          <w:rFonts w:ascii="Times New Roman" w:hAnsi="Times New Roman" w:cs="Times New Roman"/>
          <w:sz w:val="28"/>
          <w:szCs w:val="28"/>
        </w:rPr>
        <w:t xml:space="preserve"> ценность розыгрыша определяется в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 у.е., т.е. это та максимальная цена, которую игрок готов з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платить за данный предмет. Рассмотрим ситуацию без иных игроков, однако учтем некоторые дополнительные факторы. Пускай розыгрыш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 является, н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пример, предметом роскоши, за который необходимо уплатить налог. Однако, согласно местному законодательству, установлен порог для предметов роскоши (на предметы, чья цена </w:t>
      </w:r>
      <w:r w:rsidR="00651DBB">
        <w:rPr>
          <w:rFonts w:ascii="Times New Roman" w:eastAsiaTheme="minorEastAsia" w:hAnsi="Times New Roman" w:cs="Times New Roman"/>
          <w:sz w:val="28"/>
          <w:szCs w:val="28"/>
        </w:rPr>
        <w:t>ниж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>, налог не распространяется, причем цена опр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деляется как цена приобретения); для тех же предметов, чья цена преодолевает этот порог, налог составляет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 с каждой тысячи у.е. Так, в случае, когда цена равна в точности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, налог составляет в точности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 вплоть до цены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q+999</m:t>
        </m:r>
      </m:oMath>
      <w:r w:rsidR="000F4A7C" w:rsidRPr="000F4A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и т.д. Оказалось так, что у нашего игрока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p≥q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>. Тогда</w:t>
      </w:r>
      <w:r w:rsidR="00651DBB">
        <w:rPr>
          <w:rFonts w:ascii="Times New Roman" w:eastAsiaTheme="minorEastAsia" w:hAnsi="Times New Roman" w:cs="Times New Roman"/>
          <w:sz w:val="28"/>
          <w:szCs w:val="28"/>
        </w:rPr>
        <w:t xml:space="preserve"> налог </w:t>
      </w:r>
      <w:r w:rsidR="00651DBB">
        <w:rPr>
          <w:rFonts w:ascii="Times New Roman" w:eastAsiaTheme="minorEastAsia" w:hAnsi="Times New Roman" w:cs="Times New Roman"/>
          <w:sz w:val="28"/>
          <w:szCs w:val="28"/>
        </w:rPr>
        <w:lastRenderedPageBreak/>
        <w:t>вычитается из его выигрыша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. Если игроку удается купить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 хотя бы 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p-t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>, сделка состоится, и</w:t>
      </w:r>
      <w:r w:rsidR="000F4A7C" w:rsidRPr="000F4A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(p-t)≥0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. Для фиксированных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0F4A7C" w:rsidRPr="00CF45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</m:oMath>
      <w:r w:rsidR="000F4A7C" w:rsidRPr="00CF45B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4A7C">
        <w:rPr>
          <w:rFonts w:ascii="Times New Roman" w:eastAsiaTheme="minorEastAsia" w:hAnsi="Times New Roman" w:cs="Times New Roman"/>
          <w:sz w:val="28"/>
          <w:szCs w:val="28"/>
        </w:rPr>
        <w:t xml:space="preserve">разность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p-q=x</m:t>
        </m:r>
      </m:oMath>
      <w:r w:rsidR="00CF45B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274BA6">
        <w:rPr>
          <w:rFonts w:ascii="Times New Roman" w:eastAsiaTheme="minorEastAsia" w:hAnsi="Times New Roman" w:cs="Times New Roman"/>
          <w:sz w:val="28"/>
          <w:szCs w:val="28"/>
        </w:rPr>
        <w:t xml:space="preserve">Заметим, что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x&lt;t</m:t>
        </m:r>
      </m:oMath>
      <w:r w:rsidR="00274BA6">
        <w:rPr>
          <w:rFonts w:ascii="Times New Roman" w:eastAsiaTheme="minorEastAsia" w:hAnsi="Times New Roman" w:cs="Times New Roman"/>
          <w:sz w:val="28"/>
          <w:szCs w:val="28"/>
        </w:rPr>
        <w:t xml:space="preserve">, то сделка производится не более, чем 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p-1</m:t>
        </m:r>
      </m:oMath>
      <w:r w:rsidR="00274BA6">
        <w:rPr>
          <w:rFonts w:ascii="Times New Roman" w:eastAsiaTheme="minorEastAsia" w:hAnsi="Times New Roman" w:cs="Times New Roman"/>
          <w:sz w:val="28"/>
          <w:szCs w:val="28"/>
        </w:rPr>
        <w:t xml:space="preserve">;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x≥t</m:t>
        </m:r>
      </m:oMath>
      <w:r w:rsidR="00274BA6">
        <w:rPr>
          <w:rFonts w:ascii="Times New Roman" w:eastAsiaTheme="minorEastAsia" w:hAnsi="Times New Roman" w:cs="Times New Roman"/>
          <w:sz w:val="28"/>
          <w:szCs w:val="28"/>
        </w:rPr>
        <w:t>, то сделка пр</w:t>
      </w:r>
      <w:r w:rsidR="00274B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274BA6">
        <w:rPr>
          <w:rFonts w:ascii="Times New Roman" w:eastAsiaTheme="minorEastAsia" w:hAnsi="Times New Roman" w:cs="Times New Roman"/>
          <w:sz w:val="28"/>
          <w:szCs w:val="28"/>
        </w:rPr>
        <w:t xml:space="preserve">изводится не более, чем 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p-t</m:t>
        </m:r>
      </m:oMath>
      <w:r w:rsidR="00274BA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74BA6" w:rsidRDefault="00274BA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рассуждения аналогичны также для любой игры с допо</w:t>
      </w:r>
      <w:r>
        <w:rPr>
          <w:rFonts w:ascii="Times New Roman" w:eastAsiaTheme="minorEastAsia" w:hAnsi="Times New Roman" w:cs="Times New Roman"/>
          <w:sz w:val="28"/>
          <w:szCs w:val="28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</w:rPr>
        <w:t>нительными тратами (время, альтернативная стоимость и т.п.)</w:t>
      </w:r>
    </w:p>
    <w:p w:rsidR="00274BA6" w:rsidRDefault="00274BA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Отсюда делаем вывод, что воплощение играет важную роль в с</w:t>
      </w:r>
      <w:r w:rsidR="00AB1013">
        <w:rPr>
          <w:rFonts w:ascii="Times New Roman" w:eastAsiaTheme="minorEastAsia" w:hAnsi="Times New Roman" w:cs="Times New Roman"/>
          <w:sz w:val="28"/>
          <w:szCs w:val="28"/>
        </w:rPr>
        <w:t>труктуре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игры, но эта роль и ее важность скорее проявляется на первом этапе, когда игрок, понимая, что могут появиться дополнительные траты, выбирает, таким образом, более выгодную стратегию (но, возможно, менее выгодную, если ок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жется, что боязнь была излишней).</w:t>
      </w:r>
    </w:p>
    <w:p w:rsidR="00274BA6" w:rsidRDefault="00274BA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другой стороны, неверно полагать, будто бы игрок не может во время игры на том или ином ходе сменить свою стратегию. Невозможность этого была бы причиной невозможности смешанных стратегий (как подбрасывание м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нетки). С другой стороны, в игре, которая не предусматривает наличие ходов, т.е. ход всего один, произвольная смена стратегии невозможна и абсурдна.</w:t>
      </w:r>
      <w:r w:rsidR="00631375">
        <w:rPr>
          <w:rFonts w:ascii="Times New Roman" w:eastAsiaTheme="minorEastAsia" w:hAnsi="Times New Roman" w:cs="Times New Roman"/>
          <w:sz w:val="28"/>
          <w:szCs w:val="28"/>
        </w:rPr>
        <w:t xml:space="preserve"> О</w:t>
      </w:r>
      <w:r w:rsidR="00631375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631375">
        <w:rPr>
          <w:rFonts w:ascii="Times New Roman" w:eastAsiaTheme="minorEastAsia" w:hAnsi="Times New Roman" w:cs="Times New Roman"/>
          <w:sz w:val="28"/>
          <w:szCs w:val="28"/>
        </w:rPr>
        <w:t>новные рамки математического исследования устанавливают правила игры, ее условие и индивидуальные ограничения игроков.</w:t>
      </w:r>
    </w:p>
    <w:p w:rsidR="00631375" w:rsidRDefault="0063137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Вторым фактором, непосредственно влияющим на все этапы игры, но относимый именно к воплощению, являются индивидуальные особенности игр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ков (ограничения и дозволенности). Поскольку условием нашего исследования была честность игр, то в играх со вседозволенностью одного из игроков сущ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ствуют такие игровые ситуации, как равновесие по Нэшу</w:t>
      </w:r>
      <w:r w:rsidR="002D656D">
        <w:rPr>
          <w:rFonts w:ascii="Times New Roman" w:eastAsiaTheme="minorEastAsia" w:hAnsi="Times New Roman" w:cs="Times New Roman"/>
          <w:sz w:val="28"/>
          <w:szCs w:val="28"/>
        </w:rPr>
        <w:t xml:space="preserve"> (как некооперативная игра)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ситуация, в которой этот игрок может проиграть (что непосредственно вытекает из определения равновесия по Нэшу).</w:t>
      </w:r>
    </w:p>
    <w:p w:rsidR="00AB1013" w:rsidRDefault="00AB101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Кроме прочих условий следует выделить два наиболее </w:t>
      </w:r>
      <w:r w:rsidR="00651DBB">
        <w:rPr>
          <w:rFonts w:ascii="Times New Roman" w:eastAsiaTheme="minorEastAsia" w:hAnsi="Times New Roman" w:cs="Times New Roman"/>
          <w:sz w:val="28"/>
          <w:szCs w:val="28"/>
        </w:rPr>
        <w:t>сложных при совмещении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1) постулат рациональности и 2) </w:t>
      </w:r>
      <w:r w:rsidR="000E2BCE">
        <w:rPr>
          <w:rFonts w:ascii="Times New Roman" w:eastAsiaTheme="minorEastAsia" w:hAnsi="Times New Roman" w:cs="Times New Roman"/>
          <w:sz w:val="28"/>
          <w:szCs w:val="28"/>
        </w:rPr>
        <w:t>практическая неизбежность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индивидуальных ошибок. </w:t>
      </w:r>
      <w:r w:rsidR="00651DBB">
        <w:rPr>
          <w:rFonts w:ascii="Times New Roman" w:eastAsiaTheme="minorEastAsia" w:hAnsi="Times New Roman" w:cs="Times New Roman"/>
          <w:sz w:val="28"/>
          <w:szCs w:val="28"/>
        </w:rPr>
        <w:t>Задача исследования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состоит в том, чтоб</w:t>
      </w:r>
      <w:r w:rsidR="00651DBB">
        <w:rPr>
          <w:rFonts w:ascii="Times New Roman" w:eastAsiaTheme="minorEastAsia" w:hAnsi="Times New Roman" w:cs="Times New Roman"/>
          <w:sz w:val="28"/>
          <w:szCs w:val="28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либо искл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>чить один из параметров во избежание противоречий, либо обнаружить во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можность их сосуществования. Исключение первого условия приводит к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уни</w:t>
      </w:r>
      <w:r>
        <w:rPr>
          <w:rFonts w:ascii="Times New Roman" w:eastAsiaTheme="minorEastAsia" w:hAnsi="Times New Roman" w:cs="Times New Roman"/>
          <w:sz w:val="28"/>
          <w:szCs w:val="28"/>
        </w:rPr>
        <w:t>ч</w:t>
      </w:r>
      <w:r>
        <w:rPr>
          <w:rFonts w:ascii="Times New Roman" w:eastAsiaTheme="minorEastAsia" w:hAnsi="Times New Roman" w:cs="Times New Roman"/>
          <w:sz w:val="28"/>
          <w:szCs w:val="28"/>
        </w:rPr>
        <w:t>тожению самой математической концепции игры, исключение второго ведет к серьезному искажению реальной ситуации, что позволяется в разумных пред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лах, но в глобальном смысле влечет уничтожение прикладного значения неко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перативной теории игр. Из этого следует необходимость соединить эти условия так, чтоб противоречий в этом объединении не было.</w:t>
      </w:r>
    </w:p>
    <w:p w:rsidR="005D7F7A" w:rsidRDefault="005D7F7A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Постулат рациональности гласит, что ни один из игроков не будет уху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>шать своего положения, т.е. будет использовать доминирующие стратегии. Предполагая существование многоступенчатых игр для некоторых игроков, это утверждение трансформируется в стимул игроков улучшить свое итоговое положение, а его «формула» зависит от прочих игроков, индивидуальных особе</w:t>
      </w:r>
      <w:r>
        <w:rPr>
          <w:rFonts w:ascii="Times New Roman" w:eastAsiaTheme="minorEastAsia" w:hAnsi="Times New Roman" w:cs="Times New Roman"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</w:rPr>
        <w:t>ностей, правил и пр. Это допущение позволяет игрокам использовать домин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руемые стратегии. Следующее допущение связано с завязкой игры. Поскольку в результате предположения каждого игрока по использованию данной конце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ции решения формируются гипотетические игровые ситуации, то стратегии, к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завшиеся доминирующими, могут оказаться доминируемыми в реальной игре. Таким образом, эти условия не обязаны противоречить друг другу, а их сос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ществование в честной игре создает более сложные, оттого и более реальные игровые ситуации. Основным условием является четкое следование игроками собственной логике.</w:t>
      </w:r>
    </w:p>
    <w:p w:rsidR="00787C0C" w:rsidRDefault="00787C0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Помимо гипотетических затрат, о которых игрок узнает еще в завязке, в играх с несовершенной информационной базой могут существовать иные, да и гипотетические могут быть и не реализованы. Поэтому на этапе воплощения все затраты проявляются в полной мере и наиболее ярко.</w:t>
      </w:r>
    </w:p>
    <w:p w:rsidR="00787C0C" w:rsidRDefault="00787C0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играх с последовательными ходами, например, игроки, ходящие не первыми, имеют преимущество, состоящее в возможности заметить реальные затраты или даже изменить стратегию. Тогда эта ситуация будет относиться к первому игровому этапу, т.е. в динамических играх игровые этапы различных игроков протекают не синхронно, за исключением последнего – развязки.</w:t>
      </w:r>
    </w:p>
    <w:p w:rsidR="00787C0C" w:rsidRDefault="00787C0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87C0C" w:rsidRPr="00787C0C" w:rsidRDefault="00787C0C" w:rsidP="00C75330">
      <w:pPr>
        <w:pStyle w:val="3"/>
        <w:spacing w:before="0" w:line="360" w:lineRule="auto"/>
        <w:ind w:firstLine="709"/>
        <w:rPr>
          <w:rFonts w:asciiTheme="majorBidi" w:eastAsiaTheme="minorEastAsia" w:hAnsiTheme="majorBidi"/>
          <w:color w:val="auto"/>
          <w:sz w:val="28"/>
          <w:szCs w:val="28"/>
        </w:rPr>
      </w:pPr>
      <w:bookmarkStart w:id="10" w:name="_Toc121089308"/>
      <w:r>
        <w:rPr>
          <w:rFonts w:asciiTheme="majorBidi" w:eastAsiaTheme="minorEastAsia" w:hAnsiTheme="majorBidi"/>
          <w:color w:val="auto"/>
          <w:sz w:val="28"/>
          <w:szCs w:val="28"/>
        </w:rPr>
        <w:lastRenderedPageBreak/>
        <w:t>3.Развязка игры.</w:t>
      </w:r>
      <w:bookmarkEnd w:id="10"/>
    </w:p>
    <w:p w:rsidR="00787C0C" w:rsidRDefault="00787C0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87C0C" w:rsidRDefault="00787C0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игрока первый этап характеризуется наибольшей напряженностью интеллектуальной деятельности, второй – в основном, механической, при этом протекает он обычно наиболее долго; третий этап пролетает мгновенно, а игр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ки почти не ощущают его существования. </w:t>
      </w:r>
      <w:r w:rsidR="00651DBB">
        <w:rPr>
          <w:rFonts w:ascii="Times New Roman" w:eastAsiaTheme="minorEastAsia" w:hAnsi="Times New Roman" w:cs="Times New Roman"/>
          <w:sz w:val="28"/>
          <w:szCs w:val="28"/>
        </w:rPr>
        <w:t>Обычно д</w:t>
      </w:r>
      <w:r>
        <w:rPr>
          <w:rFonts w:ascii="Times New Roman" w:eastAsiaTheme="minorEastAsia" w:hAnsi="Times New Roman" w:cs="Times New Roman"/>
          <w:sz w:val="28"/>
          <w:szCs w:val="28"/>
        </w:rPr>
        <w:t>ля аналитика ситуация диаметрально противоположна, и в большинстве случаев первые два этапа не имеют никакого реального значения – вся игра целиком рассматривается в пр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делах конечного этапа.</w:t>
      </w:r>
      <w:r w:rsidR="00EC6590">
        <w:rPr>
          <w:rFonts w:ascii="Times New Roman" w:eastAsiaTheme="minorEastAsia" w:hAnsi="Times New Roman" w:cs="Times New Roman"/>
          <w:sz w:val="28"/>
          <w:szCs w:val="28"/>
        </w:rPr>
        <w:t xml:space="preserve"> Целью данного раздела является анализ игры в полном ее объеме, и теперь, когда первые этапы рассмотрены, необходимо уделить внимание самому сложному, но самому естественному этапу всей игры.</w:t>
      </w:r>
    </w:p>
    <w:p w:rsidR="00EC6590" w:rsidRDefault="00EC659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Когда наступает развязка (даже принимая за единицу времени «мгнов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ние»), игрок не способен повлиять ни на что. Таким образом, все, что связано с этапом развязки, происходит само собой по правилам игры.</w:t>
      </w:r>
    </w:p>
    <w:p w:rsidR="00EC6590" w:rsidRDefault="00EC659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Прежде чем приступить к рассмотрению общего вида развязки, необх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димо рассмотреть такую игру, в которой ведущим является один из игроков. Здесь под ведущим подразумевается такой игрок, который может непосредс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венно повлиять на исход игры, когда для всех остальных игроков, не явля</w:t>
      </w:r>
      <w:r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>щихся ведущими (пускай их даже несколько), заканчивается этап воплощения. Поскольку этап развязки наступает одновременно для всех игроков, то для в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домых игроков время останавливается и происходит «закулисная» игра.</w:t>
      </w:r>
    </w:p>
    <w:p w:rsidR="00EC6590" w:rsidRDefault="00EC659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Ведущий игрок, например, может случайным (специальным) образом п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рераспределить выигрыши, и это перераспределение выигрышей является его стратегией. Если ведущих игроков несколько, такие действия относятся к ко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перативной теории игр, а для некооперативной теории значение имеет сама модель поведения с подходящим распределением в рамках рациональности, ос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бенно, если ведущему игроку в другой игре предстоит стать ведомым, а «хор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шее мнение» необходимо закрепить.</w:t>
      </w:r>
    </w:p>
    <w:p w:rsidR="00EC6590" w:rsidRDefault="00EC659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игре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Г=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∪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∀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∀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d>
      </m:oMath>
      <w:r w:rsidR="0015401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множество ведущих игроков, а В </w:t>
      </w:r>
      <w:r w:rsidRPr="00EC6590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множество ведомых игроков</w:t>
      </w:r>
      <w:r w:rsidR="00154013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A∩B=∅</m:t>
        </m:r>
      </m:oMath>
      <w:r w:rsidR="00154013">
        <w:rPr>
          <w:rFonts w:ascii="Times New Roman" w:eastAsiaTheme="minorEastAsia" w:hAnsi="Times New Roman" w:cs="Times New Roman"/>
          <w:sz w:val="28"/>
          <w:szCs w:val="28"/>
        </w:rPr>
        <w:t xml:space="preserve">. Тогда для игрока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j∈A</m:t>
        </m:r>
      </m:oMath>
      <w:r w:rsidR="0015401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2821">
        <w:rPr>
          <w:rFonts w:ascii="Times New Roman" w:eastAsiaTheme="minorEastAsia" w:hAnsi="Times New Roman" w:cs="Times New Roman"/>
          <w:sz w:val="28"/>
          <w:szCs w:val="28"/>
        </w:rPr>
        <w:t>игр</w:t>
      </w:r>
      <w:r w:rsidR="00C1282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C12821">
        <w:rPr>
          <w:rFonts w:ascii="Times New Roman" w:eastAsiaTheme="minorEastAsia" w:hAnsi="Times New Roman" w:cs="Times New Roman"/>
          <w:sz w:val="28"/>
          <w:szCs w:val="28"/>
        </w:rPr>
        <w:t xml:space="preserve">вая ситуация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-j</m:t>
            </m:r>
          </m:sub>
        </m:sSub>
      </m:oMath>
      <w:r w:rsidR="00C12821">
        <w:rPr>
          <w:rFonts w:ascii="Times New Roman" w:eastAsiaTheme="minorEastAsia" w:hAnsi="Times New Roman" w:cs="Times New Roman"/>
          <w:sz w:val="28"/>
          <w:szCs w:val="28"/>
        </w:rPr>
        <w:t xml:space="preserve">, гипотетическая в общем виде, является реальной. В этом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="00C12821">
        <w:rPr>
          <w:rFonts w:ascii="Times New Roman" w:eastAsiaTheme="minorEastAsia" w:hAnsi="Times New Roman" w:cs="Times New Roman"/>
          <w:sz w:val="28"/>
          <w:szCs w:val="28"/>
        </w:rPr>
        <w:t xml:space="preserve"> дает оптимальную игровую ситуацию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C12821" w:rsidRPr="00C128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2821">
        <w:rPr>
          <w:rFonts w:ascii="Times New Roman" w:eastAsiaTheme="minorEastAsia" w:hAnsi="Times New Roman" w:cs="Times New Roman"/>
          <w:sz w:val="28"/>
          <w:szCs w:val="28"/>
        </w:rPr>
        <w:t xml:space="preserve">для игрока </w:t>
      </w:r>
      <w:r w:rsidR="00C1282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C12821">
        <w:rPr>
          <w:rFonts w:ascii="Times New Roman" w:eastAsiaTheme="minorEastAsia" w:hAnsi="Times New Roman" w:cs="Times New Roman"/>
          <w:sz w:val="28"/>
          <w:szCs w:val="28"/>
        </w:rPr>
        <w:t xml:space="preserve">, при рациональности его действий. Если правила не запрещают, игрок </w:t>
      </w:r>
      <w:r w:rsidR="00C12821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C12821">
        <w:rPr>
          <w:rFonts w:ascii="Times New Roman" w:eastAsiaTheme="minorEastAsia" w:hAnsi="Times New Roman" w:cs="Times New Roman"/>
          <w:sz w:val="28"/>
          <w:szCs w:val="28"/>
        </w:rPr>
        <w:t xml:space="preserve"> может забрать себе весь возможный выигрыш, а </w:t>
      </w:r>
      <w:r w:rsidR="005B456F">
        <w:rPr>
          <w:rFonts w:ascii="Times New Roman" w:eastAsiaTheme="minorEastAsia" w:hAnsi="Times New Roman" w:cs="Times New Roman"/>
          <w:sz w:val="28"/>
          <w:szCs w:val="28"/>
        </w:rPr>
        <w:t>остальных оставить ни с чем, либо даже заставить их «доплачивать». Однако, те или иные соображения игрока б</w:t>
      </w:r>
      <w:r w:rsidR="005B456F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5B456F">
        <w:rPr>
          <w:rFonts w:ascii="Times New Roman" w:eastAsiaTheme="minorEastAsia" w:hAnsi="Times New Roman" w:cs="Times New Roman"/>
          <w:sz w:val="28"/>
          <w:szCs w:val="28"/>
        </w:rPr>
        <w:t xml:space="preserve">дут либо способствовать такого рода действиям, либо их предотвращать – все зависит от используемой концепции решения. В случае коалиционной борьбы, 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A≢j</m:t>
        </m:r>
      </m:oMath>
      <w:r w:rsidR="005B456F">
        <w:rPr>
          <w:rFonts w:ascii="Times New Roman" w:eastAsiaTheme="minorEastAsia" w:hAnsi="Times New Roman" w:cs="Times New Roman"/>
          <w:sz w:val="28"/>
          <w:szCs w:val="28"/>
        </w:rPr>
        <w:t>, действуют правила кооперации, если игроки желают сотрудничать, либо отдельные коалиции действуют друг против друга (некооперативная с</w:t>
      </w:r>
      <w:r w:rsidR="005B456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5B456F">
        <w:rPr>
          <w:rFonts w:ascii="Times New Roman" w:eastAsiaTheme="minorEastAsia" w:hAnsi="Times New Roman" w:cs="Times New Roman"/>
          <w:sz w:val="28"/>
          <w:szCs w:val="28"/>
        </w:rPr>
        <w:t>ставляющая), а игроки в них действуют сообща (кооперативная составляющая).</w:t>
      </w:r>
    </w:p>
    <w:p w:rsidR="005B456F" w:rsidRDefault="005B456F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Итак, когда игровая ситуация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s'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s''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воплощена, происходит действительное распределение реальных выигрышей, на которое ни один из и</w:t>
      </w: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роков не в состоянии повлиять. </w:t>
      </w:r>
      <w:r w:rsidR="006D579F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индивидуальной функцией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</m:oMath>
      <w:r w:rsidR="006D579F">
        <w:rPr>
          <w:rFonts w:ascii="Times New Roman" w:eastAsiaTheme="minorEastAsia" w:hAnsi="Times New Roman" w:cs="Times New Roman"/>
          <w:sz w:val="28"/>
          <w:szCs w:val="28"/>
        </w:rPr>
        <w:t xml:space="preserve"> игроки получают </w:t>
      </w:r>
      <w:r w:rsidR="00C87EA4">
        <w:rPr>
          <w:rFonts w:ascii="Times New Roman" w:eastAsiaTheme="minorEastAsia" w:hAnsi="Times New Roman" w:cs="Times New Roman"/>
          <w:sz w:val="28"/>
          <w:szCs w:val="28"/>
        </w:rPr>
        <w:t>соответствующие выигрыши.</w:t>
      </w:r>
    </w:p>
    <w:p w:rsidR="0006071B" w:rsidRDefault="0006071B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Получение выигрыша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∀i∈I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есть основной стимул действий игр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ков, но так как в реальности стимулы бывают абсолютно разные, причем, в одной игре у разных игроков эти различия могут быть кардинальными (как, н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пример, желание одного игрока обеспечить себе материальное благополучие, а другого – получить выгодную должность или повлиять своими действиями на мнение остальных о себе), то необходимо определить некую универсальную единицу измерения выигрыша.</w:t>
      </w:r>
      <w:r w:rsidR="00CA14C1">
        <w:rPr>
          <w:rFonts w:ascii="Times New Roman" w:eastAsiaTheme="minorEastAsia" w:hAnsi="Times New Roman" w:cs="Times New Roman"/>
          <w:sz w:val="28"/>
          <w:szCs w:val="28"/>
        </w:rPr>
        <w:t xml:space="preserve"> В случае присутствия различных по своей х</w:t>
      </w:r>
      <w:r w:rsidR="00CA14C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CA14C1">
        <w:rPr>
          <w:rFonts w:ascii="Times New Roman" w:eastAsiaTheme="minorEastAsia" w:hAnsi="Times New Roman" w:cs="Times New Roman"/>
          <w:sz w:val="28"/>
          <w:szCs w:val="28"/>
        </w:rPr>
        <w:t>рактеристике объемных параметров выигрыша аналитик рискует попасть в сложное и спутанное положение, вследствие чего распределение в у.е. – наиб</w:t>
      </w:r>
      <w:r w:rsidR="00CA14C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CA14C1">
        <w:rPr>
          <w:rFonts w:ascii="Times New Roman" w:eastAsiaTheme="minorEastAsia" w:hAnsi="Times New Roman" w:cs="Times New Roman"/>
          <w:sz w:val="28"/>
          <w:szCs w:val="28"/>
        </w:rPr>
        <w:t>лее удобное, универсальное и применимое.</w:t>
      </w:r>
    </w:p>
    <w:p w:rsidR="0006071B" w:rsidRDefault="0006071B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Оценка выигрыша, как утверждалось ранее – основа любого из игровых этапов, и каждый из них так или иначе опирается на соответствующие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полож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ния. Например, оценка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s"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практически всегда означает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s'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s"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, однако различия и нюансы суть лишь нюансы.</w:t>
      </w:r>
    </w:p>
    <w:p w:rsidR="00E321BC" w:rsidRDefault="00E321B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Оценка выигрыша в рамках конечного этапа имеет своими задачами о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ределение результатов игры в глобальном смысле. К понятию результата игры следует отнести результат выигрышный, игровой, моральный и совокупный.</w:t>
      </w:r>
    </w:p>
    <w:p w:rsidR="00E321BC" w:rsidRDefault="00E321B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1) Выигрышный результат.</w:t>
      </w:r>
    </w:p>
    <w:p w:rsidR="00E321BC" w:rsidRDefault="00E321B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 выигрышным результатом понимается материальная составляющая выигрыша, т.е. показатель, выраженный аналитически в у.е., а для игрока в конкретных образах – деньгах, призна</w:t>
      </w:r>
      <w:r w:rsidR="0033249C">
        <w:rPr>
          <w:rFonts w:ascii="Times New Roman" w:eastAsiaTheme="minorEastAsia" w:hAnsi="Times New Roman" w:cs="Times New Roman"/>
          <w:sz w:val="28"/>
          <w:szCs w:val="28"/>
        </w:rPr>
        <w:t xml:space="preserve">нии и др. </w:t>
      </w:r>
      <w:r>
        <w:rPr>
          <w:rFonts w:ascii="Times New Roman" w:eastAsiaTheme="minorEastAsia" w:hAnsi="Times New Roman" w:cs="Times New Roman"/>
          <w:sz w:val="28"/>
          <w:szCs w:val="28"/>
        </w:rPr>
        <w:t>Выигрышный результат «ощ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щается» сразу с завершением игры, поскольку разрешается игровой конфликт, и игроки </w:t>
      </w:r>
      <w:r w:rsidR="0033249C">
        <w:rPr>
          <w:rFonts w:ascii="Times New Roman" w:eastAsiaTheme="minorEastAsia" w:hAnsi="Times New Roman" w:cs="Times New Roman"/>
          <w:sz w:val="28"/>
          <w:szCs w:val="28"/>
        </w:rPr>
        <w:t>в развязке видят результаты своих действий. Выигрыш, даваемый стратегией, так или иначе, оказывается в руках игрока.</w:t>
      </w:r>
    </w:p>
    <w:p w:rsidR="0033249C" w:rsidRDefault="0033249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Основная и единственная задача анализа нечестных игр состоит в опред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лении выигрышного результата и соответствующих последствий. Что касается честных игр, то все характеристики должны рассматриваться вкупе. Таким о</w:t>
      </w:r>
      <w:r>
        <w:rPr>
          <w:rFonts w:ascii="Times New Roman" w:eastAsiaTheme="minorEastAsia" w:hAnsi="Times New Roman" w:cs="Times New Roman"/>
          <w:sz w:val="28"/>
          <w:szCs w:val="28"/>
        </w:rPr>
        <w:t>б</w:t>
      </w:r>
      <w:r>
        <w:rPr>
          <w:rFonts w:ascii="Times New Roman" w:eastAsiaTheme="minorEastAsia" w:hAnsi="Times New Roman" w:cs="Times New Roman"/>
          <w:sz w:val="28"/>
          <w:szCs w:val="28"/>
        </w:rPr>
        <w:t>разом, определение выигрышного результата – основа анализа любой игры,  в том числе, на любом этапе игры для самого игрока.</w:t>
      </w:r>
    </w:p>
    <w:p w:rsidR="000D6446" w:rsidRDefault="000D644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Игровой результат.</w:t>
      </w:r>
    </w:p>
    <w:p w:rsidR="000D6446" w:rsidRDefault="000D644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каждой отдельной игре игрок приобретает совокупный опыт, который далее влияет на игровые действия. Игровой результат – реакция игрока на реальное применение стратегии, соответствие и различия в гипотетической и реальной игровых ситуациях. Далее, в прочих играх, этот игрок будет более ост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рожен, насторожен, доверчив или недоверчив к сообщающейся информации, к гипотетическим профилям и т.д., что повлияет на его действия, т.е. выбор стр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тегии, отчего будет зависеть исход игры.</w:t>
      </w:r>
    </w:p>
    <w:p w:rsidR="000D6446" w:rsidRDefault="000D644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Считая игроков априори рациональными, предполагается, что каждый из них анализирует игровой результат как совокупность факторов, решающим из которых являются его собственные действия и действия оппонентов.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Соотве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ствующая реакция выражается не в данной игре и к ней не относится, но отн</w:t>
      </w:r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сится к играм последующим, как и все прочие элементы выигрыша.</w:t>
      </w:r>
    </w:p>
    <w:p w:rsidR="000D6446" w:rsidRDefault="000D644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Моральный результат.</w:t>
      </w:r>
    </w:p>
    <w:p w:rsidR="000D6446" w:rsidRDefault="000D6446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Одной из целей игры может быть изменение мнения игроков о себе (игра «Студент – профессор», один из вариантов дилеммы заключенного)</w:t>
      </w:r>
      <w:r w:rsidR="0050177F">
        <w:rPr>
          <w:rFonts w:ascii="Times New Roman" w:eastAsiaTheme="minorEastAsia" w:hAnsi="Times New Roman" w:cs="Times New Roman"/>
          <w:sz w:val="28"/>
          <w:szCs w:val="28"/>
        </w:rPr>
        <w:t>. При этом соответствующий выигрыш относится к соответствующему компоненту р</w:t>
      </w:r>
      <w:r w:rsidR="0050177F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50177F">
        <w:rPr>
          <w:rFonts w:ascii="Times New Roman" w:eastAsiaTheme="minorEastAsia" w:hAnsi="Times New Roman" w:cs="Times New Roman"/>
          <w:sz w:val="28"/>
          <w:szCs w:val="28"/>
        </w:rPr>
        <w:t>зультата. Однако целью игры может быть влияние на игрока А, в то время как влияние на игрока В не представляет интереса, т.е. не влияет на выигрыш. Но такое влияние все же может быть оказано, а чаще всего именно так и происх</w:t>
      </w:r>
      <w:r w:rsidR="0050177F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50177F">
        <w:rPr>
          <w:rFonts w:ascii="Times New Roman" w:eastAsiaTheme="minorEastAsia" w:hAnsi="Times New Roman" w:cs="Times New Roman"/>
          <w:sz w:val="28"/>
          <w:szCs w:val="28"/>
        </w:rPr>
        <w:t>дит.</w:t>
      </w:r>
    </w:p>
    <w:p w:rsidR="0050177F" w:rsidRDefault="0050177F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Совокупность изменений в отношениях всех игроков к конкретному есть моральный результат для этого игрока. Он так же влияет не на эту игру, а на последующую. Причем, важно отметить, что изменения отношений возникают не только в играх, имеющих соответствующие (хоть сколько-нибудь) цели. Так же и в других играх могут возникать такие изменения, и тогда доверие между игроками, уже в другой игре, может быть значительно подорвано, хотя этого изначально, в прошлой игре, даже не предполагалось. Такие ситуации наглядно демонстрируют игры с ведущими игроками.</w:t>
      </w:r>
    </w:p>
    <w:p w:rsidR="003E6AA1" w:rsidRDefault="003E6AA1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Важно отметить, что эти изменения часто влекут за собой отклонения от равновесных по Нэшу игровых ситуаций (в последовательных играх).</w:t>
      </w:r>
    </w:p>
    <w:p w:rsidR="003E6AA1" w:rsidRDefault="003E6AA1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Совокупный результат.</w:t>
      </w:r>
    </w:p>
    <w:p w:rsidR="003E6AA1" w:rsidRDefault="003E6AA1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Последний компонент результата – собственно, итог игры для ее учас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ника, – совокупный результат. Приобретения по одному из показателей могут заглушаться серьезными потерями в другом. Например, игрок понял, какие стратегии стоит применять в данной игре, а каких стоит избегать; игрок пон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мает, кто из оппонентов настроен доброжелательно к нему, а кто напротив, но все эти достоинства от применения некой стратегии могут глушиться, напр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мер, гибелью игрока, и тогда никакие прочие результаты не имеют смысла (для данного игрока, кроме того, с разумной нюансировкой).</w:t>
      </w:r>
    </w:p>
    <w:p w:rsidR="003E6AA1" w:rsidRDefault="003E6AA1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Постулат рациональности предполагает, что игроки не применяют дом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нируемые стратегии, но каждый игрок индивидуально определяет эти характ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ристики, о чем говорит непредсказуемость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74E05">
        <w:rPr>
          <w:rFonts w:ascii="Times New Roman" w:eastAsiaTheme="minorEastAsia" w:hAnsi="Times New Roman" w:cs="Times New Roman"/>
          <w:sz w:val="28"/>
          <w:szCs w:val="28"/>
        </w:rPr>
        <w:t>Кроме того, как у</w:t>
      </w:r>
      <w:r w:rsidR="00974E05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974E05">
        <w:rPr>
          <w:rFonts w:ascii="Times New Roman" w:eastAsiaTheme="minorEastAsia" w:hAnsi="Times New Roman" w:cs="Times New Roman"/>
          <w:sz w:val="28"/>
          <w:szCs w:val="28"/>
        </w:rPr>
        <w:t xml:space="preserve">верждалось ранее, функция выбора определяется от гипотетической игровой ситуации, соответственно, подобный результат может </w:t>
      </w:r>
      <w:r w:rsidR="00D83EEF">
        <w:rPr>
          <w:rFonts w:ascii="Times New Roman" w:eastAsiaTheme="minorEastAsia" w:hAnsi="Times New Roman" w:cs="Times New Roman"/>
          <w:sz w:val="28"/>
          <w:szCs w:val="28"/>
        </w:rPr>
        <w:t>существовать</w:t>
      </w:r>
      <w:r w:rsidR="00974E0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74E05" w:rsidRDefault="00974E0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Совокупный результат объединяет все прочие и определяет поведение игрока в будущем, а общий совокупный результат – общие тенденции повед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ния группы.</w:t>
      </w:r>
    </w:p>
    <w:p w:rsidR="00974E05" w:rsidRDefault="00974E05" w:rsidP="00C75330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974E05" w:rsidRDefault="00974E05" w:rsidP="00C75330">
      <w:pPr>
        <w:pStyle w:val="2"/>
        <w:shd w:val="clear" w:color="auto" w:fill="FFFFFF" w:themeFill="background1"/>
        <w:spacing w:before="0" w:line="360" w:lineRule="auto"/>
        <w:ind w:firstLine="709"/>
        <w:jc w:val="center"/>
        <w:rPr>
          <w:rFonts w:asciiTheme="majorBidi" w:eastAsiaTheme="minorEastAsia" w:hAnsiTheme="majorBidi"/>
          <w:color w:val="auto"/>
          <w:sz w:val="36"/>
          <w:szCs w:val="36"/>
        </w:rPr>
      </w:pPr>
      <w:bookmarkStart w:id="11" w:name="_Toc121089309"/>
      <w:r>
        <w:rPr>
          <w:rFonts w:asciiTheme="majorBidi" w:eastAsiaTheme="minorEastAsia" w:hAnsiTheme="majorBidi"/>
          <w:color w:val="auto"/>
          <w:sz w:val="36"/>
          <w:szCs w:val="36"/>
        </w:rPr>
        <w:lastRenderedPageBreak/>
        <w:t xml:space="preserve">РАЗДЕЛ </w:t>
      </w:r>
      <w:r>
        <w:rPr>
          <w:rFonts w:asciiTheme="majorBidi" w:eastAsiaTheme="minorEastAsia" w:hAnsiTheme="majorBidi"/>
          <w:color w:val="auto"/>
          <w:sz w:val="36"/>
          <w:szCs w:val="36"/>
          <w:lang w:val="en-US"/>
        </w:rPr>
        <w:t>III</w:t>
      </w:r>
      <w:r>
        <w:rPr>
          <w:rFonts w:asciiTheme="majorBidi" w:eastAsiaTheme="minorEastAsia" w:hAnsiTheme="majorBidi"/>
          <w:color w:val="auto"/>
          <w:sz w:val="36"/>
          <w:szCs w:val="36"/>
        </w:rPr>
        <w:t>. АЛЬТРУИЗМ В ТЕОРИИ ИГР</w:t>
      </w:r>
      <w:bookmarkEnd w:id="11"/>
    </w:p>
    <w:p w:rsidR="00974E05" w:rsidRPr="00974E05" w:rsidRDefault="00974E05" w:rsidP="00C753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E05" w:rsidRDefault="00C06C89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Альтруизм, как общественно-социальное явление представляет собой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товность к бескорыстным действиям в пользу другим, вероятно,</w:t>
      </w:r>
      <w:r w:rsidR="00332DB5">
        <w:rPr>
          <w:rFonts w:ascii="Times New Roman" w:hAnsi="Times New Roman" w:cs="Times New Roman"/>
          <w:sz w:val="28"/>
          <w:szCs w:val="28"/>
        </w:rPr>
        <w:t xml:space="preserve"> даже</w:t>
      </w:r>
      <w:r>
        <w:rPr>
          <w:rFonts w:ascii="Times New Roman" w:hAnsi="Times New Roman" w:cs="Times New Roman"/>
          <w:sz w:val="28"/>
          <w:szCs w:val="28"/>
        </w:rPr>
        <w:t xml:space="preserve"> влекущее лично неблагоприятные последствия. Альтруистическое поведение </w:t>
      </w:r>
      <w:r w:rsidR="008F2424">
        <w:rPr>
          <w:rFonts w:ascii="Times New Roman" w:hAnsi="Times New Roman" w:cs="Times New Roman"/>
          <w:sz w:val="28"/>
          <w:szCs w:val="28"/>
        </w:rPr>
        <w:t>может с</w:t>
      </w:r>
      <w:r w:rsidR="008F2424">
        <w:rPr>
          <w:rFonts w:ascii="Times New Roman" w:hAnsi="Times New Roman" w:cs="Times New Roman"/>
          <w:sz w:val="28"/>
          <w:szCs w:val="28"/>
        </w:rPr>
        <w:t>о</w:t>
      </w:r>
      <w:r w:rsidR="008F2424">
        <w:rPr>
          <w:rFonts w:ascii="Times New Roman" w:hAnsi="Times New Roman" w:cs="Times New Roman"/>
          <w:sz w:val="28"/>
          <w:szCs w:val="28"/>
        </w:rPr>
        <w:t>путствовать материальным потерям и может казаться нелогичным и нераци</w:t>
      </w:r>
      <w:r w:rsidR="008F2424">
        <w:rPr>
          <w:rFonts w:ascii="Times New Roman" w:hAnsi="Times New Roman" w:cs="Times New Roman"/>
          <w:sz w:val="28"/>
          <w:szCs w:val="28"/>
        </w:rPr>
        <w:t>о</w:t>
      </w:r>
      <w:r w:rsidR="008F2424">
        <w:rPr>
          <w:rFonts w:ascii="Times New Roman" w:hAnsi="Times New Roman" w:cs="Times New Roman"/>
          <w:sz w:val="28"/>
          <w:szCs w:val="28"/>
        </w:rPr>
        <w:t>нальным.</w:t>
      </w:r>
    </w:p>
    <w:p w:rsidR="008F2424" w:rsidRDefault="008F2424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ситуацию альтруистичного поведения в природе, которую нередко приводят в пример критики биологической потребности в сохранении вида или главной цели живого организма в росте популяции вида. При мигр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по саванне антилопам необходимо перейти реку, кишащую крокодилами. Наиболее старые антилопы принимают решение кинуться в воду, чтоб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влечь внимание крокодилов и дать возможность более молодым антилопам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рейти вброд и продолжить миграцию.</w:t>
      </w:r>
    </w:p>
    <w:p w:rsidR="00D202B8" w:rsidRDefault="00D202B8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такая ситуация нереальна по причине бессмысленности.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пример иллюстрирует бездумный и нерациональный альтруизм.</w:t>
      </w:r>
    </w:p>
    <w:p w:rsidR="00D202B8" w:rsidRDefault="00D202B8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игр имеет смысл рассматривать только рациональных игроков, следовательно, альтруизм обязан подчиняться рациональным законам (альтру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стичные стратегии обязаны быть недоминируемыми и т.п.). С другой стороны, при последовательности игр большее значение имеет совокупный результат. </w:t>
      </w:r>
      <w:r w:rsidR="00D83EEF">
        <w:rPr>
          <w:rFonts w:ascii="Times New Roman" w:hAnsi="Times New Roman" w:cs="Times New Roman"/>
          <w:sz w:val="28"/>
          <w:szCs w:val="28"/>
        </w:rPr>
        <w:t>Любая альтруистичная должна быть результатом применения рациональной концепции решения.</w:t>
      </w:r>
    </w:p>
    <w:p w:rsidR="00501A17" w:rsidRDefault="00D83EEF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может быть рациональный альтруизм? Сам по себе альтруизм можно разделить на следующие группы:</w:t>
      </w:r>
    </w:p>
    <w:p w:rsidR="00D83EEF" w:rsidRDefault="00D83EEF" w:rsidP="00C7533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Бездумный альтруизм. Игрок поступает нерационально, будучи готовым потерять многое ради другого игрока, не взирая на собственный выи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рыш. Такая стратегия принимается из принципа «все ради других». Бездумный альтруизм может также приводить к потерям у других игроков. Поскольку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пример является нерациональным, то здесь он приведен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исключительно для создания общей картины и в дальнейшем исследоваться не будет.</w:t>
      </w:r>
    </w:p>
    <w:p w:rsidR="00C44A32" w:rsidRDefault="00C44A32" w:rsidP="00C7533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Абсолютный эгоизм. Игрока не волнует положение дел его опп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нентов. Стратегия повинуется принципу «все ради себя». При такой игре у эгоиста есть шанс получить плохую репутацию, что сказывается на моральном результате.</w:t>
      </w:r>
    </w:p>
    <w:p w:rsidR="00C44A32" w:rsidRDefault="00C44A32" w:rsidP="00C7533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Альтруистичный эгоизм. В этой модели игрок действует по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ципу «помогу, но только если сам получу что-то взамен»</w:t>
      </w:r>
    </w:p>
    <w:p w:rsidR="00D83EEF" w:rsidRDefault="00D83EEF" w:rsidP="00C7533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Одиночный альтруизм. Игрок-альтруист действует рационально, при этом движущей его силой является принцип «все во благо другого, но не в ущерб себе». Такое поведение ориентируется на совокупный результат</w:t>
      </w:r>
      <w:r w:rsidR="009B4FAF">
        <w:rPr>
          <w:rFonts w:ascii="Times New Roman" w:hAnsi="Times New Roman" w:cs="Times New Roman"/>
          <w:sz w:val="28"/>
          <w:szCs w:val="28"/>
        </w:rPr>
        <w:t>, но ущерб может быть нанесен другим игрокам. Этот ущерб не учитывается игр</w:t>
      </w:r>
      <w:r w:rsidR="009B4FAF">
        <w:rPr>
          <w:rFonts w:ascii="Times New Roman" w:hAnsi="Times New Roman" w:cs="Times New Roman"/>
          <w:sz w:val="28"/>
          <w:szCs w:val="28"/>
        </w:rPr>
        <w:t>о</w:t>
      </w:r>
      <w:r w:rsidR="009B4FAF">
        <w:rPr>
          <w:rFonts w:ascii="Times New Roman" w:hAnsi="Times New Roman" w:cs="Times New Roman"/>
          <w:sz w:val="28"/>
          <w:szCs w:val="28"/>
        </w:rPr>
        <w:t>ком при принятии решения, поскольку не входит в область его интересов.</w:t>
      </w:r>
    </w:p>
    <w:p w:rsidR="009B4FAF" w:rsidRDefault="009B4FAF" w:rsidP="00C7533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Абсолютный альтруизм. Такой игрок принимает решения, учитывая все возможные последствия из принципа «всем во благо и себе не в ущерб». При таких действиях результат сильно зависит от выбора стратегий другими игроками. Задача абсолютно альтруистичного игрока – создать устойчивую для отклонений (выигрышную) ситуацию.</w:t>
      </w:r>
    </w:p>
    <w:p w:rsidR="009B4FAF" w:rsidRDefault="009B4FAF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последних типа поведения иллюстрируют рациональную модель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ствий. Одиночный альтруизм возможен </w:t>
      </w:r>
      <w:r w:rsidR="00501A17">
        <w:rPr>
          <w:rFonts w:ascii="Times New Roman" w:hAnsi="Times New Roman" w:cs="Times New Roman"/>
          <w:sz w:val="28"/>
          <w:szCs w:val="28"/>
        </w:rPr>
        <w:t>во всех играх, где один из игроков полностью влияет на ход и исход кампании (игры с ведущим игроком). Важно о</w:t>
      </w:r>
      <w:r w:rsidR="00501A17">
        <w:rPr>
          <w:rFonts w:ascii="Times New Roman" w:hAnsi="Times New Roman" w:cs="Times New Roman"/>
          <w:sz w:val="28"/>
          <w:szCs w:val="28"/>
        </w:rPr>
        <w:t>т</w:t>
      </w:r>
      <w:r w:rsidR="00501A17">
        <w:rPr>
          <w:rFonts w:ascii="Times New Roman" w:hAnsi="Times New Roman" w:cs="Times New Roman"/>
          <w:sz w:val="28"/>
          <w:szCs w:val="28"/>
        </w:rPr>
        <w:t>метить, что альтруизм всегда направлен на другого игрока</w:t>
      </w:r>
      <w:r w:rsidR="00C44A32">
        <w:rPr>
          <w:rFonts w:ascii="Times New Roman" w:hAnsi="Times New Roman" w:cs="Times New Roman"/>
          <w:sz w:val="28"/>
          <w:szCs w:val="28"/>
        </w:rPr>
        <w:t>, иначе действия эгоистичны. Тем не менее, ведущий игрок может провести распределение таким образом, чтобы нужный игрок получил больше, чем ему причитается.</w:t>
      </w:r>
      <w:r w:rsidR="00D073FB">
        <w:rPr>
          <w:rFonts w:ascii="Times New Roman" w:hAnsi="Times New Roman" w:cs="Times New Roman"/>
          <w:sz w:val="28"/>
          <w:szCs w:val="28"/>
        </w:rPr>
        <w:t xml:space="preserve"> О</w:t>
      </w:r>
      <w:r w:rsidR="00D073FB">
        <w:rPr>
          <w:rFonts w:ascii="Times New Roman" w:hAnsi="Times New Roman" w:cs="Times New Roman"/>
          <w:sz w:val="28"/>
          <w:szCs w:val="28"/>
        </w:rPr>
        <w:t>д</w:t>
      </w:r>
      <w:r w:rsidR="00D073FB">
        <w:rPr>
          <w:rFonts w:ascii="Times New Roman" w:hAnsi="Times New Roman" w:cs="Times New Roman"/>
          <w:sz w:val="28"/>
          <w:szCs w:val="28"/>
        </w:rPr>
        <w:t>нако, в этом случае игровая ситуация изменяется таким образом, что эта самая «добавка» забирается у третьего игрока (будь то обычный игрок или, например, благотворительный фонд), то есть данную стратегию поведения нельзя отнести к абсолютно альтруистичным.</w:t>
      </w:r>
    </w:p>
    <w:p w:rsidR="00D073FB" w:rsidRPr="00D073FB" w:rsidRDefault="00D073F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одиночного альтруизма </w:t>
      </w:r>
      <m:oMath>
        <m:r>
          <w:rPr>
            <w:rFonts w:ascii="Cambria Math" w:hAnsi="Cambria Math" w:cs="Times New Roman"/>
            <w:sz w:val="28"/>
            <w:szCs w:val="28"/>
          </w:rPr>
          <m:t>s'</m:t>
        </m:r>
      </m:oMath>
      <w:r>
        <w:rPr>
          <w:rFonts w:ascii="Times New Roman" w:hAnsi="Times New Roman" w:cs="Times New Roman"/>
          <w:sz w:val="28"/>
          <w:szCs w:val="28"/>
        </w:rPr>
        <w:t xml:space="preserve"> является система неравенств для игрока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«цели» альтруизма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игрока-альтруиста:</w:t>
      </w:r>
    </w:p>
    <w:p w:rsidR="00D073FB" w:rsidRDefault="0078311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(s')&gt;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(s)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(s)</m:t>
                  </m:r>
                </m:e>
              </m:eqArr>
            </m:e>
          </m:d>
        </m:oMath>
      </m:oMathPara>
    </w:p>
    <w:p w:rsidR="003153DC" w:rsidRPr="00332DB5" w:rsidRDefault="00332DB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:rsidR="003153DC" w:rsidRPr="003153DC" w:rsidRDefault="0078311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=(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-ij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)</m:t>
          </m:r>
        </m:oMath>
      </m:oMathPara>
    </w:p>
    <w:p w:rsidR="00D073FB" w:rsidRDefault="00D073FB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Абсолютный альтруизм для тех же игроков характеризует другая сист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ма:</w:t>
      </w:r>
    </w:p>
    <w:p w:rsidR="00D073FB" w:rsidRDefault="0078311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∃i∈I: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(s')&gt;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(s)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(s)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∀n∈I</m:t>
                  </m:r>
                </m:e>
              </m:eqArr>
            </m:e>
          </m:d>
        </m:oMath>
      </m:oMathPara>
    </w:p>
    <w:p w:rsidR="00D073FB" w:rsidRDefault="00874868" w:rsidP="00C75330">
      <w:pPr>
        <w:pStyle w:val="a3"/>
        <w:spacing w:line="360" w:lineRule="auto"/>
        <w:ind w:firstLine="709"/>
        <w:jc w:val="both"/>
        <w:rPr>
          <w:rFonts w:asciiTheme="majorBidi" w:eastAsiaTheme="minorEastAsia" w:hAnsiTheme="majorBidi" w:cstheme="majorBidi"/>
          <w:iCs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</w:rPr>
        <w:t>Большее количество условий сужает возможности для существования п</w:t>
      </w:r>
      <w:r>
        <w:rPr>
          <w:rFonts w:asciiTheme="majorBidi" w:hAnsiTheme="majorBidi" w:cstheme="majorBidi"/>
          <w:iCs/>
          <w:sz w:val="28"/>
          <w:szCs w:val="28"/>
        </w:rPr>
        <w:t>о</w:t>
      </w:r>
      <w:r>
        <w:rPr>
          <w:rFonts w:asciiTheme="majorBidi" w:hAnsiTheme="majorBidi" w:cstheme="majorBidi"/>
          <w:iCs/>
          <w:sz w:val="28"/>
          <w:szCs w:val="28"/>
        </w:rPr>
        <w:t xml:space="preserve">добных игровых ситуаций. Например, ни одна из игр, упомянутых в первом разделе, не содержит возможностей для абсолютно альтруистичного поведения. Поскольку </w:t>
      </w:r>
      <m:oMath>
        <m:r>
          <w:rPr>
            <w:rFonts w:ascii="Cambria Math" w:hAnsi="Cambria Math" w:cstheme="majorBidi"/>
            <w:sz w:val="28"/>
            <w:szCs w:val="28"/>
          </w:rPr>
          <m:t>s'</m:t>
        </m:r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 должна быть устойчивой к отклонениям, то она должна быть и равновесной по Нэшу.</w:t>
      </w:r>
    </w:p>
    <w:p w:rsidR="003153DC" w:rsidRDefault="003153D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iCs/>
          <w:sz w:val="28"/>
          <w:szCs w:val="28"/>
        </w:rPr>
        <w:t xml:space="preserve">Вследствие наличия этих условий необходимо сначала рассмотреть игровую ситуацию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 Данная игровая ситуация создана взаимодействием раци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нальных игроков, кроме того, игрок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также является рациональным. Различие ситуаций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</w:t>
      </w:r>
      <w:r w:rsidRPr="003153D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'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может быть связано с ошибкой, при этом связанной с иной м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делью рациональных действий.</w:t>
      </w:r>
    </w:p>
    <w:p w:rsidR="0006071B" w:rsidRDefault="00332DB5" w:rsidP="00FB7093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Рассмотрим игру «Гарвард». Пускай в определенный момент складывае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ся такая игровая ситуация, когда все игроки, кроме двух сделали свой выбор в пользу стратегии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s=1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т.е. формируется игровая ситуация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-ij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Игрок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пол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ь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зуется опытом и делает выбор в пользу стратегии, ожидаемо приносящей ему большее, т.е. близкой к среднестатистическому среднему пополам (число, зав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домо большее 1 или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=p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). Игрок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желает сыграть таким образом, чтобы все игроки оказались победителями, т.е. среднее пополам было одинаково близко ко всем названным значениям. Игрок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делает выбор в пользу</w:t>
      </w:r>
      <w:r w:rsidRPr="00332DB5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 Вопрос: возможно ли это?</w:t>
      </w:r>
    </w:p>
    <w:p w:rsidR="00332DB5" w:rsidRDefault="00332DB5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Количество игроков обозначим за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, тогда должно выполняться условие</w:t>
      </w:r>
    </w:p>
    <w:p w:rsidR="00C75767" w:rsidRDefault="0078311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+p+q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+p+q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n-2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+p+q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den>
              </m:f>
            </m:e>
          </m:d>
        </m:oMath>
      </m:oMathPara>
    </w:p>
    <w:p w:rsidR="00C75767" w:rsidRDefault="00C75767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Заметим,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либо равно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либо равно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причем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p&gt;1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>. В обоих случ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ях имеем</w:t>
      </w:r>
    </w:p>
    <w:p w:rsidR="00C75767" w:rsidRDefault="00783110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n-2+2p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2n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n-2+2p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2n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⇔p-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n-2+2p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n-2+2p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-1⇔⇔p+1=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n-2+2p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⇔qn=2q-2⇔q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n-2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</m:oMath>
      </m:oMathPara>
    </w:p>
    <w:p w:rsidR="00EE4E8C" w:rsidRDefault="00EE4E8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Поскольку все переменные строго положительные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n&gt;2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получаем противоречие.</w:t>
      </w:r>
    </w:p>
    <w:p w:rsidR="00EE4E8C" w:rsidRDefault="00EE4E8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Таким образом, в игре «Гарвард» действительно невозможна альтру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стичная игра. В случае, если игрок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будет играть на победу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(такая игра во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можна,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слишком большое, поскольку выбор стратегий ограничен сверху), он вынужден использовать стратегию, значение которой больше, сл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довательно, он сам проигрывает, а поведение нерационально.</w:t>
      </w:r>
    </w:p>
    <w:p w:rsidR="00EE4E8C" w:rsidRDefault="00EE4E8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приведенной игре абсолютно альтруистичное поведение невозможно, вследствие чего возникает вопрос: возможно ли такое поведение вообще?</w:t>
      </w:r>
    </w:p>
    <w:p w:rsidR="00EE4E8C" w:rsidRPr="00C032ED" w:rsidRDefault="00EE4E8C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Определение.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Абсолютно выигрышной стратегией называется множес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 всех стратегий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игре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Г=</m:t>
        </m:r>
        <m:d>
          <m:dPr>
            <m:begChr m:val="〈"/>
            <m:endChr m:val="〉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∀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∈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{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∀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}</m:t>
            </m:r>
          </m:e>
        </m:d>
      </m:oMath>
      <w:r w:rsidR="00DE585B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</w:p>
    <w:p w:rsidR="00DE585B" w:rsidRPr="00DE585B" w:rsidRDefault="00DE585B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∀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∈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α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: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-j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)≥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∀i∈I</m:t>
          </m:r>
        </m:oMath>
      </m:oMathPara>
    </w:p>
    <w:p w:rsidR="00C76224" w:rsidRPr="00C76224" w:rsidRDefault="00FC286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Теорема об абсолютно выигрышной стратегии.</w:t>
      </w:r>
      <w:r w:rsidR="00C76224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="00C76224">
        <w:rPr>
          <w:rFonts w:ascii="Times New Roman" w:eastAsiaTheme="minorEastAsia" w:hAnsi="Times New Roman" w:cs="Times New Roman"/>
          <w:iCs/>
          <w:sz w:val="28"/>
          <w:szCs w:val="28"/>
        </w:rPr>
        <w:t>Множество абсолютно выигрышных стратегий не является пустым.</w:t>
      </w:r>
    </w:p>
    <w:p w:rsidR="00332DB5" w:rsidRDefault="00583E49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∃Г: </m:t>
          </m:r>
          <m:sSup>
            <m:sSup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≠∅</m:t>
          </m:r>
        </m:oMath>
      </m:oMathPara>
    </w:p>
    <w:p w:rsidR="002153AF" w:rsidRDefault="008B5D7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Формулировка теоремы не выглядит сложной. Фактически удовлетвор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тельным результатом будет как доказательство теоремы, так и ее опроверж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ние. Для доказательства достаточно привести пример игры, для опровержения необходимы строгие математические рассуждения.</w:t>
      </w:r>
    </w:p>
    <w:p w:rsidR="008B5D72" w:rsidRDefault="008B5D7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Как утверждалось ранее, ни одна из приведенных в первом разделе игр не содержит возможностей альтруистичного поведения, следовательно, условие теоремы не удовлетворено.</w:t>
      </w:r>
    </w:p>
    <w:p w:rsidR="008B5D72" w:rsidRDefault="008B5D72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Игра, содержащая множество абсолютно выигрышных стратегий, обязана удовлетворять </w:t>
      </w:r>
      <w:r w:rsidR="00E968D4">
        <w:rPr>
          <w:rFonts w:ascii="Times New Roman" w:eastAsiaTheme="minorEastAsia" w:hAnsi="Times New Roman" w:cs="Times New Roman"/>
          <w:iCs/>
          <w:sz w:val="28"/>
          <w:szCs w:val="28"/>
        </w:rPr>
        <w:t>следующим требованиям:</w:t>
      </w:r>
    </w:p>
    <w:p w:rsidR="00E968D4" w:rsidRDefault="00783110" w:rsidP="00C7533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≥3</m:t>
        </m:r>
      </m:oMath>
      <w:r w:rsidR="00E968D4">
        <w:rPr>
          <w:rFonts w:ascii="Times New Roman" w:eastAsiaTheme="minorEastAsia" w:hAnsi="Times New Roman" w:cs="Times New Roman"/>
          <w:iCs/>
          <w:sz w:val="28"/>
          <w:szCs w:val="28"/>
        </w:rPr>
        <w:t>. Игроков не может быть менее трех, поскольку кроме непосредственно действующих альтруиста и его цели, имеется хотя бы один ст</w:t>
      </w:r>
      <w:r w:rsidR="00E968D4">
        <w:rPr>
          <w:rFonts w:ascii="Times New Roman" w:eastAsiaTheme="minorEastAsia" w:hAnsi="Times New Roman" w:cs="Times New Roman"/>
          <w:iCs/>
          <w:sz w:val="28"/>
          <w:szCs w:val="28"/>
        </w:rPr>
        <w:t>о</w:t>
      </w:r>
      <w:r w:rsidR="00E968D4">
        <w:rPr>
          <w:rFonts w:ascii="Times New Roman" w:eastAsiaTheme="minorEastAsia" w:hAnsi="Times New Roman" w:cs="Times New Roman"/>
          <w:iCs/>
          <w:sz w:val="28"/>
          <w:szCs w:val="28"/>
        </w:rPr>
        <w:t>ронний игрок, который влияет (и на которого оказывается влияние) извне.</w:t>
      </w:r>
    </w:p>
    <w:p w:rsidR="00686E6E" w:rsidRPr="002D76FC" w:rsidRDefault="00E968D4" w:rsidP="00C7533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Игровая ситуация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-ij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(где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цель альтруизма, 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j</m:t>
        </m:r>
      </m:oMath>
      <w:r w:rsidRPr="00E968D4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– альтруист) у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тойчива к отклонениям прочих игроков, поскольку приводит к, как минимум, одному равновесию Нэша – ситуации</w:t>
      </w:r>
      <w:r w:rsidR="002D76F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2D76FC">
        <w:rPr>
          <w:rFonts w:ascii="Times New Roman" w:eastAsiaTheme="minorEastAsia" w:hAnsi="Times New Roman" w:cs="Times New Roman"/>
          <w:sz w:val="28"/>
          <w:szCs w:val="28"/>
        </w:rPr>
        <w:t xml:space="preserve">. Также шансы стать равновесием Нэша имеет ситуация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2D76FC">
        <w:rPr>
          <w:rFonts w:ascii="Times New Roman" w:eastAsiaTheme="minorEastAsia" w:hAnsi="Times New Roman" w:cs="Times New Roman"/>
          <w:sz w:val="28"/>
          <w:szCs w:val="28"/>
        </w:rPr>
        <w:t>. Последняя игровая ситуация появляется при взаимодействии рациональных игроков, причем при отклонении у отклонивш</w:t>
      </w:r>
      <w:r w:rsidR="002D76FC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2D76FC">
        <w:rPr>
          <w:rFonts w:ascii="Times New Roman" w:eastAsiaTheme="minorEastAsia" w:hAnsi="Times New Roman" w:cs="Times New Roman"/>
          <w:sz w:val="28"/>
          <w:szCs w:val="28"/>
        </w:rPr>
        <w:t>гося игрока ухудшается положение дел.</w:t>
      </w:r>
    </w:p>
    <w:p w:rsidR="002D76FC" w:rsidRDefault="00734A39" w:rsidP="00C7533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Данная игра должна отображать реальный конфликт с реальными целями, мотивами и соответствующими выигрышами, а не быть «подогнанной» под цель исследования. Любые действия игроков в завязке, все выборы страт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гий, в том числе, игроком-альтруистом, должны быть рационально оправда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ными.</w:t>
      </w:r>
    </w:p>
    <w:p w:rsidR="00734A39" w:rsidRDefault="00734A39" w:rsidP="00C7533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Ошибка игрока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должна быть мотивирована желанием получить как можно больший выигрыш при минимальных рисках. Таким образом, в к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ких-то концепциях решения другие игроки (в представлении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) гипотетически должны выбрать соответствующие стратегии, а в какой-то концепции решения, сам игрок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этих условиях выбирает на деле ошибочную стратегию.</w:t>
      </w:r>
    </w:p>
    <w:p w:rsidR="009E5493" w:rsidRDefault="009E5493" w:rsidP="00C75330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Главным условием, несомненно, является условие абсолютно выигры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ш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ной стратегии, т.е. такой, что она не ухудшает положение ни одного игрока, включая того, кто эту стратегию применяет.</w:t>
      </w:r>
    </w:p>
    <w:p w:rsidR="00122A2A" w:rsidRPr="00FB7093" w:rsidRDefault="009E5493" w:rsidP="00FB7093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Для опровержения существования абсолютно выигрышной стратегии п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требуется рассмотреть эффективность каждой из ситуаций по Парето, а также провести явный анализ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n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n 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переменных каждая при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=n</m:t>
        </m:r>
      </m:oMath>
      <w:r w:rsidR="00122A2A">
        <w:rPr>
          <w:rFonts w:ascii="Times New Roman" w:eastAsiaTheme="minorEastAsia" w:hAnsi="Times New Roman" w:cs="Times New Roman"/>
          <w:iCs/>
          <w:sz w:val="28"/>
          <w:szCs w:val="28"/>
        </w:rPr>
        <w:t>. Такой анализ требует большой теоретической и практической подготовки на фунд</w:t>
      </w:r>
      <w:r w:rsidR="00122A2A">
        <w:rPr>
          <w:rFonts w:ascii="Times New Roman" w:eastAsiaTheme="minorEastAsia" w:hAnsi="Times New Roman" w:cs="Times New Roman"/>
          <w:iCs/>
          <w:sz w:val="28"/>
          <w:szCs w:val="28"/>
        </w:rPr>
        <w:t>а</w:t>
      </w:r>
      <w:r w:rsidR="00122A2A">
        <w:rPr>
          <w:rFonts w:ascii="Times New Roman" w:eastAsiaTheme="minorEastAsia" w:hAnsi="Times New Roman" w:cs="Times New Roman"/>
          <w:iCs/>
          <w:sz w:val="28"/>
          <w:szCs w:val="28"/>
        </w:rPr>
        <w:t>ментальном уровне.</w:t>
      </w:r>
    </w:p>
    <w:p w:rsidR="00734A39" w:rsidRDefault="00122A2A" w:rsidP="00C75330">
      <w:pPr>
        <w:pStyle w:val="2"/>
        <w:spacing w:before="0" w:line="360" w:lineRule="auto"/>
        <w:ind w:firstLine="709"/>
        <w:jc w:val="center"/>
        <w:rPr>
          <w:rFonts w:asciiTheme="majorBidi" w:eastAsiaTheme="minorEastAsia" w:hAnsiTheme="majorBidi"/>
          <w:color w:val="auto"/>
          <w:sz w:val="28"/>
          <w:szCs w:val="28"/>
        </w:rPr>
      </w:pPr>
      <w:bookmarkStart w:id="12" w:name="_Toc121089310"/>
      <w:r>
        <w:rPr>
          <w:rFonts w:asciiTheme="majorBidi" w:eastAsiaTheme="minorEastAsia" w:hAnsiTheme="majorBidi"/>
          <w:color w:val="auto"/>
          <w:sz w:val="28"/>
          <w:szCs w:val="28"/>
        </w:rPr>
        <w:lastRenderedPageBreak/>
        <w:t>Заключение.</w:t>
      </w:r>
      <w:bookmarkEnd w:id="12"/>
    </w:p>
    <w:p w:rsidR="00122A2A" w:rsidRDefault="00122A2A" w:rsidP="00C75330">
      <w:pPr>
        <w:pStyle w:val="a3"/>
        <w:spacing w:line="360" w:lineRule="auto"/>
        <w:ind w:firstLine="709"/>
      </w:pPr>
    </w:p>
    <w:p w:rsidR="00122A2A" w:rsidRDefault="00C75330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игр в современном мире является важным разделом прикладной математики и играет ключевую роль во многих областях науки. Тем не менее, рациональный характер игрока является важнейшей характеристикой матем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тической природы теории игр. Любые упрощения в рассуждениях могут допу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каться исключительно с учетом рациональности, любое поведение должно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чиняться этому критерию.</w:t>
      </w:r>
    </w:p>
    <w:p w:rsidR="00C75330" w:rsidRDefault="00C75330" w:rsidP="00C7533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не может точно и окончательно ответить на вопрос 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 альтруистического поведения, однако предоставляет необходимые и достаточные критерии игры с альтруистическим поведением для будущих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следований. Концепция игрового анализа как готовая модель может быть также дополнена и развита в будущем.</w:t>
      </w:r>
    </w:p>
    <w:p w:rsidR="00616722" w:rsidRDefault="00616722" w:rsidP="006167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игр имеет большие перспективы в своем развитии, как и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этой работы в частности. Также немалы возможные объемы ее применения в социологии, политологии, экономике, психологии, биологии.</w:t>
      </w:r>
    </w:p>
    <w:p w:rsidR="00616722" w:rsidRDefault="00616722" w:rsidP="006167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большое внимание уделяется кооперативной теории игр в ущерб некооперативной. Данная работа напоминает о важности развития некооперативной теории игр, поскольку в ней до сих пор являются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полненные пробелы, что недопустимо по состоянию на третье десятилетие</w:t>
      </w:r>
      <w:r w:rsidRPr="00616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616722" w:rsidRDefault="00616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6722" w:rsidRPr="00DC76B8" w:rsidRDefault="00616722" w:rsidP="00DC76B8">
      <w:pPr>
        <w:pStyle w:val="2"/>
        <w:jc w:val="center"/>
        <w:rPr>
          <w:rFonts w:asciiTheme="majorBidi" w:hAnsiTheme="majorBidi"/>
          <w:color w:val="auto"/>
          <w:sz w:val="28"/>
          <w:szCs w:val="28"/>
        </w:rPr>
      </w:pPr>
      <w:bookmarkStart w:id="13" w:name="_Toc121089311"/>
      <w:r w:rsidRPr="00DC76B8">
        <w:rPr>
          <w:rFonts w:asciiTheme="majorBidi" w:hAnsiTheme="majorBidi"/>
          <w:color w:val="auto"/>
          <w:sz w:val="28"/>
          <w:szCs w:val="28"/>
        </w:rPr>
        <w:lastRenderedPageBreak/>
        <w:t>Список использованной литературы.</w:t>
      </w:r>
      <w:bookmarkEnd w:id="13"/>
    </w:p>
    <w:p w:rsidR="00FB7093" w:rsidRDefault="00FB7093" w:rsidP="00FB709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7093" w:rsidRPr="004876F8" w:rsidRDefault="004876F8" w:rsidP="00DC06CF">
      <w:pPr>
        <w:pStyle w:val="ae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Nash, John F. Non-Cooperative games, </w:t>
      </w:r>
      <w:r>
        <w:rPr>
          <w:rFonts w:ascii="Times New Roman" w:hAnsi="Times New Roman" w:cs="Times New Roman"/>
          <w:sz w:val="28"/>
          <w:szCs w:val="28"/>
        </w:rPr>
        <w:t>Принстонский</w:t>
      </w:r>
      <w:r w:rsidRPr="004876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4876F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4876F8">
        <w:rPr>
          <w:rFonts w:ascii="Times New Roman" w:hAnsi="Times New Roman" w:cs="Times New Roman"/>
          <w:sz w:val="28"/>
          <w:szCs w:val="28"/>
          <w:lang w:val="en-US"/>
        </w:rPr>
        <w:t xml:space="preserve"> 1950)</w:t>
      </w:r>
    </w:p>
    <w:p w:rsidR="004876F8" w:rsidRPr="004876F8" w:rsidRDefault="004876F8" w:rsidP="00DC06CF">
      <w:pPr>
        <w:pStyle w:val="ae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Петросян Л. А., Зенкевич Н.А., Семина Е.А. Теория игр: Учеб. п</w:t>
      </w:r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</w:t>
      </w:r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собие для ун-тов. — </w:t>
      </w:r>
      <w:r w:rsidRPr="004876F8">
        <w:rPr>
          <w:rFonts w:ascii="Times New Roman" w:hAnsi="Times New Roman" w:cs="Times New Roman"/>
          <w:sz w:val="28"/>
          <w:szCs w:val="28"/>
        </w:rPr>
        <w:t>М.</w:t>
      </w:r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</w:t>
      </w:r>
      <w:proofErr w:type="spellStart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Высш</w:t>
      </w:r>
      <w:proofErr w:type="spellEnd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шк</w:t>
      </w:r>
      <w:proofErr w:type="spellEnd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., Книжный дом «Университет», 1998. — С. 304. — </w:t>
      </w:r>
      <w:r w:rsidRPr="004876F8">
        <w:rPr>
          <w:rFonts w:ascii="Times New Roman" w:hAnsi="Times New Roman" w:cs="Times New Roman"/>
          <w:sz w:val="28"/>
          <w:szCs w:val="28"/>
          <w:shd w:val="clear" w:color="auto" w:fill="FFFFFF"/>
        </w:rPr>
        <w:t>ISBN 5-06-001005-8</w:t>
      </w:r>
    </w:p>
    <w:p w:rsidR="004876F8" w:rsidRPr="004876F8" w:rsidRDefault="004876F8" w:rsidP="00DC06CF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0" w:firstLine="709"/>
        <w:rPr>
          <w:rFonts w:ascii="Times New Roman" w:hAnsi="Times New Roman" w:cs="Times New Roman"/>
          <w:color w:val="202122"/>
          <w:sz w:val="28"/>
          <w:szCs w:val="28"/>
        </w:rPr>
      </w:pPr>
      <w:r w:rsidRPr="004876F8">
        <w:rPr>
          <w:rFonts w:ascii="Times New Roman" w:hAnsi="Times New Roman" w:cs="Times New Roman"/>
          <w:color w:val="202122"/>
          <w:sz w:val="28"/>
          <w:szCs w:val="28"/>
          <w:lang w:val="en-US"/>
        </w:rPr>
        <w:t>John Maynard Smith. (1982) Evolution and the Theory of Games. </w:t>
      </w:r>
      <w:r w:rsidRPr="004876F8">
        <w:rPr>
          <w:rFonts w:ascii="Times New Roman" w:hAnsi="Times New Roman" w:cs="Times New Roman"/>
          <w:color w:val="202122"/>
          <w:sz w:val="28"/>
          <w:szCs w:val="28"/>
        </w:rPr>
        <w:t>ISBN 0-521-28884-3.</w:t>
      </w:r>
    </w:p>
    <w:p w:rsidR="004876F8" w:rsidRPr="004876F8" w:rsidRDefault="004876F8" w:rsidP="00DC06CF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0" w:firstLine="709"/>
        <w:rPr>
          <w:rFonts w:ascii="Times New Roman" w:hAnsi="Times New Roman" w:cs="Times New Roman"/>
          <w:color w:val="202122"/>
          <w:sz w:val="28"/>
          <w:szCs w:val="28"/>
        </w:rPr>
      </w:pPr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 xml:space="preserve">Berne E. Transactional Analysis in Psychotherapy. </w:t>
      </w:r>
      <w:proofErr w:type="spellStart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New</w:t>
      </w:r>
      <w:proofErr w:type="spellEnd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York</w:t>
      </w:r>
      <w:proofErr w:type="spellEnd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</w:t>
      </w:r>
      <w:proofErr w:type="spellStart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Grove</w:t>
      </w:r>
      <w:proofErr w:type="spellEnd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Press</w:t>
      </w:r>
      <w:proofErr w:type="spellEnd"/>
      <w:r w:rsidRPr="004876F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1961</w:t>
      </w:r>
    </w:p>
    <w:p w:rsidR="004876F8" w:rsidRPr="00DC06CF" w:rsidRDefault="004876F8" w:rsidP="00DC06CF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0" w:firstLine="709"/>
        <w:rPr>
          <w:rFonts w:ascii="Times New Roman" w:hAnsi="Times New Roman" w:cs="Times New Roman"/>
          <w:color w:val="202122"/>
          <w:sz w:val="28"/>
          <w:szCs w:val="28"/>
        </w:rPr>
      </w:pPr>
      <w:r w:rsidRPr="00DC06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Евгений Гик. Компьютерные шахматы. — </w:t>
      </w:r>
      <w:r w:rsidRPr="00DC06CF">
        <w:rPr>
          <w:rFonts w:ascii="Times New Roman" w:hAnsi="Times New Roman" w:cs="Times New Roman"/>
          <w:sz w:val="28"/>
          <w:szCs w:val="28"/>
        </w:rPr>
        <w:t>М.</w:t>
      </w:r>
      <w:r w:rsidRPr="00DC06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 ФАИР, 1997. — 272 с. — (Спорт). — </w:t>
      </w:r>
      <w:r w:rsidRPr="00DC06CF">
        <w:rPr>
          <w:rFonts w:ascii="Times New Roman" w:hAnsi="Times New Roman" w:cs="Times New Roman"/>
          <w:sz w:val="28"/>
          <w:szCs w:val="28"/>
          <w:shd w:val="clear" w:color="auto" w:fill="FFFFFF"/>
        </w:rPr>
        <w:t>ISBN 5886410465</w:t>
      </w:r>
    </w:p>
    <w:p w:rsidR="00616722" w:rsidRPr="00DC06CF" w:rsidRDefault="00DC06CF" w:rsidP="00DC06CF">
      <w:pPr>
        <w:numPr>
          <w:ilvl w:val="0"/>
          <w:numId w:val="6"/>
        </w:numPr>
        <w:shd w:val="clear" w:color="auto" w:fill="FFFFFF"/>
        <w:spacing w:before="100" w:beforeAutospacing="1" w:after="24" w:line="360" w:lineRule="auto"/>
        <w:ind w:left="0" w:firstLine="709"/>
        <w:rPr>
          <w:rFonts w:ascii="Times New Roman" w:hAnsi="Times New Roman" w:cs="Times New Roman"/>
          <w:color w:val="202122"/>
          <w:sz w:val="28"/>
          <w:szCs w:val="28"/>
        </w:rPr>
      </w:pPr>
      <w:r w:rsidRPr="00DC06CF">
        <w:rPr>
          <w:rFonts w:ascii="Times New Roman" w:hAnsi="Times New Roman" w:cs="Times New Roman"/>
          <w:color w:val="202122"/>
          <w:sz w:val="28"/>
          <w:szCs w:val="28"/>
        </w:rPr>
        <w:t>https://www.youtube.com/watch?v=1xz9hoTaUaE</w:t>
      </w:r>
    </w:p>
    <w:sectPr w:rsidR="00616722" w:rsidRPr="00DC06CF" w:rsidSect="00C07E15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B4" w:rsidRDefault="00B31DB4" w:rsidP="00165744">
      <w:pPr>
        <w:spacing w:after="0" w:line="240" w:lineRule="auto"/>
      </w:pPr>
      <w:r>
        <w:separator/>
      </w:r>
    </w:p>
  </w:endnote>
  <w:endnote w:type="continuationSeparator" w:id="0">
    <w:p w:rsidR="00B31DB4" w:rsidRDefault="00B31DB4" w:rsidP="0016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95508"/>
      <w:docPartObj>
        <w:docPartGallery w:val="Page Numbers (Bottom of Page)"/>
        <w:docPartUnique/>
      </w:docPartObj>
    </w:sdtPr>
    <w:sdtContent>
      <w:p w:rsidR="004876F8" w:rsidRDefault="00783110">
        <w:pPr>
          <w:pStyle w:val="af1"/>
          <w:jc w:val="center"/>
        </w:pPr>
        <w:fldSimple w:instr=" PAGE   \* MERGEFORMAT ">
          <w:r w:rsidR="00993607">
            <w:rPr>
              <w:noProof/>
            </w:rPr>
            <w:t>3</w:t>
          </w:r>
        </w:fldSimple>
      </w:p>
    </w:sdtContent>
  </w:sdt>
  <w:p w:rsidR="004876F8" w:rsidRDefault="004876F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B4" w:rsidRDefault="00B31DB4" w:rsidP="00165744">
      <w:pPr>
        <w:spacing w:after="0" w:line="240" w:lineRule="auto"/>
      </w:pPr>
      <w:r>
        <w:separator/>
      </w:r>
    </w:p>
  </w:footnote>
  <w:footnote w:type="continuationSeparator" w:id="0">
    <w:p w:rsidR="00B31DB4" w:rsidRDefault="00B31DB4" w:rsidP="0016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BB8"/>
    <w:multiLevelType w:val="hybridMultilevel"/>
    <w:tmpl w:val="10087A5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533AA2"/>
    <w:multiLevelType w:val="multilevel"/>
    <w:tmpl w:val="27D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568B4"/>
    <w:multiLevelType w:val="hybridMultilevel"/>
    <w:tmpl w:val="1996D2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06F4126"/>
    <w:multiLevelType w:val="hybridMultilevel"/>
    <w:tmpl w:val="D108AE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18E07D1"/>
    <w:multiLevelType w:val="hybridMultilevel"/>
    <w:tmpl w:val="06AA0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F6059E"/>
    <w:multiLevelType w:val="hybridMultilevel"/>
    <w:tmpl w:val="791A7F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8F25E2A"/>
    <w:multiLevelType w:val="hybridMultilevel"/>
    <w:tmpl w:val="9CB8AB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AB3"/>
    <w:rsid w:val="00011242"/>
    <w:rsid w:val="00016BBB"/>
    <w:rsid w:val="00030692"/>
    <w:rsid w:val="00035BF1"/>
    <w:rsid w:val="00052C2E"/>
    <w:rsid w:val="0006071B"/>
    <w:rsid w:val="00060BA1"/>
    <w:rsid w:val="00066229"/>
    <w:rsid w:val="00072E35"/>
    <w:rsid w:val="000902A7"/>
    <w:rsid w:val="000B1022"/>
    <w:rsid w:val="000C6781"/>
    <w:rsid w:val="000D6446"/>
    <w:rsid w:val="000E2BCE"/>
    <w:rsid w:val="000E458C"/>
    <w:rsid w:val="000F4A7C"/>
    <w:rsid w:val="000F77A4"/>
    <w:rsid w:val="00103DBF"/>
    <w:rsid w:val="00107D4B"/>
    <w:rsid w:val="00114541"/>
    <w:rsid w:val="00114B86"/>
    <w:rsid w:val="001200F0"/>
    <w:rsid w:val="00121C12"/>
    <w:rsid w:val="00122A2A"/>
    <w:rsid w:val="00127D1A"/>
    <w:rsid w:val="00137006"/>
    <w:rsid w:val="00144C71"/>
    <w:rsid w:val="001464AD"/>
    <w:rsid w:val="00153B33"/>
    <w:rsid w:val="00154013"/>
    <w:rsid w:val="0016099D"/>
    <w:rsid w:val="00165744"/>
    <w:rsid w:val="00170E0F"/>
    <w:rsid w:val="0017170B"/>
    <w:rsid w:val="00196809"/>
    <w:rsid w:val="001B4F17"/>
    <w:rsid w:val="001D0692"/>
    <w:rsid w:val="001D2B26"/>
    <w:rsid w:val="001E622D"/>
    <w:rsid w:val="001E7F9E"/>
    <w:rsid w:val="001F507D"/>
    <w:rsid w:val="00210FBE"/>
    <w:rsid w:val="00211D56"/>
    <w:rsid w:val="002136B0"/>
    <w:rsid w:val="002153AF"/>
    <w:rsid w:val="0023375C"/>
    <w:rsid w:val="00237ACD"/>
    <w:rsid w:val="002503B6"/>
    <w:rsid w:val="002601CC"/>
    <w:rsid w:val="00274BA6"/>
    <w:rsid w:val="00293389"/>
    <w:rsid w:val="002971AE"/>
    <w:rsid w:val="002A26D7"/>
    <w:rsid w:val="002D656D"/>
    <w:rsid w:val="002D6850"/>
    <w:rsid w:val="002D76FC"/>
    <w:rsid w:val="002D7F94"/>
    <w:rsid w:val="002E2ED8"/>
    <w:rsid w:val="002E4F1C"/>
    <w:rsid w:val="002E6D18"/>
    <w:rsid w:val="002F13B9"/>
    <w:rsid w:val="00310879"/>
    <w:rsid w:val="003153DC"/>
    <w:rsid w:val="0032022C"/>
    <w:rsid w:val="00321E18"/>
    <w:rsid w:val="003223D5"/>
    <w:rsid w:val="00325876"/>
    <w:rsid w:val="0033249C"/>
    <w:rsid w:val="00332DB5"/>
    <w:rsid w:val="00336A83"/>
    <w:rsid w:val="00344AAB"/>
    <w:rsid w:val="00350768"/>
    <w:rsid w:val="00353298"/>
    <w:rsid w:val="0036309D"/>
    <w:rsid w:val="00367BD5"/>
    <w:rsid w:val="0037008E"/>
    <w:rsid w:val="00371C19"/>
    <w:rsid w:val="00387BE1"/>
    <w:rsid w:val="0039558D"/>
    <w:rsid w:val="003B466E"/>
    <w:rsid w:val="003C0462"/>
    <w:rsid w:val="003E0CF4"/>
    <w:rsid w:val="003E6AA1"/>
    <w:rsid w:val="003F00EA"/>
    <w:rsid w:val="004051F0"/>
    <w:rsid w:val="00417550"/>
    <w:rsid w:val="0042590D"/>
    <w:rsid w:val="00452B13"/>
    <w:rsid w:val="004821E8"/>
    <w:rsid w:val="004860EB"/>
    <w:rsid w:val="0048769C"/>
    <w:rsid w:val="004876F8"/>
    <w:rsid w:val="004C0352"/>
    <w:rsid w:val="004C1F92"/>
    <w:rsid w:val="004C5FB8"/>
    <w:rsid w:val="004C696E"/>
    <w:rsid w:val="004D1F73"/>
    <w:rsid w:val="004E68C4"/>
    <w:rsid w:val="004F10C2"/>
    <w:rsid w:val="00500B5E"/>
    <w:rsid w:val="0050177F"/>
    <w:rsid w:val="00501A17"/>
    <w:rsid w:val="00514152"/>
    <w:rsid w:val="00524BB8"/>
    <w:rsid w:val="00537A96"/>
    <w:rsid w:val="0054248A"/>
    <w:rsid w:val="005432CA"/>
    <w:rsid w:val="00543B01"/>
    <w:rsid w:val="00561873"/>
    <w:rsid w:val="00562641"/>
    <w:rsid w:val="0057069F"/>
    <w:rsid w:val="00570B2D"/>
    <w:rsid w:val="00571F5D"/>
    <w:rsid w:val="00574973"/>
    <w:rsid w:val="005768D8"/>
    <w:rsid w:val="005838BD"/>
    <w:rsid w:val="00583E49"/>
    <w:rsid w:val="005A2845"/>
    <w:rsid w:val="005B43A7"/>
    <w:rsid w:val="005B456F"/>
    <w:rsid w:val="005B4BE3"/>
    <w:rsid w:val="005C2471"/>
    <w:rsid w:val="005D7F7A"/>
    <w:rsid w:val="005F2EF5"/>
    <w:rsid w:val="00602FD8"/>
    <w:rsid w:val="00607982"/>
    <w:rsid w:val="0061446B"/>
    <w:rsid w:val="00616722"/>
    <w:rsid w:val="00623684"/>
    <w:rsid w:val="00631375"/>
    <w:rsid w:val="00651DBB"/>
    <w:rsid w:val="00673C68"/>
    <w:rsid w:val="00686E6E"/>
    <w:rsid w:val="006A512B"/>
    <w:rsid w:val="006B25C9"/>
    <w:rsid w:val="006C7D81"/>
    <w:rsid w:val="006D579F"/>
    <w:rsid w:val="006F5743"/>
    <w:rsid w:val="006F61BA"/>
    <w:rsid w:val="007100EA"/>
    <w:rsid w:val="00715508"/>
    <w:rsid w:val="007206BE"/>
    <w:rsid w:val="007324F2"/>
    <w:rsid w:val="00734A39"/>
    <w:rsid w:val="00741AB3"/>
    <w:rsid w:val="00751412"/>
    <w:rsid w:val="00762BD3"/>
    <w:rsid w:val="00764FBA"/>
    <w:rsid w:val="007663E5"/>
    <w:rsid w:val="00766B12"/>
    <w:rsid w:val="0077025B"/>
    <w:rsid w:val="00772874"/>
    <w:rsid w:val="00783110"/>
    <w:rsid w:val="00787C0C"/>
    <w:rsid w:val="007B1095"/>
    <w:rsid w:val="007F38A1"/>
    <w:rsid w:val="00817BB0"/>
    <w:rsid w:val="00820D2F"/>
    <w:rsid w:val="00845B75"/>
    <w:rsid w:val="00874868"/>
    <w:rsid w:val="008764B0"/>
    <w:rsid w:val="008853BE"/>
    <w:rsid w:val="008872AF"/>
    <w:rsid w:val="008B5D72"/>
    <w:rsid w:val="008C5650"/>
    <w:rsid w:val="008C6CB3"/>
    <w:rsid w:val="008D3C71"/>
    <w:rsid w:val="008E15EF"/>
    <w:rsid w:val="008E2539"/>
    <w:rsid w:val="008E4BF4"/>
    <w:rsid w:val="008E658F"/>
    <w:rsid w:val="008F2424"/>
    <w:rsid w:val="008F5CCB"/>
    <w:rsid w:val="008F6235"/>
    <w:rsid w:val="008F6262"/>
    <w:rsid w:val="0091754C"/>
    <w:rsid w:val="0093411A"/>
    <w:rsid w:val="00936D0D"/>
    <w:rsid w:val="0095701A"/>
    <w:rsid w:val="00961EEF"/>
    <w:rsid w:val="00974E05"/>
    <w:rsid w:val="00981FC1"/>
    <w:rsid w:val="00987486"/>
    <w:rsid w:val="00992AC5"/>
    <w:rsid w:val="00993607"/>
    <w:rsid w:val="009B05EB"/>
    <w:rsid w:val="009B4FAF"/>
    <w:rsid w:val="009B7BDB"/>
    <w:rsid w:val="009D1E60"/>
    <w:rsid w:val="009D5AA8"/>
    <w:rsid w:val="009E5493"/>
    <w:rsid w:val="009E5B20"/>
    <w:rsid w:val="009E6564"/>
    <w:rsid w:val="00A0376C"/>
    <w:rsid w:val="00A071E8"/>
    <w:rsid w:val="00A1094D"/>
    <w:rsid w:val="00A16BDD"/>
    <w:rsid w:val="00A2058C"/>
    <w:rsid w:val="00A22C1B"/>
    <w:rsid w:val="00A33CCB"/>
    <w:rsid w:val="00A36848"/>
    <w:rsid w:val="00A4353A"/>
    <w:rsid w:val="00A512B4"/>
    <w:rsid w:val="00A714C8"/>
    <w:rsid w:val="00A84A91"/>
    <w:rsid w:val="00A909CE"/>
    <w:rsid w:val="00A97D09"/>
    <w:rsid w:val="00AA307C"/>
    <w:rsid w:val="00AB1013"/>
    <w:rsid w:val="00AE0FFB"/>
    <w:rsid w:val="00AE54A8"/>
    <w:rsid w:val="00AE5D14"/>
    <w:rsid w:val="00AF7BA0"/>
    <w:rsid w:val="00B03FC6"/>
    <w:rsid w:val="00B04A73"/>
    <w:rsid w:val="00B11767"/>
    <w:rsid w:val="00B27F44"/>
    <w:rsid w:val="00B3135A"/>
    <w:rsid w:val="00B31DB4"/>
    <w:rsid w:val="00B37E29"/>
    <w:rsid w:val="00B4671F"/>
    <w:rsid w:val="00B603E1"/>
    <w:rsid w:val="00B64DF0"/>
    <w:rsid w:val="00B7491F"/>
    <w:rsid w:val="00B845F9"/>
    <w:rsid w:val="00BC3EB6"/>
    <w:rsid w:val="00BC7DF4"/>
    <w:rsid w:val="00BD45B5"/>
    <w:rsid w:val="00BF5D33"/>
    <w:rsid w:val="00BF7CDE"/>
    <w:rsid w:val="00C032ED"/>
    <w:rsid w:val="00C06C89"/>
    <w:rsid w:val="00C07E15"/>
    <w:rsid w:val="00C12821"/>
    <w:rsid w:val="00C35247"/>
    <w:rsid w:val="00C44A32"/>
    <w:rsid w:val="00C47385"/>
    <w:rsid w:val="00C52A62"/>
    <w:rsid w:val="00C56B45"/>
    <w:rsid w:val="00C65885"/>
    <w:rsid w:val="00C75330"/>
    <w:rsid w:val="00C75767"/>
    <w:rsid w:val="00C76224"/>
    <w:rsid w:val="00C87181"/>
    <w:rsid w:val="00C87EA4"/>
    <w:rsid w:val="00CA14C1"/>
    <w:rsid w:val="00CB22A8"/>
    <w:rsid w:val="00CC22A2"/>
    <w:rsid w:val="00CF45B3"/>
    <w:rsid w:val="00CF5930"/>
    <w:rsid w:val="00D073FB"/>
    <w:rsid w:val="00D14DEB"/>
    <w:rsid w:val="00D202B8"/>
    <w:rsid w:val="00D240CA"/>
    <w:rsid w:val="00D373DE"/>
    <w:rsid w:val="00D40A1E"/>
    <w:rsid w:val="00D452A5"/>
    <w:rsid w:val="00D62B81"/>
    <w:rsid w:val="00D62F1B"/>
    <w:rsid w:val="00D63E05"/>
    <w:rsid w:val="00D83EEF"/>
    <w:rsid w:val="00D90B9C"/>
    <w:rsid w:val="00DC06CF"/>
    <w:rsid w:val="00DC135F"/>
    <w:rsid w:val="00DC1C89"/>
    <w:rsid w:val="00DC76B8"/>
    <w:rsid w:val="00DD204C"/>
    <w:rsid w:val="00DE3D56"/>
    <w:rsid w:val="00DE585B"/>
    <w:rsid w:val="00E00538"/>
    <w:rsid w:val="00E12CE4"/>
    <w:rsid w:val="00E208DA"/>
    <w:rsid w:val="00E23CAC"/>
    <w:rsid w:val="00E31606"/>
    <w:rsid w:val="00E321BC"/>
    <w:rsid w:val="00E34341"/>
    <w:rsid w:val="00E65624"/>
    <w:rsid w:val="00E918F4"/>
    <w:rsid w:val="00E93242"/>
    <w:rsid w:val="00E964BC"/>
    <w:rsid w:val="00E968D4"/>
    <w:rsid w:val="00EA1EBD"/>
    <w:rsid w:val="00EA42CE"/>
    <w:rsid w:val="00EA77DE"/>
    <w:rsid w:val="00EB4497"/>
    <w:rsid w:val="00EB4DCB"/>
    <w:rsid w:val="00EB77B1"/>
    <w:rsid w:val="00EC6590"/>
    <w:rsid w:val="00EC6B3E"/>
    <w:rsid w:val="00EC786C"/>
    <w:rsid w:val="00ED6F0C"/>
    <w:rsid w:val="00EE4E8C"/>
    <w:rsid w:val="00EF0A05"/>
    <w:rsid w:val="00EF34FB"/>
    <w:rsid w:val="00F066F7"/>
    <w:rsid w:val="00F06F94"/>
    <w:rsid w:val="00F0754C"/>
    <w:rsid w:val="00F07DD6"/>
    <w:rsid w:val="00F10746"/>
    <w:rsid w:val="00F16473"/>
    <w:rsid w:val="00F3078C"/>
    <w:rsid w:val="00F4768A"/>
    <w:rsid w:val="00F51D37"/>
    <w:rsid w:val="00F52CEB"/>
    <w:rsid w:val="00F53672"/>
    <w:rsid w:val="00F6523F"/>
    <w:rsid w:val="00F713B8"/>
    <w:rsid w:val="00F746DC"/>
    <w:rsid w:val="00F85D58"/>
    <w:rsid w:val="00FB7093"/>
    <w:rsid w:val="00FC0D54"/>
    <w:rsid w:val="00FC2863"/>
    <w:rsid w:val="00FD0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>
      <o:colormenu v:ext="edit" fillcolor="none [3212]" strokecolor="none" shadowcolor="none"/>
    </o:shapedefaults>
    <o:shapelayout v:ext="edit">
      <o:idmap v:ext="edit" data="1"/>
      <o:rules v:ext="edit">
        <o:r id="V:Rule7" type="connector" idref="#_x0000_s1121">
          <o:proxy start="" idref="#_x0000_s1120" connectloc="3"/>
          <o:proxy end="" idref="#_x0000_s1114" connectloc="1"/>
        </o:r>
        <o:r id="V:Rule8" type="connector" idref="#_x0000_s1123">
          <o:proxy start="" idref="#_x0000_s1114" connectloc="3"/>
          <o:proxy end="" idref="#_x0000_s1116" connectloc="1"/>
        </o:r>
        <o:r id="V:Rule9" type="connector" idref="#_x0000_s1126">
          <o:proxy start="" idref="#_x0000_s1115" connectloc="3"/>
          <o:proxy end="" idref="#_x0000_s1119" connectloc="1"/>
        </o:r>
        <o:r id="V:Rule10" type="connector" idref="#_x0000_s1122">
          <o:proxy start="" idref="#_x0000_s1120" connectloc="3"/>
          <o:proxy end="" idref="#_x0000_s1115" connectloc="1"/>
        </o:r>
        <o:r id="V:Rule11" type="connector" idref="#_x0000_s1124">
          <o:proxy start="" idref="#_x0000_s1114" connectloc="3"/>
          <o:proxy end="" idref="#_x0000_s1117" connectloc="1"/>
        </o:r>
        <o:r id="V:Rule12" type="connector" idref="#_x0000_s1125">
          <o:proxy start="" idref="#_x0000_s1115" connectloc="3"/>
          <o:proxy end="" idref="#_x0000_s1118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97"/>
  </w:style>
  <w:style w:type="paragraph" w:styleId="1">
    <w:name w:val="heading 1"/>
    <w:basedOn w:val="a"/>
    <w:next w:val="a"/>
    <w:link w:val="10"/>
    <w:uiPriority w:val="9"/>
    <w:qFormat/>
    <w:rsid w:val="00C07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1A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1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41A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41A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Placeholder Text"/>
    <w:basedOn w:val="a0"/>
    <w:uiPriority w:val="99"/>
    <w:semiHidden/>
    <w:rsid w:val="00FD089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89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B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62F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2F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2F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2F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2F1B"/>
    <w:rPr>
      <w:b/>
      <w:bCs/>
    </w:rPr>
  </w:style>
  <w:style w:type="paragraph" w:styleId="ad">
    <w:name w:val="Revision"/>
    <w:hidden/>
    <w:uiPriority w:val="99"/>
    <w:semiHidden/>
    <w:rsid w:val="00D62F1B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2136B0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16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65744"/>
  </w:style>
  <w:style w:type="paragraph" w:styleId="af1">
    <w:name w:val="footer"/>
    <w:basedOn w:val="a"/>
    <w:link w:val="af2"/>
    <w:uiPriority w:val="99"/>
    <w:unhideWhenUsed/>
    <w:rsid w:val="0016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65744"/>
  </w:style>
  <w:style w:type="character" w:customStyle="1" w:styleId="10">
    <w:name w:val="Заголовок 1 Знак"/>
    <w:basedOn w:val="a0"/>
    <w:link w:val="1"/>
    <w:uiPriority w:val="9"/>
    <w:rsid w:val="00C0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C07E15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C07E1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07E15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C07E15"/>
    <w:rPr>
      <w:color w:val="0000FF" w:themeColor="hyperlink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A5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512B4"/>
    <w:rPr>
      <w:rFonts w:ascii="Tahoma" w:hAnsi="Tahoma" w:cs="Tahoma"/>
      <w:sz w:val="16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FB7093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B7093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FB7093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FB70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FB7093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FB7093"/>
    <w:rPr>
      <w:vertAlign w:val="superscript"/>
    </w:rPr>
  </w:style>
  <w:style w:type="paragraph" w:styleId="afd">
    <w:name w:val="Bibliography"/>
    <w:basedOn w:val="a"/>
    <w:next w:val="a"/>
    <w:uiPriority w:val="37"/>
    <w:unhideWhenUsed/>
    <w:rsid w:val="00FB7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Ждл67</b:Tag>
    <b:SourceType>Book</b:SourceType>
    <b:Guid>{6DB73D04-EA10-4137-8922-CBB468114D7C}</b:Guid>
    <b:LCID>0</b:LCID>
    <b:Author>
      <b:Author>
        <b:NameList>
          <b:Person>
            <b:Last>Ж.длор</b:Last>
          </b:Person>
        </b:NameList>
      </b:Author>
    </b:Author>
    <b:Title>Ж,Длот</b:Title>
    <b:Year>4567</b:Year>
    <b:City>=ъ-хзжщдлоь</b:City>
    <b:Publisher>эзжщдшлр</b:Publisher>
    <b:RefOrder>1</b:RefOrder>
  </b:Source>
</b:Sources>
</file>

<file path=customXml/itemProps1.xml><?xml version="1.0" encoding="utf-8"?>
<ds:datastoreItem xmlns:ds="http://schemas.openxmlformats.org/officeDocument/2006/customXml" ds:itemID="{F16C09B3-7853-49AE-957A-CD17CE9E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30221</TotalTime>
  <Pages>44</Pages>
  <Words>10643</Words>
  <Characters>60670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108</cp:revision>
  <dcterms:created xsi:type="dcterms:W3CDTF">2021-09-01T03:28:00Z</dcterms:created>
  <dcterms:modified xsi:type="dcterms:W3CDTF">2022-12-11T14:42:00Z</dcterms:modified>
</cp:coreProperties>
</file>