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ED327" w14:textId="77777777" w:rsidR="00BE24E3" w:rsidRPr="005967DC" w:rsidRDefault="00BE24E3" w:rsidP="003B6C4B">
      <w:pPr>
        <w:spacing w:line="276" w:lineRule="auto"/>
        <w:rPr>
          <w:sz w:val="28"/>
          <w:szCs w:val="28"/>
        </w:rPr>
      </w:pPr>
    </w:p>
    <w:p w14:paraId="7E34F3B0" w14:textId="7D4901C6" w:rsidR="00BE24E3" w:rsidRDefault="00BE24E3" w:rsidP="003B6C4B">
      <w:pPr>
        <w:widowControl/>
        <w:autoSpaceDE/>
        <w:autoSpaceDN/>
        <w:spacing w:line="276" w:lineRule="auto"/>
        <w:rPr>
          <w:b/>
          <w:bCs/>
          <w:color w:val="000000"/>
          <w:sz w:val="28"/>
          <w:szCs w:val="28"/>
          <w:lang w:eastAsia="ru-RU"/>
        </w:rPr>
      </w:pPr>
      <w:r w:rsidRPr="005967DC">
        <w:rPr>
          <w:b/>
          <w:bCs/>
          <w:color w:val="000000"/>
          <w:sz w:val="28"/>
          <w:szCs w:val="28"/>
          <w:lang w:eastAsia="ru-RU"/>
        </w:rPr>
        <w:t>Технология интегрированного обучения</w:t>
      </w:r>
    </w:p>
    <w:p w14:paraId="74D61558" w14:textId="77777777" w:rsidR="003B6C4B" w:rsidRPr="005967DC" w:rsidRDefault="003B6C4B" w:rsidP="003B6C4B">
      <w:pPr>
        <w:widowControl/>
        <w:autoSpaceDE/>
        <w:autoSpaceDN/>
        <w:spacing w:line="276" w:lineRule="auto"/>
        <w:rPr>
          <w:b/>
          <w:bCs/>
          <w:color w:val="000000"/>
          <w:sz w:val="28"/>
          <w:szCs w:val="28"/>
          <w:lang w:eastAsia="ru-RU"/>
        </w:rPr>
      </w:pPr>
    </w:p>
    <w:p w14:paraId="00F7068A" w14:textId="5A19FB54" w:rsidR="0020483F" w:rsidRPr="003B6C4B" w:rsidRDefault="00DD18B9" w:rsidP="003B6C4B">
      <w:pPr>
        <w:widowControl/>
        <w:autoSpaceDE/>
        <w:autoSpaceDN/>
        <w:spacing w:line="276" w:lineRule="auto"/>
        <w:ind w:firstLine="708"/>
        <w:rPr>
          <w:color w:val="000000"/>
          <w:sz w:val="28"/>
          <w:szCs w:val="28"/>
          <w:lang w:eastAsia="ru-RU"/>
        </w:rPr>
      </w:pPr>
      <w:r w:rsidRPr="005967DC">
        <w:rPr>
          <w:color w:val="000000"/>
          <w:sz w:val="28"/>
          <w:szCs w:val="28"/>
          <w:lang w:eastAsia="ru-RU"/>
        </w:rPr>
        <w:t>Одним из первых о важности интегрированных методов обучения заговорил Лев Семёнович Выготский, считавший, что коррекционные школы</w:t>
      </w:r>
      <w:r w:rsidR="007E7338" w:rsidRPr="005967DC">
        <w:rPr>
          <w:color w:val="000000"/>
          <w:sz w:val="28"/>
          <w:szCs w:val="28"/>
          <w:lang w:eastAsia="ru-RU"/>
        </w:rPr>
        <w:t xml:space="preserve"> для детей </w:t>
      </w:r>
      <w:r w:rsidRPr="005967DC">
        <w:rPr>
          <w:sz w:val="28"/>
          <w:szCs w:val="28"/>
          <w:lang w:eastAsia="ru-RU"/>
        </w:rPr>
        <w:t>с ограниченными возможностями не дают необходимых навыков, необходимых для взрослой жизни. Наоборот</w:t>
      </w:r>
      <w:r w:rsidR="007E7338" w:rsidRPr="005967DC">
        <w:rPr>
          <w:sz w:val="28"/>
          <w:szCs w:val="28"/>
          <w:lang w:eastAsia="ru-RU"/>
        </w:rPr>
        <w:t>,</w:t>
      </w:r>
      <w:r w:rsidRPr="005967DC">
        <w:rPr>
          <w:sz w:val="28"/>
          <w:szCs w:val="28"/>
          <w:lang w:eastAsia="ru-RU"/>
        </w:rPr>
        <w:t xml:space="preserve"> они усугубляют состояние детей, фиксируя внимание на проблемах.</w:t>
      </w:r>
    </w:p>
    <w:p w14:paraId="6540F193" w14:textId="77777777" w:rsidR="003B6C4B" w:rsidRDefault="0020483F" w:rsidP="003B6C4B">
      <w:pPr>
        <w:widowControl/>
        <w:autoSpaceDE/>
        <w:autoSpaceDN/>
        <w:spacing w:line="276" w:lineRule="auto"/>
        <w:ind w:firstLine="708"/>
        <w:rPr>
          <w:b/>
          <w:bCs/>
          <w:color w:val="000000"/>
          <w:sz w:val="28"/>
          <w:szCs w:val="28"/>
          <w:lang w:eastAsia="ru-RU"/>
        </w:rPr>
      </w:pPr>
      <w:r w:rsidRPr="005967DC">
        <w:rPr>
          <w:color w:val="000000"/>
          <w:sz w:val="28"/>
          <w:szCs w:val="28"/>
          <w:lang w:eastAsia="ru-RU"/>
        </w:rPr>
        <w:t>Понятие интеграции в образовании связано с включением в общественную жизнь людей с различными видами инвалидности. То есть интегрированное обучение</w:t>
      </w:r>
      <w:r w:rsidRPr="005967DC">
        <w:rPr>
          <w:b/>
          <w:bCs/>
          <w:color w:val="000000"/>
          <w:sz w:val="28"/>
          <w:szCs w:val="28"/>
          <w:lang w:eastAsia="ru-RU"/>
        </w:rPr>
        <w:t xml:space="preserve"> </w:t>
      </w:r>
      <w:r w:rsidRPr="005967DC">
        <w:rPr>
          <w:color w:val="000000"/>
          <w:sz w:val="28"/>
          <w:szCs w:val="28"/>
          <w:lang w:eastAsia="ru-RU"/>
        </w:rPr>
        <w:t>— это образовательная модель, при которой ребёнок с особенностями в развитии обучается не отдельно, а вместе с другими детьми.</w:t>
      </w:r>
    </w:p>
    <w:p w14:paraId="4A8CE223" w14:textId="6C932D62" w:rsidR="0020483F" w:rsidRPr="003B6C4B" w:rsidRDefault="00BE24E3" w:rsidP="003B6C4B">
      <w:pPr>
        <w:widowControl/>
        <w:autoSpaceDE/>
        <w:autoSpaceDN/>
        <w:spacing w:line="276" w:lineRule="auto"/>
        <w:ind w:firstLine="708"/>
        <w:rPr>
          <w:b/>
          <w:bCs/>
          <w:color w:val="000000"/>
          <w:sz w:val="28"/>
          <w:szCs w:val="28"/>
          <w:lang w:eastAsia="ru-RU"/>
        </w:rPr>
      </w:pPr>
      <w:r w:rsidRPr="005967DC">
        <w:rPr>
          <w:color w:val="000000"/>
          <w:sz w:val="28"/>
          <w:szCs w:val="28"/>
          <w:lang w:eastAsia="ru-RU"/>
        </w:rPr>
        <w:t>Понятие интегрированного обучения включает в себя не только толерантное отношение, но и применение в образовании современных технологий</w:t>
      </w:r>
      <w:r w:rsidR="0020483F" w:rsidRPr="005967DC">
        <w:rPr>
          <w:color w:val="000000"/>
          <w:sz w:val="28"/>
          <w:szCs w:val="28"/>
          <w:lang w:eastAsia="ru-RU"/>
        </w:rPr>
        <w:t>, требующих адаптации учебной программы с учётом особенностей детей в интегрированном классе, развития творческих и познавательных способностей, вовлечения в образовательный процесс родителей, использования инновационных педагогических идей.</w:t>
      </w:r>
    </w:p>
    <w:p w14:paraId="1B2E1BE0" w14:textId="77777777" w:rsidR="00BE24E3" w:rsidRPr="005967DC" w:rsidRDefault="00BE24E3" w:rsidP="003B6C4B">
      <w:pPr>
        <w:pStyle w:val="a3"/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5967DC">
        <w:rPr>
          <w:color w:val="000000"/>
          <w:sz w:val="28"/>
          <w:szCs w:val="28"/>
        </w:rPr>
        <w:t>Интегрированное обучение имеет свои принципы и особенности:</w:t>
      </w:r>
    </w:p>
    <w:p w14:paraId="52F0169F" w14:textId="77777777" w:rsidR="00BE24E3" w:rsidRPr="005967DC" w:rsidRDefault="00BE24E3" w:rsidP="003B6C4B">
      <w:pPr>
        <w:widowControl/>
        <w:numPr>
          <w:ilvl w:val="0"/>
          <w:numId w:val="4"/>
        </w:numPr>
        <w:shd w:val="clear" w:color="auto" w:fill="FFFFFF"/>
        <w:autoSpaceDE/>
        <w:autoSpaceDN/>
        <w:spacing w:before="100" w:beforeAutospacing="1" w:after="100" w:afterAutospacing="1" w:line="276" w:lineRule="auto"/>
        <w:rPr>
          <w:color w:val="000000"/>
          <w:sz w:val="28"/>
          <w:szCs w:val="28"/>
        </w:rPr>
      </w:pPr>
      <w:r w:rsidRPr="005967DC">
        <w:rPr>
          <w:color w:val="000000"/>
          <w:sz w:val="28"/>
          <w:szCs w:val="28"/>
        </w:rPr>
        <w:t>развивает индивидуальные особенности каждого ребёнка;</w:t>
      </w:r>
    </w:p>
    <w:p w14:paraId="5FA0BF15" w14:textId="766D3BCF" w:rsidR="00BE24E3" w:rsidRPr="005967DC" w:rsidRDefault="00BE24E3" w:rsidP="003B6C4B">
      <w:pPr>
        <w:widowControl/>
        <w:numPr>
          <w:ilvl w:val="0"/>
          <w:numId w:val="4"/>
        </w:numPr>
        <w:shd w:val="clear" w:color="auto" w:fill="FFFFFF"/>
        <w:autoSpaceDE/>
        <w:autoSpaceDN/>
        <w:spacing w:before="100" w:beforeAutospacing="1" w:after="100" w:afterAutospacing="1" w:line="276" w:lineRule="auto"/>
        <w:rPr>
          <w:color w:val="000000"/>
          <w:sz w:val="28"/>
          <w:szCs w:val="28"/>
        </w:rPr>
      </w:pPr>
      <w:r w:rsidRPr="005967DC">
        <w:rPr>
          <w:color w:val="000000"/>
          <w:sz w:val="28"/>
          <w:szCs w:val="28"/>
        </w:rPr>
        <w:t>создаёт условия для тесного взаимодействия школы</w:t>
      </w:r>
      <w:r w:rsidR="0020483F" w:rsidRPr="005967DC">
        <w:rPr>
          <w:color w:val="000000"/>
          <w:sz w:val="28"/>
          <w:szCs w:val="28"/>
        </w:rPr>
        <w:t xml:space="preserve"> и родителей;</w:t>
      </w:r>
    </w:p>
    <w:p w14:paraId="34CF62FE" w14:textId="77777777" w:rsidR="00BE24E3" w:rsidRPr="005967DC" w:rsidRDefault="00BE24E3" w:rsidP="003B6C4B">
      <w:pPr>
        <w:widowControl/>
        <w:numPr>
          <w:ilvl w:val="0"/>
          <w:numId w:val="4"/>
        </w:numPr>
        <w:shd w:val="clear" w:color="auto" w:fill="FFFFFF"/>
        <w:autoSpaceDE/>
        <w:autoSpaceDN/>
        <w:spacing w:before="100" w:beforeAutospacing="1" w:after="100" w:afterAutospacing="1" w:line="276" w:lineRule="auto"/>
        <w:rPr>
          <w:color w:val="000000"/>
          <w:sz w:val="28"/>
          <w:szCs w:val="28"/>
        </w:rPr>
      </w:pPr>
      <w:r w:rsidRPr="005967DC">
        <w:rPr>
          <w:color w:val="000000"/>
          <w:sz w:val="28"/>
          <w:szCs w:val="28"/>
        </w:rPr>
        <w:t>обучает определённой культуре, которая помогает детям уважительно относиться к непохожим на них детям и принимать различия, не оскорбляя других;</w:t>
      </w:r>
    </w:p>
    <w:p w14:paraId="1315865D" w14:textId="77777777" w:rsidR="00BE24E3" w:rsidRPr="005967DC" w:rsidRDefault="00BE24E3" w:rsidP="003B6C4B">
      <w:pPr>
        <w:widowControl/>
        <w:numPr>
          <w:ilvl w:val="0"/>
          <w:numId w:val="4"/>
        </w:numPr>
        <w:shd w:val="clear" w:color="auto" w:fill="FFFFFF"/>
        <w:autoSpaceDE/>
        <w:autoSpaceDN/>
        <w:spacing w:before="100" w:beforeAutospacing="1" w:after="100" w:afterAutospacing="1" w:line="276" w:lineRule="auto"/>
        <w:rPr>
          <w:color w:val="000000"/>
          <w:sz w:val="28"/>
          <w:szCs w:val="28"/>
        </w:rPr>
      </w:pPr>
      <w:r w:rsidRPr="005967DC">
        <w:rPr>
          <w:color w:val="000000"/>
          <w:sz w:val="28"/>
          <w:szCs w:val="28"/>
        </w:rPr>
        <w:t>создаёт поддерживающее пространство, где каждый ребёнок чувствует свою ценность и способность справиться со всеми задачами.</w:t>
      </w:r>
    </w:p>
    <w:p w14:paraId="4326195D" w14:textId="77777777" w:rsidR="00BE24E3" w:rsidRPr="005967DC" w:rsidRDefault="00BE24E3" w:rsidP="003B6C4B">
      <w:pPr>
        <w:pStyle w:val="a3"/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5967DC">
        <w:rPr>
          <w:color w:val="000000"/>
          <w:sz w:val="28"/>
          <w:szCs w:val="28"/>
        </w:rPr>
        <w:t>По организации образовательного процесса различают четыре формы интегрированного обучения:</w:t>
      </w:r>
    </w:p>
    <w:p w14:paraId="27A7DE40" w14:textId="77777777" w:rsidR="00BE24E3" w:rsidRPr="005967DC" w:rsidRDefault="00BE24E3" w:rsidP="003B6C4B">
      <w:pPr>
        <w:widowControl/>
        <w:numPr>
          <w:ilvl w:val="0"/>
          <w:numId w:val="5"/>
        </w:numPr>
        <w:shd w:val="clear" w:color="auto" w:fill="FFFFFF"/>
        <w:autoSpaceDE/>
        <w:autoSpaceDN/>
        <w:spacing w:before="100" w:beforeAutospacing="1" w:after="100" w:afterAutospacing="1" w:line="276" w:lineRule="auto"/>
        <w:rPr>
          <w:color w:val="000000"/>
          <w:sz w:val="28"/>
          <w:szCs w:val="28"/>
        </w:rPr>
      </w:pPr>
      <w:r w:rsidRPr="005967DC">
        <w:rPr>
          <w:color w:val="000000"/>
          <w:sz w:val="28"/>
          <w:szCs w:val="28"/>
        </w:rPr>
        <w:t>посещение обычного класса общеобразовательной школы;</w:t>
      </w:r>
    </w:p>
    <w:p w14:paraId="6E061271" w14:textId="77777777" w:rsidR="00BE24E3" w:rsidRPr="005967DC" w:rsidRDefault="00BE24E3" w:rsidP="003B6C4B">
      <w:pPr>
        <w:widowControl/>
        <w:numPr>
          <w:ilvl w:val="0"/>
          <w:numId w:val="5"/>
        </w:numPr>
        <w:shd w:val="clear" w:color="auto" w:fill="FFFFFF"/>
        <w:autoSpaceDE/>
        <w:autoSpaceDN/>
        <w:spacing w:before="100" w:beforeAutospacing="1" w:after="100" w:afterAutospacing="1" w:line="276" w:lineRule="auto"/>
        <w:rPr>
          <w:color w:val="000000"/>
          <w:sz w:val="28"/>
          <w:szCs w:val="28"/>
        </w:rPr>
      </w:pPr>
      <w:r w:rsidRPr="005967DC">
        <w:rPr>
          <w:color w:val="000000"/>
          <w:sz w:val="28"/>
          <w:szCs w:val="28"/>
        </w:rPr>
        <w:t>посещение специального класса общеобразовательной школы;</w:t>
      </w:r>
    </w:p>
    <w:p w14:paraId="79FE670B" w14:textId="77777777" w:rsidR="00BE24E3" w:rsidRPr="005967DC" w:rsidRDefault="00BE24E3" w:rsidP="003B6C4B">
      <w:pPr>
        <w:widowControl/>
        <w:numPr>
          <w:ilvl w:val="0"/>
          <w:numId w:val="5"/>
        </w:numPr>
        <w:shd w:val="clear" w:color="auto" w:fill="FFFFFF"/>
        <w:autoSpaceDE/>
        <w:autoSpaceDN/>
        <w:spacing w:before="100" w:beforeAutospacing="1" w:after="100" w:afterAutospacing="1" w:line="276" w:lineRule="auto"/>
        <w:rPr>
          <w:color w:val="000000"/>
          <w:sz w:val="28"/>
          <w:szCs w:val="28"/>
        </w:rPr>
      </w:pPr>
      <w:r w:rsidRPr="005967DC">
        <w:rPr>
          <w:color w:val="000000"/>
          <w:sz w:val="28"/>
          <w:szCs w:val="28"/>
        </w:rPr>
        <w:t>учёба в коррекционной школе с последующим переводом в общеобразовательную;</w:t>
      </w:r>
    </w:p>
    <w:p w14:paraId="2FC403B6" w14:textId="074485E9" w:rsidR="00BE24E3" w:rsidRPr="005967DC" w:rsidRDefault="00BE24E3" w:rsidP="003B6C4B">
      <w:pPr>
        <w:widowControl/>
        <w:numPr>
          <w:ilvl w:val="0"/>
          <w:numId w:val="5"/>
        </w:numPr>
        <w:shd w:val="clear" w:color="auto" w:fill="FFFFFF"/>
        <w:autoSpaceDE/>
        <w:autoSpaceDN/>
        <w:spacing w:before="100" w:beforeAutospacing="1" w:after="100" w:afterAutospacing="1" w:line="276" w:lineRule="auto"/>
        <w:rPr>
          <w:color w:val="000000"/>
          <w:sz w:val="28"/>
          <w:szCs w:val="28"/>
        </w:rPr>
      </w:pPr>
      <w:r w:rsidRPr="005967DC">
        <w:rPr>
          <w:color w:val="000000"/>
          <w:sz w:val="28"/>
          <w:szCs w:val="28"/>
        </w:rPr>
        <w:t>полное или частичное включение в образовательный процесс во время профессионального обучения.</w:t>
      </w:r>
    </w:p>
    <w:p w14:paraId="51EBA395" w14:textId="05020F74" w:rsidR="00BE24E3" w:rsidRPr="005967DC" w:rsidRDefault="0020483F" w:rsidP="003B6C4B">
      <w:pPr>
        <w:widowControl/>
        <w:shd w:val="clear" w:color="auto" w:fill="FFFFFF"/>
        <w:autoSpaceDE/>
        <w:autoSpaceDN/>
        <w:spacing w:before="100" w:beforeAutospacing="1" w:after="100" w:afterAutospacing="1" w:line="276" w:lineRule="auto"/>
        <w:ind w:firstLine="360"/>
        <w:rPr>
          <w:color w:val="000000"/>
          <w:sz w:val="28"/>
          <w:szCs w:val="28"/>
        </w:rPr>
      </w:pPr>
      <w:r w:rsidRPr="005967DC">
        <w:rPr>
          <w:color w:val="000000"/>
          <w:sz w:val="28"/>
          <w:szCs w:val="28"/>
        </w:rPr>
        <w:lastRenderedPageBreak/>
        <w:t xml:space="preserve"> В нашем лицее используются первые две модели. Дети с нарушением слуха либо учатся в общеобразовательном классе, посещая отдельно занятия по развитию речи, либо учатся отдельным небольшим классом по адаптированным программам.</w:t>
      </w:r>
      <w:r w:rsidR="00DD18B9" w:rsidRPr="005967DC">
        <w:rPr>
          <w:color w:val="000000"/>
          <w:sz w:val="28"/>
          <w:szCs w:val="28"/>
        </w:rPr>
        <w:t xml:space="preserve"> Соответственно, если говорить о формах интеграции, реализуются постоянная полная и постоянная неполная интеграция.</w:t>
      </w:r>
    </w:p>
    <w:p w14:paraId="4AB87AC6" w14:textId="77777777" w:rsidR="00DD18B9" w:rsidRPr="005967DC" w:rsidRDefault="00DD18B9" w:rsidP="003B6C4B">
      <w:pPr>
        <w:widowControl/>
        <w:shd w:val="clear" w:color="auto" w:fill="FFFFFF"/>
        <w:autoSpaceDE/>
        <w:autoSpaceDN/>
        <w:spacing w:before="100" w:beforeAutospacing="1" w:after="100" w:afterAutospacing="1" w:line="276" w:lineRule="auto"/>
        <w:rPr>
          <w:color w:val="000000"/>
          <w:sz w:val="28"/>
          <w:szCs w:val="28"/>
          <w:lang w:eastAsia="ru-RU"/>
        </w:rPr>
      </w:pPr>
      <w:r w:rsidRPr="005967DC">
        <w:rPr>
          <w:color w:val="000000"/>
          <w:sz w:val="28"/>
          <w:szCs w:val="28"/>
          <w:lang w:eastAsia="ru-RU"/>
        </w:rPr>
        <w:t>Интегрированное обучение решает следующие задачи:</w:t>
      </w:r>
    </w:p>
    <w:p w14:paraId="224AEB8D" w14:textId="77777777" w:rsidR="00DD18B9" w:rsidRPr="005967DC" w:rsidRDefault="00DD18B9" w:rsidP="003B6C4B">
      <w:pPr>
        <w:widowControl/>
        <w:numPr>
          <w:ilvl w:val="0"/>
          <w:numId w:val="2"/>
        </w:numPr>
        <w:shd w:val="clear" w:color="auto" w:fill="FFFFFF"/>
        <w:autoSpaceDE/>
        <w:autoSpaceDN/>
        <w:spacing w:before="100" w:beforeAutospacing="1" w:after="100" w:afterAutospacing="1" w:line="276" w:lineRule="auto"/>
        <w:rPr>
          <w:color w:val="000000"/>
          <w:sz w:val="28"/>
          <w:szCs w:val="28"/>
          <w:lang w:eastAsia="ru-RU"/>
        </w:rPr>
      </w:pPr>
      <w:r w:rsidRPr="005967DC">
        <w:rPr>
          <w:color w:val="000000"/>
          <w:sz w:val="28"/>
          <w:szCs w:val="28"/>
          <w:lang w:eastAsia="ru-RU"/>
        </w:rPr>
        <w:t>создать специальные условия для детей с особенностями развития;</w:t>
      </w:r>
    </w:p>
    <w:p w14:paraId="2F3B5019" w14:textId="77777777" w:rsidR="00DD18B9" w:rsidRPr="005967DC" w:rsidRDefault="00DD18B9" w:rsidP="003B6C4B">
      <w:pPr>
        <w:widowControl/>
        <w:numPr>
          <w:ilvl w:val="0"/>
          <w:numId w:val="2"/>
        </w:numPr>
        <w:shd w:val="clear" w:color="auto" w:fill="FFFFFF"/>
        <w:autoSpaceDE/>
        <w:autoSpaceDN/>
        <w:spacing w:before="100" w:beforeAutospacing="1" w:after="100" w:afterAutospacing="1" w:line="276" w:lineRule="auto"/>
        <w:rPr>
          <w:color w:val="000000"/>
          <w:sz w:val="28"/>
          <w:szCs w:val="28"/>
          <w:lang w:eastAsia="ru-RU"/>
        </w:rPr>
      </w:pPr>
      <w:r w:rsidRPr="005967DC">
        <w:rPr>
          <w:color w:val="000000"/>
          <w:sz w:val="28"/>
          <w:szCs w:val="28"/>
          <w:lang w:eastAsia="ru-RU"/>
        </w:rPr>
        <w:t>помочь таким детям освоить учебную программу, не отклоняясь от стандартов школьного образования;</w:t>
      </w:r>
    </w:p>
    <w:p w14:paraId="117C9AB0" w14:textId="77777777" w:rsidR="00DD18B9" w:rsidRPr="005967DC" w:rsidRDefault="00DD18B9" w:rsidP="003B6C4B">
      <w:pPr>
        <w:widowControl/>
        <w:numPr>
          <w:ilvl w:val="0"/>
          <w:numId w:val="2"/>
        </w:numPr>
        <w:shd w:val="clear" w:color="auto" w:fill="FFFFFF"/>
        <w:autoSpaceDE/>
        <w:autoSpaceDN/>
        <w:spacing w:before="100" w:beforeAutospacing="1" w:after="100" w:afterAutospacing="1" w:line="276" w:lineRule="auto"/>
        <w:rPr>
          <w:color w:val="000000"/>
          <w:sz w:val="28"/>
          <w:szCs w:val="28"/>
          <w:lang w:eastAsia="ru-RU"/>
        </w:rPr>
      </w:pPr>
      <w:r w:rsidRPr="005967DC">
        <w:rPr>
          <w:color w:val="000000"/>
          <w:sz w:val="28"/>
          <w:szCs w:val="28"/>
          <w:lang w:eastAsia="ru-RU"/>
        </w:rPr>
        <w:t>создать уважительную и принимающую атмосферу;</w:t>
      </w:r>
    </w:p>
    <w:p w14:paraId="74470FFA" w14:textId="77777777" w:rsidR="00DD18B9" w:rsidRPr="005967DC" w:rsidRDefault="00DD18B9" w:rsidP="003B6C4B">
      <w:pPr>
        <w:widowControl/>
        <w:numPr>
          <w:ilvl w:val="0"/>
          <w:numId w:val="2"/>
        </w:numPr>
        <w:shd w:val="clear" w:color="auto" w:fill="FFFFFF"/>
        <w:autoSpaceDE/>
        <w:autoSpaceDN/>
        <w:spacing w:before="100" w:beforeAutospacing="1" w:after="100" w:afterAutospacing="1" w:line="276" w:lineRule="auto"/>
        <w:rPr>
          <w:color w:val="000000"/>
          <w:sz w:val="28"/>
          <w:szCs w:val="28"/>
          <w:lang w:eastAsia="ru-RU"/>
        </w:rPr>
      </w:pPr>
      <w:r w:rsidRPr="005967DC">
        <w:rPr>
          <w:color w:val="000000"/>
          <w:sz w:val="28"/>
          <w:szCs w:val="28"/>
          <w:lang w:eastAsia="ru-RU"/>
        </w:rPr>
        <w:t>наладить диалог с другими детьми, научить коммуникации;</w:t>
      </w:r>
    </w:p>
    <w:p w14:paraId="653CD2F1" w14:textId="77777777" w:rsidR="00DD18B9" w:rsidRPr="005967DC" w:rsidRDefault="00DD18B9" w:rsidP="003B6C4B">
      <w:pPr>
        <w:widowControl/>
        <w:numPr>
          <w:ilvl w:val="0"/>
          <w:numId w:val="2"/>
        </w:numPr>
        <w:shd w:val="clear" w:color="auto" w:fill="FFFFFF"/>
        <w:autoSpaceDE/>
        <w:autoSpaceDN/>
        <w:spacing w:before="100" w:beforeAutospacing="1" w:after="100" w:afterAutospacing="1" w:line="276" w:lineRule="auto"/>
        <w:rPr>
          <w:color w:val="000000"/>
          <w:sz w:val="28"/>
          <w:szCs w:val="28"/>
          <w:lang w:eastAsia="ru-RU"/>
        </w:rPr>
      </w:pPr>
      <w:r w:rsidRPr="005967DC">
        <w:rPr>
          <w:color w:val="000000"/>
          <w:sz w:val="28"/>
          <w:szCs w:val="28"/>
          <w:lang w:eastAsia="ru-RU"/>
        </w:rPr>
        <w:t>поддерживать в вопросах обучения и социализации;</w:t>
      </w:r>
    </w:p>
    <w:p w14:paraId="697561C2" w14:textId="77777777" w:rsidR="00DD18B9" w:rsidRPr="005967DC" w:rsidRDefault="00DD18B9" w:rsidP="003B6C4B">
      <w:pPr>
        <w:widowControl/>
        <w:numPr>
          <w:ilvl w:val="0"/>
          <w:numId w:val="2"/>
        </w:numPr>
        <w:shd w:val="clear" w:color="auto" w:fill="FFFFFF"/>
        <w:autoSpaceDE/>
        <w:autoSpaceDN/>
        <w:spacing w:before="100" w:beforeAutospacing="1" w:after="100" w:afterAutospacing="1" w:line="276" w:lineRule="auto"/>
        <w:rPr>
          <w:color w:val="000000"/>
          <w:sz w:val="28"/>
          <w:szCs w:val="28"/>
          <w:lang w:eastAsia="ru-RU"/>
        </w:rPr>
      </w:pPr>
      <w:r w:rsidRPr="005967DC">
        <w:rPr>
          <w:color w:val="000000"/>
          <w:sz w:val="28"/>
          <w:szCs w:val="28"/>
          <w:lang w:eastAsia="ru-RU"/>
        </w:rPr>
        <w:t>оказывать психологическую поддержку;</w:t>
      </w:r>
    </w:p>
    <w:p w14:paraId="57343321" w14:textId="77777777" w:rsidR="00DD18B9" w:rsidRPr="005967DC" w:rsidRDefault="00DD18B9" w:rsidP="003B6C4B">
      <w:pPr>
        <w:widowControl/>
        <w:numPr>
          <w:ilvl w:val="0"/>
          <w:numId w:val="2"/>
        </w:numPr>
        <w:shd w:val="clear" w:color="auto" w:fill="FFFFFF"/>
        <w:autoSpaceDE/>
        <w:autoSpaceDN/>
        <w:spacing w:before="100" w:beforeAutospacing="1" w:after="100" w:afterAutospacing="1" w:line="276" w:lineRule="auto"/>
        <w:rPr>
          <w:color w:val="000000"/>
          <w:sz w:val="28"/>
          <w:szCs w:val="28"/>
          <w:lang w:eastAsia="ru-RU"/>
        </w:rPr>
      </w:pPr>
      <w:r w:rsidRPr="005967DC">
        <w:rPr>
          <w:color w:val="000000"/>
          <w:sz w:val="28"/>
          <w:szCs w:val="28"/>
          <w:lang w:eastAsia="ru-RU"/>
        </w:rPr>
        <w:t>формировать позитивное отношение к себе и жизни.</w:t>
      </w:r>
    </w:p>
    <w:p w14:paraId="44E769FA" w14:textId="58B2CAE3" w:rsidR="00BE24E3" w:rsidRPr="005967DC" w:rsidRDefault="00BE24E3" w:rsidP="003B6C4B">
      <w:pPr>
        <w:pStyle w:val="a3"/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5967DC">
        <w:rPr>
          <w:color w:val="000000"/>
          <w:sz w:val="28"/>
          <w:szCs w:val="28"/>
        </w:rPr>
        <w:t> </w:t>
      </w:r>
      <w:r w:rsidR="005967DC" w:rsidRPr="005967DC">
        <w:rPr>
          <w:color w:val="000000"/>
          <w:sz w:val="28"/>
          <w:szCs w:val="28"/>
        </w:rPr>
        <w:tab/>
      </w:r>
      <w:r w:rsidRPr="005967DC">
        <w:rPr>
          <w:color w:val="000000"/>
          <w:sz w:val="28"/>
          <w:szCs w:val="28"/>
          <w:bdr w:val="none" w:sz="0" w:space="0" w:color="auto" w:frame="1"/>
        </w:rPr>
        <w:t>Начиная с 90-х годов, в России формируется новая образовательная система для детей с ограниченными возможностями здоровья. Новая политика в образовании нашла своё отражение в нормативных документах как государственного масштаба, так и регионального.</w:t>
      </w:r>
    </w:p>
    <w:p w14:paraId="7CD96625" w14:textId="77777777" w:rsidR="00BE24E3" w:rsidRPr="005967DC" w:rsidRDefault="00BE24E3" w:rsidP="003B6C4B">
      <w:pPr>
        <w:pStyle w:val="a3"/>
        <w:shd w:val="clear" w:color="auto" w:fill="FFFFFF"/>
        <w:spacing w:before="0" w:beforeAutospacing="0" w:after="0" w:line="276" w:lineRule="auto"/>
        <w:ind w:firstLine="709"/>
        <w:jc w:val="both"/>
        <w:rPr>
          <w:color w:val="111115"/>
          <w:sz w:val="28"/>
          <w:szCs w:val="28"/>
        </w:rPr>
      </w:pPr>
      <w:r w:rsidRPr="005967DC">
        <w:rPr>
          <w:color w:val="000000"/>
          <w:sz w:val="28"/>
          <w:szCs w:val="28"/>
          <w:bdr w:val="none" w:sz="0" w:space="0" w:color="auto" w:frame="1"/>
        </w:rPr>
        <w:t>Закон РФ об образовании закрепил в качестве принципа государственной политики адаптивность системы образования к уровням и особенностям развития и подготовки учащихся и воспитанников.</w:t>
      </w:r>
    </w:p>
    <w:p w14:paraId="3B30A0D6" w14:textId="7A038790" w:rsidR="00BE24E3" w:rsidRPr="005967DC" w:rsidRDefault="00BE24E3" w:rsidP="003B6C4B">
      <w:pPr>
        <w:pStyle w:val="a3"/>
        <w:shd w:val="clear" w:color="auto" w:fill="FFFFFF"/>
        <w:spacing w:before="0" w:beforeAutospacing="0" w:after="0" w:line="276" w:lineRule="auto"/>
        <w:ind w:firstLine="709"/>
        <w:jc w:val="both"/>
        <w:rPr>
          <w:color w:val="111115"/>
          <w:sz w:val="28"/>
          <w:szCs w:val="28"/>
        </w:rPr>
      </w:pPr>
      <w:r w:rsidRPr="005967DC">
        <w:rPr>
          <w:color w:val="000000"/>
          <w:sz w:val="28"/>
          <w:szCs w:val="28"/>
          <w:bdr w:val="none" w:sz="0" w:space="0" w:color="auto" w:frame="1"/>
        </w:rPr>
        <w:t>Концепцией модернизации российского образования до 2010 года определены приоритеты образовательной политики в области специальной (коррекционной) педагогики в виде постепенной интеграции и дальнейшей социализации детей с ограниченными возможностями здоровья (ОВЗ). Приоритетным является изменение общественного сознания, изменение отношения общества к таким людям, а также изменение парадигмы специального образования: концепция «социальной полезности» заменяется концепцией самоактуализации, саморазвития, самосовершенствования детей с ограниченными возможностями здоровья. Отправной точкой модернизации специального (коррекционного) образования является ориентация на нормально развивающихся детей (как бы они ни развивались). Основоположником этой идеи является Л.С. Выготский.</w:t>
      </w:r>
    </w:p>
    <w:p w14:paraId="45BCB2BF" w14:textId="41B7B77A" w:rsidR="00BE24E3" w:rsidRPr="005967DC" w:rsidRDefault="007E7338" w:rsidP="003B6C4B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111115"/>
          <w:sz w:val="28"/>
          <w:szCs w:val="28"/>
        </w:rPr>
      </w:pPr>
      <w:r w:rsidRPr="005967DC">
        <w:rPr>
          <w:color w:val="000000"/>
          <w:sz w:val="28"/>
          <w:szCs w:val="28"/>
          <w:bdr w:val="none" w:sz="0" w:space="0" w:color="auto" w:frame="1"/>
        </w:rPr>
        <w:lastRenderedPageBreak/>
        <w:t>Ф</w:t>
      </w:r>
      <w:r w:rsidR="00BE24E3" w:rsidRPr="005967DC">
        <w:rPr>
          <w:color w:val="000000"/>
          <w:sz w:val="28"/>
          <w:szCs w:val="28"/>
          <w:bdr w:val="none" w:sz="0" w:space="0" w:color="auto" w:frame="1"/>
        </w:rPr>
        <w:t>ундаментальными законодательными актами в Российской Федерации, образующими основу инклюзивного образования, являются:</w:t>
      </w:r>
    </w:p>
    <w:p w14:paraId="73221570" w14:textId="77777777" w:rsidR="00BE24E3" w:rsidRPr="005967DC" w:rsidRDefault="00BE24E3" w:rsidP="003B6C4B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111115"/>
          <w:sz w:val="28"/>
          <w:szCs w:val="28"/>
        </w:rPr>
      </w:pPr>
      <w:r w:rsidRPr="005967DC">
        <w:rPr>
          <w:color w:val="000000"/>
          <w:sz w:val="28"/>
          <w:szCs w:val="28"/>
          <w:bdr w:val="none" w:sz="0" w:space="0" w:color="auto" w:frame="1"/>
        </w:rPr>
        <w:t>1. Федеральный закон от 24.11.1995 №181-ФЗ «О социальной защите инвалидов в РФ».</w:t>
      </w:r>
    </w:p>
    <w:p w14:paraId="7D9D5189" w14:textId="77777777" w:rsidR="00BE24E3" w:rsidRPr="005967DC" w:rsidRDefault="00BE24E3" w:rsidP="003B6C4B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111115"/>
          <w:sz w:val="28"/>
          <w:szCs w:val="28"/>
        </w:rPr>
      </w:pPr>
      <w:r w:rsidRPr="005967DC">
        <w:rPr>
          <w:color w:val="000000"/>
          <w:sz w:val="28"/>
          <w:szCs w:val="28"/>
          <w:bdr w:val="none" w:sz="0" w:space="0" w:color="auto" w:frame="1"/>
        </w:rPr>
        <w:t>2. Закон РФ от 10.07.1992 №3266–1 «Об образовании».</w:t>
      </w:r>
    </w:p>
    <w:p w14:paraId="174DEBAF" w14:textId="77777777" w:rsidR="00BE24E3" w:rsidRPr="005967DC" w:rsidRDefault="00BE24E3" w:rsidP="003B6C4B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111115"/>
          <w:sz w:val="28"/>
          <w:szCs w:val="28"/>
        </w:rPr>
      </w:pPr>
      <w:r w:rsidRPr="005967DC">
        <w:rPr>
          <w:color w:val="000000"/>
          <w:sz w:val="28"/>
          <w:szCs w:val="28"/>
          <w:bdr w:val="none" w:sz="0" w:space="0" w:color="auto" w:frame="1"/>
        </w:rPr>
        <w:t>3. Семейный кодекс Российской Федерации от 29.12.1995 №223-ФЗ.</w:t>
      </w:r>
    </w:p>
    <w:p w14:paraId="170A9595" w14:textId="078080AD" w:rsidR="00BE24E3" w:rsidRPr="005967DC" w:rsidRDefault="00BE24E3" w:rsidP="003B6C4B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111115"/>
          <w:sz w:val="28"/>
          <w:szCs w:val="28"/>
        </w:rPr>
      </w:pPr>
      <w:r w:rsidRPr="005967DC">
        <w:rPr>
          <w:color w:val="000000"/>
          <w:sz w:val="28"/>
          <w:szCs w:val="28"/>
          <w:bdr w:val="none" w:sz="0" w:space="0" w:color="auto" w:frame="1"/>
        </w:rPr>
        <w:t> </w:t>
      </w:r>
    </w:p>
    <w:p w14:paraId="0C1922FD" w14:textId="77777777" w:rsidR="00BE24E3" w:rsidRPr="005967DC" w:rsidRDefault="00BE24E3" w:rsidP="003B6C4B">
      <w:pPr>
        <w:pStyle w:val="a3"/>
        <w:shd w:val="clear" w:color="auto" w:fill="FFFFFF"/>
        <w:spacing w:before="0" w:beforeAutospacing="0" w:after="0" w:line="276" w:lineRule="auto"/>
        <w:ind w:firstLine="709"/>
        <w:jc w:val="both"/>
        <w:rPr>
          <w:color w:val="111115"/>
          <w:sz w:val="28"/>
          <w:szCs w:val="28"/>
        </w:rPr>
      </w:pPr>
      <w:r w:rsidRPr="005967DC">
        <w:rPr>
          <w:color w:val="000000"/>
          <w:sz w:val="28"/>
          <w:szCs w:val="28"/>
          <w:bdr w:val="none" w:sz="0" w:space="0" w:color="auto" w:frame="1"/>
        </w:rPr>
        <w:t>Интеграция предполагает, что ребенок должен адаптироваться к образовательной системе, инклюзия - адаптацию системы к потребностям ребенка. При интеграции ребенок с особенностями в развитии должен выносить школьные нагрузки наравне со всеми. Если он не справляется, то уходит, и школьная система при этом не меняется.</w:t>
      </w:r>
    </w:p>
    <w:p w14:paraId="0385AACE" w14:textId="4E273CFC" w:rsidR="00BE24E3" w:rsidRPr="005967DC" w:rsidRDefault="00BE24E3" w:rsidP="003B6C4B">
      <w:pPr>
        <w:pStyle w:val="a3"/>
        <w:shd w:val="clear" w:color="auto" w:fill="FFFFFF"/>
        <w:spacing w:before="0" w:beforeAutospacing="0" w:after="0" w:line="276" w:lineRule="auto"/>
        <w:ind w:firstLine="709"/>
        <w:jc w:val="both"/>
        <w:rPr>
          <w:color w:val="111115"/>
          <w:sz w:val="28"/>
          <w:szCs w:val="28"/>
        </w:rPr>
      </w:pPr>
      <w:r w:rsidRPr="005967DC">
        <w:rPr>
          <w:color w:val="000000"/>
          <w:sz w:val="28"/>
          <w:szCs w:val="28"/>
          <w:bdr w:val="none" w:sz="0" w:space="0" w:color="auto" w:frame="1"/>
        </w:rPr>
        <w:t>Реализация основных принципов инклюзивного</w:t>
      </w:r>
      <w:r w:rsidR="005967DC" w:rsidRPr="005967DC">
        <w:rPr>
          <w:color w:val="000000"/>
          <w:sz w:val="28"/>
          <w:szCs w:val="28"/>
          <w:bdr w:val="none" w:sz="0" w:space="0" w:color="auto" w:frame="1"/>
        </w:rPr>
        <w:t xml:space="preserve"> и </w:t>
      </w:r>
      <w:r w:rsidR="003B6C4B" w:rsidRPr="005967DC">
        <w:rPr>
          <w:color w:val="000000"/>
          <w:sz w:val="28"/>
          <w:szCs w:val="28"/>
          <w:bdr w:val="none" w:sz="0" w:space="0" w:color="auto" w:frame="1"/>
        </w:rPr>
        <w:t>интегрированного образования</w:t>
      </w:r>
      <w:r w:rsidRPr="005967DC">
        <w:rPr>
          <w:color w:val="000000"/>
          <w:sz w:val="28"/>
          <w:szCs w:val="28"/>
          <w:bdr w:val="none" w:sz="0" w:space="0" w:color="auto" w:frame="1"/>
        </w:rPr>
        <w:t xml:space="preserve"> детей с ОВЗ в общеобразовательных учреждениях базируется на следующих содержательных и организационных подходах, способах, формах:</w:t>
      </w:r>
    </w:p>
    <w:p w14:paraId="39F64C98" w14:textId="77777777" w:rsidR="00BE24E3" w:rsidRPr="005967DC" w:rsidRDefault="00BE24E3" w:rsidP="003B6C4B">
      <w:pPr>
        <w:pStyle w:val="a3"/>
        <w:shd w:val="clear" w:color="auto" w:fill="FFFFFF"/>
        <w:spacing w:before="0" w:beforeAutospacing="0" w:after="0" w:line="276" w:lineRule="auto"/>
        <w:ind w:firstLine="709"/>
        <w:jc w:val="both"/>
        <w:rPr>
          <w:color w:val="111115"/>
          <w:sz w:val="28"/>
          <w:szCs w:val="28"/>
        </w:rPr>
      </w:pPr>
      <w:r w:rsidRPr="005967DC">
        <w:rPr>
          <w:color w:val="000000"/>
          <w:sz w:val="28"/>
          <w:szCs w:val="28"/>
          <w:bdr w:val="none" w:sz="0" w:space="0" w:color="auto" w:frame="1"/>
        </w:rPr>
        <w:t>- индивидуальный учебный план и индивидуальная образовательная программа учащегося – ребенка с ОВЗ - по развитию академических знаний и жизненных компетенций;</w:t>
      </w:r>
    </w:p>
    <w:p w14:paraId="38E5400E" w14:textId="77777777" w:rsidR="00BE24E3" w:rsidRPr="005967DC" w:rsidRDefault="00BE24E3" w:rsidP="003B6C4B">
      <w:pPr>
        <w:pStyle w:val="a3"/>
        <w:shd w:val="clear" w:color="auto" w:fill="FFFFFF"/>
        <w:spacing w:before="0" w:beforeAutospacing="0" w:after="0" w:line="276" w:lineRule="auto"/>
        <w:ind w:firstLine="709"/>
        <w:jc w:val="both"/>
        <w:rPr>
          <w:color w:val="111115"/>
          <w:sz w:val="28"/>
          <w:szCs w:val="28"/>
        </w:rPr>
      </w:pPr>
      <w:r w:rsidRPr="005967DC">
        <w:rPr>
          <w:color w:val="000000"/>
          <w:sz w:val="28"/>
          <w:szCs w:val="28"/>
          <w:bdr w:val="none" w:sz="0" w:space="0" w:color="auto" w:frame="1"/>
        </w:rPr>
        <w:t>- социальная реабилитация ребенка с ОВЗ в образовательном учреждении и вне его;</w:t>
      </w:r>
    </w:p>
    <w:p w14:paraId="4DD734F3" w14:textId="77777777" w:rsidR="00BE24E3" w:rsidRPr="005967DC" w:rsidRDefault="00BE24E3" w:rsidP="003B6C4B">
      <w:pPr>
        <w:pStyle w:val="a3"/>
        <w:shd w:val="clear" w:color="auto" w:fill="FFFFFF"/>
        <w:spacing w:before="0" w:beforeAutospacing="0" w:after="0" w:line="276" w:lineRule="auto"/>
        <w:ind w:firstLine="709"/>
        <w:jc w:val="both"/>
        <w:rPr>
          <w:color w:val="111115"/>
          <w:sz w:val="28"/>
          <w:szCs w:val="28"/>
        </w:rPr>
      </w:pPr>
      <w:r w:rsidRPr="005967DC">
        <w:rPr>
          <w:color w:val="000000"/>
          <w:sz w:val="28"/>
          <w:szCs w:val="28"/>
          <w:bdr w:val="none" w:sz="0" w:space="0" w:color="auto" w:frame="1"/>
        </w:rPr>
        <w:t>- психолого-педагогическое сопровождение ребенка с ОВЗ в процессе обучения и социализации;</w:t>
      </w:r>
    </w:p>
    <w:p w14:paraId="54171C47" w14:textId="77777777" w:rsidR="00BE24E3" w:rsidRPr="005967DC" w:rsidRDefault="00BE24E3" w:rsidP="003B6C4B">
      <w:pPr>
        <w:pStyle w:val="a3"/>
        <w:shd w:val="clear" w:color="auto" w:fill="FFFFFF"/>
        <w:spacing w:before="0" w:beforeAutospacing="0" w:after="0" w:line="276" w:lineRule="auto"/>
        <w:ind w:firstLine="709"/>
        <w:jc w:val="both"/>
        <w:rPr>
          <w:color w:val="111115"/>
          <w:sz w:val="28"/>
          <w:szCs w:val="28"/>
        </w:rPr>
      </w:pPr>
      <w:r w:rsidRPr="005967DC">
        <w:rPr>
          <w:color w:val="000000"/>
          <w:sz w:val="28"/>
          <w:szCs w:val="28"/>
          <w:bdr w:val="none" w:sz="0" w:space="0" w:color="auto" w:frame="1"/>
        </w:rPr>
        <w:t>- психолого-педагогический консилиум образовательного учреждения;</w:t>
      </w:r>
    </w:p>
    <w:p w14:paraId="698DD7B4" w14:textId="77777777" w:rsidR="00BE24E3" w:rsidRPr="005967DC" w:rsidRDefault="00BE24E3" w:rsidP="003B6C4B">
      <w:pPr>
        <w:pStyle w:val="a3"/>
        <w:shd w:val="clear" w:color="auto" w:fill="FFFFFF"/>
        <w:spacing w:before="0" w:beforeAutospacing="0" w:after="0" w:line="276" w:lineRule="auto"/>
        <w:ind w:firstLine="709"/>
        <w:jc w:val="both"/>
        <w:rPr>
          <w:color w:val="111115"/>
          <w:sz w:val="28"/>
          <w:szCs w:val="28"/>
        </w:rPr>
      </w:pPr>
      <w:r w:rsidRPr="005967DC">
        <w:rPr>
          <w:color w:val="000000"/>
          <w:sz w:val="28"/>
          <w:szCs w:val="28"/>
          <w:bdr w:val="none" w:sz="0" w:space="0" w:color="auto" w:frame="1"/>
        </w:rPr>
        <w:t>- портфолио учащегося – ребенка с ОВЗ;</w:t>
      </w:r>
    </w:p>
    <w:p w14:paraId="0198F427" w14:textId="77777777" w:rsidR="00BE24E3" w:rsidRPr="005967DC" w:rsidRDefault="00BE24E3" w:rsidP="003B6C4B">
      <w:pPr>
        <w:pStyle w:val="a3"/>
        <w:shd w:val="clear" w:color="auto" w:fill="FFFFFF"/>
        <w:spacing w:before="0" w:beforeAutospacing="0" w:after="0" w:line="276" w:lineRule="auto"/>
        <w:ind w:firstLine="709"/>
        <w:jc w:val="both"/>
        <w:rPr>
          <w:color w:val="111115"/>
          <w:sz w:val="28"/>
          <w:szCs w:val="28"/>
        </w:rPr>
      </w:pPr>
      <w:r w:rsidRPr="005967DC">
        <w:rPr>
          <w:color w:val="000000"/>
          <w:sz w:val="28"/>
          <w:szCs w:val="28"/>
          <w:bdr w:val="none" w:sz="0" w:space="0" w:color="auto" w:frame="1"/>
        </w:rPr>
        <w:t>- компетентность учителя в области общего образования с элементами специального образования, в области социальной адаптации и реабилитации;</w:t>
      </w:r>
    </w:p>
    <w:p w14:paraId="6B88D58F" w14:textId="77777777" w:rsidR="00BE24E3" w:rsidRPr="005967DC" w:rsidRDefault="00BE24E3" w:rsidP="003B6C4B">
      <w:pPr>
        <w:pStyle w:val="a3"/>
        <w:shd w:val="clear" w:color="auto" w:fill="FFFFFF"/>
        <w:spacing w:before="0" w:beforeAutospacing="0" w:after="0" w:line="276" w:lineRule="auto"/>
        <w:ind w:firstLine="709"/>
        <w:jc w:val="both"/>
        <w:rPr>
          <w:color w:val="111115"/>
          <w:sz w:val="28"/>
          <w:szCs w:val="28"/>
        </w:rPr>
      </w:pPr>
      <w:r w:rsidRPr="005967DC">
        <w:rPr>
          <w:color w:val="000000"/>
          <w:sz w:val="28"/>
          <w:szCs w:val="28"/>
          <w:bdr w:val="none" w:sz="0" w:space="0" w:color="auto" w:frame="1"/>
        </w:rPr>
        <w:t>- рабочие программы освоения предметов образовательной программы в условиях инклюзивного образования детей с ОВЗ в соответствии с образовательными стандартами;</w:t>
      </w:r>
    </w:p>
    <w:p w14:paraId="4DA1C495" w14:textId="77777777" w:rsidR="00BE24E3" w:rsidRPr="005967DC" w:rsidRDefault="00BE24E3" w:rsidP="003B6C4B">
      <w:pPr>
        <w:pStyle w:val="a3"/>
        <w:shd w:val="clear" w:color="auto" w:fill="FFFFFF"/>
        <w:spacing w:before="0" w:beforeAutospacing="0" w:after="0" w:line="276" w:lineRule="auto"/>
        <w:ind w:firstLine="709"/>
        <w:jc w:val="both"/>
        <w:rPr>
          <w:color w:val="111115"/>
          <w:sz w:val="28"/>
          <w:szCs w:val="28"/>
        </w:rPr>
      </w:pPr>
      <w:r w:rsidRPr="005967DC">
        <w:rPr>
          <w:color w:val="000000"/>
          <w:sz w:val="28"/>
          <w:szCs w:val="28"/>
          <w:bdr w:val="none" w:sz="0" w:space="0" w:color="auto" w:frame="1"/>
        </w:rPr>
        <w:t>- адаптивная образовательная среда – доступность классов и других помещений учреждения (устранение барьеров, обеспечение дружественности среды учреждения);</w:t>
      </w:r>
    </w:p>
    <w:p w14:paraId="4BC04B63" w14:textId="77777777" w:rsidR="00BE24E3" w:rsidRPr="005967DC" w:rsidRDefault="00BE24E3" w:rsidP="003B6C4B">
      <w:pPr>
        <w:pStyle w:val="a3"/>
        <w:shd w:val="clear" w:color="auto" w:fill="FFFFFF"/>
        <w:spacing w:before="0" w:beforeAutospacing="0" w:after="0" w:line="276" w:lineRule="auto"/>
        <w:ind w:firstLine="709"/>
        <w:jc w:val="both"/>
        <w:rPr>
          <w:color w:val="111115"/>
          <w:sz w:val="28"/>
          <w:szCs w:val="28"/>
        </w:rPr>
      </w:pPr>
      <w:r w:rsidRPr="005967DC">
        <w:rPr>
          <w:color w:val="000000"/>
          <w:sz w:val="28"/>
          <w:szCs w:val="28"/>
          <w:bdr w:val="none" w:sz="0" w:space="0" w:color="auto" w:frame="1"/>
        </w:rPr>
        <w:lastRenderedPageBreak/>
        <w:t>- адаптивная образовательная среда – коррекционно-развивающая предметная среда обучения и социализации;</w:t>
      </w:r>
    </w:p>
    <w:p w14:paraId="792EC83E" w14:textId="77777777" w:rsidR="00BE24E3" w:rsidRPr="005967DC" w:rsidRDefault="00BE24E3" w:rsidP="003B6C4B">
      <w:pPr>
        <w:pStyle w:val="a3"/>
        <w:shd w:val="clear" w:color="auto" w:fill="FFFFFF"/>
        <w:spacing w:before="0" w:beforeAutospacing="0" w:after="0" w:line="276" w:lineRule="auto"/>
        <w:ind w:firstLine="709"/>
        <w:jc w:val="both"/>
        <w:rPr>
          <w:color w:val="111115"/>
          <w:sz w:val="28"/>
          <w:szCs w:val="28"/>
        </w:rPr>
      </w:pPr>
      <w:r w:rsidRPr="005967DC">
        <w:rPr>
          <w:color w:val="000000"/>
          <w:sz w:val="28"/>
          <w:szCs w:val="28"/>
          <w:bdr w:val="none" w:sz="0" w:space="0" w:color="auto" w:frame="1"/>
        </w:rPr>
        <w:t>- сплочение ученического коллектива, развитие навыков сотрудничества, взаимодействия и взаимопомощи;</w:t>
      </w:r>
    </w:p>
    <w:p w14:paraId="12C4ED09" w14:textId="481DF578" w:rsidR="00BE24E3" w:rsidRDefault="00BE24E3" w:rsidP="003B6C4B">
      <w:pPr>
        <w:pStyle w:val="a3"/>
        <w:shd w:val="clear" w:color="auto" w:fill="FFFFFF"/>
        <w:spacing w:before="0" w:beforeAutospacing="0" w:after="0" w:line="276" w:lineRule="auto"/>
        <w:ind w:firstLine="709"/>
        <w:jc w:val="both"/>
        <w:rPr>
          <w:color w:val="000000"/>
          <w:sz w:val="28"/>
          <w:szCs w:val="28"/>
          <w:bdr w:val="none" w:sz="0" w:space="0" w:color="auto" w:frame="1"/>
        </w:rPr>
      </w:pPr>
      <w:r w:rsidRPr="005967DC">
        <w:rPr>
          <w:color w:val="000000"/>
          <w:sz w:val="28"/>
          <w:szCs w:val="28"/>
          <w:bdr w:val="none" w:sz="0" w:space="0" w:color="auto" w:frame="1"/>
        </w:rPr>
        <w:t>- ориентация воспитательной системы учреждения на формирование и развитие толерантного восприятия и отношений участников образовательного процесса.</w:t>
      </w:r>
    </w:p>
    <w:p w14:paraId="405EC50D" w14:textId="27E91C99" w:rsidR="005967DC" w:rsidRPr="005967DC" w:rsidRDefault="005967DC" w:rsidP="003B6C4B">
      <w:pPr>
        <w:pStyle w:val="a3"/>
        <w:shd w:val="clear" w:color="auto" w:fill="FFFFFF"/>
        <w:spacing w:before="0" w:beforeAutospacing="0" w:after="0" w:line="276" w:lineRule="auto"/>
        <w:ind w:firstLine="709"/>
        <w:jc w:val="both"/>
        <w:rPr>
          <w:color w:val="111115"/>
          <w:sz w:val="28"/>
          <w:szCs w:val="28"/>
        </w:rPr>
      </w:pPr>
      <w:r>
        <w:rPr>
          <w:color w:val="000000"/>
          <w:sz w:val="28"/>
          <w:szCs w:val="28"/>
          <w:bdr w:val="none" w:sz="0" w:space="0" w:color="auto" w:frame="1"/>
        </w:rPr>
        <w:t>Педагогическая технология интегрированного обучения характеризуется следующими чертами:</w:t>
      </w:r>
    </w:p>
    <w:p w14:paraId="25005464" w14:textId="6C7856BC" w:rsidR="005967DC" w:rsidRPr="005967DC" w:rsidRDefault="005967DC" w:rsidP="003B6C4B">
      <w:pPr>
        <w:pStyle w:val="TableParagraph"/>
        <w:numPr>
          <w:ilvl w:val="0"/>
          <w:numId w:val="1"/>
        </w:numPr>
        <w:tabs>
          <w:tab w:val="left" w:pos="255"/>
        </w:tabs>
        <w:spacing w:line="276" w:lineRule="auto"/>
        <w:ind w:right="104" w:firstLine="0"/>
        <w:rPr>
          <w:sz w:val="28"/>
          <w:szCs w:val="28"/>
        </w:rPr>
      </w:pPr>
      <w:r>
        <w:rPr>
          <w:color w:val="2B2B2B"/>
          <w:sz w:val="28"/>
          <w:szCs w:val="28"/>
        </w:rPr>
        <w:t>и</w:t>
      </w:r>
      <w:r w:rsidRPr="005967DC">
        <w:rPr>
          <w:color w:val="2B2B2B"/>
          <w:sz w:val="28"/>
          <w:szCs w:val="28"/>
        </w:rPr>
        <w:t>нтеграция учебных дисциплин в произвольном соотношении, с</w:t>
      </w:r>
      <w:r w:rsidRPr="005967DC">
        <w:rPr>
          <w:color w:val="2B2B2B"/>
          <w:spacing w:val="-57"/>
          <w:sz w:val="28"/>
          <w:szCs w:val="28"/>
        </w:rPr>
        <w:t xml:space="preserve"> </w:t>
      </w:r>
      <w:r w:rsidRPr="005967DC">
        <w:rPr>
          <w:color w:val="2B2B2B"/>
          <w:sz w:val="28"/>
          <w:szCs w:val="28"/>
        </w:rPr>
        <w:t>учетом</w:t>
      </w:r>
      <w:r w:rsidRPr="005967DC">
        <w:rPr>
          <w:color w:val="2B2B2B"/>
          <w:spacing w:val="-1"/>
          <w:sz w:val="28"/>
          <w:szCs w:val="28"/>
        </w:rPr>
        <w:t xml:space="preserve"> </w:t>
      </w:r>
      <w:r w:rsidRPr="005967DC">
        <w:rPr>
          <w:color w:val="2B2B2B"/>
          <w:sz w:val="28"/>
          <w:szCs w:val="28"/>
        </w:rPr>
        <w:t>целей</w:t>
      </w:r>
      <w:r w:rsidRPr="005967DC">
        <w:rPr>
          <w:color w:val="2B2B2B"/>
          <w:spacing w:val="-1"/>
          <w:sz w:val="28"/>
          <w:szCs w:val="28"/>
        </w:rPr>
        <w:t xml:space="preserve"> </w:t>
      </w:r>
      <w:r w:rsidRPr="005967DC">
        <w:rPr>
          <w:color w:val="2B2B2B"/>
          <w:sz w:val="28"/>
          <w:szCs w:val="28"/>
        </w:rPr>
        <w:t>и</w:t>
      </w:r>
      <w:r w:rsidRPr="005967DC">
        <w:rPr>
          <w:color w:val="2B2B2B"/>
          <w:spacing w:val="-1"/>
          <w:sz w:val="28"/>
          <w:szCs w:val="28"/>
        </w:rPr>
        <w:t xml:space="preserve"> </w:t>
      </w:r>
      <w:r w:rsidRPr="005967DC">
        <w:rPr>
          <w:color w:val="2B2B2B"/>
          <w:sz w:val="28"/>
          <w:szCs w:val="28"/>
        </w:rPr>
        <w:t>задач</w:t>
      </w:r>
      <w:r w:rsidRPr="005967DC">
        <w:rPr>
          <w:color w:val="2B2B2B"/>
          <w:spacing w:val="-1"/>
          <w:sz w:val="28"/>
          <w:szCs w:val="28"/>
        </w:rPr>
        <w:t xml:space="preserve"> </w:t>
      </w:r>
      <w:r w:rsidRPr="005967DC">
        <w:rPr>
          <w:color w:val="2B2B2B"/>
          <w:sz w:val="28"/>
          <w:szCs w:val="28"/>
        </w:rPr>
        <w:t>урока</w:t>
      </w:r>
      <w:r>
        <w:rPr>
          <w:color w:val="2B2B2B"/>
          <w:sz w:val="28"/>
          <w:szCs w:val="28"/>
        </w:rPr>
        <w:t>;</w:t>
      </w:r>
    </w:p>
    <w:p w14:paraId="18B24CFC" w14:textId="3E0A2B1D" w:rsidR="005967DC" w:rsidRPr="005967DC" w:rsidRDefault="005967DC" w:rsidP="003B6C4B">
      <w:pPr>
        <w:pStyle w:val="TableParagraph"/>
        <w:numPr>
          <w:ilvl w:val="0"/>
          <w:numId w:val="1"/>
        </w:numPr>
        <w:tabs>
          <w:tab w:val="left" w:pos="248"/>
        </w:tabs>
        <w:spacing w:line="276" w:lineRule="auto"/>
        <w:ind w:left="247" w:hanging="141"/>
        <w:rPr>
          <w:sz w:val="28"/>
          <w:szCs w:val="28"/>
        </w:rPr>
      </w:pPr>
      <w:r>
        <w:rPr>
          <w:color w:val="2B2B2B"/>
          <w:sz w:val="28"/>
          <w:szCs w:val="28"/>
        </w:rPr>
        <w:t>а</w:t>
      </w:r>
      <w:r w:rsidRPr="005967DC">
        <w:rPr>
          <w:color w:val="2B2B2B"/>
          <w:sz w:val="28"/>
          <w:szCs w:val="28"/>
        </w:rPr>
        <w:t>ктивное</w:t>
      </w:r>
      <w:r w:rsidRPr="005967DC">
        <w:rPr>
          <w:color w:val="2B2B2B"/>
          <w:spacing w:val="-8"/>
          <w:sz w:val="28"/>
          <w:szCs w:val="28"/>
        </w:rPr>
        <w:t xml:space="preserve"> </w:t>
      </w:r>
      <w:r w:rsidRPr="005967DC">
        <w:rPr>
          <w:color w:val="2B2B2B"/>
          <w:sz w:val="28"/>
          <w:szCs w:val="28"/>
        </w:rPr>
        <w:t>использование</w:t>
      </w:r>
      <w:r w:rsidRPr="005967DC">
        <w:rPr>
          <w:color w:val="2B2B2B"/>
          <w:spacing w:val="-2"/>
          <w:sz w:val="28"/>
          <w:szCs w:val="28"/>
        </w:rPr>
        <w:t xml:space="preserve"> </w:t>
      </w:r>
      <w:r w:rsidRPr="005967DC">
        <w:rPr>
          <w:color w:val="2B2B2B"/>
          <w:sz w:val="28"/>
          <w:szCs w:val="28"/>
        </w:rPr>
        <w:t>ИКТ</w:t>
      </w:r>
      <w:r>
        <w:rPr>
          <w:color w:val="2B2B2B"/>
          <w:sz w:val="28"/>
          <w:szCs w:val="28"/>
        </w:rPr>
        <w:t>;</w:t>
      </w:r>
    </w:p>
    <w:p w14:paraId="73E5F398" w14:textId="4B2AB9EB" w:rsidR="005967DC" w:rsidRPr="005967DC" w:rsidRDefault="005967DC" w:rsidP="003B6C4B">
      <w:pPr>
        <w:pStyle w:val="TableParagraph"/>
        <w:numPr>
          <w:ilvl w:val="0"/>
          <w:numId w:val="1"/>
        </w:numPr>
        <w:tabs>
          <w:tab w:val="left" w:pos="420"/>
        </w:tabs>
        <w:spacing w:line="276" w:lineRule="auto"/>
        <w:ind w:right="97" w:firstLine="0"/>
        <w:rPr>
          <w:sz w:val="28"/>
          <w:szCs w:val="28"/>
        </w:rPr>
      </w:pPr>
      <w:r>
        <w:rPr>
          <w:color w:val="2B2B2B"/>
          <w:sz w:val="28"/>
          <w:szCs w:val="28"/>
        </w:rPr>
        <w:t>п</w:t>
      </w:r>
      <w:r w:rsidRPr="005967DC">
        <w:rPr>
          <w:color w:val="2B2B2B"/>
          <w:sz w:val="28"/>
          <w:szCs w:val="28"/>
        </w:rPr>
        <w:t>оследовательная</w:t>
      </w:r>
      <w:r w:rsidRPr="005967DC">
        <w:rPr>
          <w:color w:val="2B2B2B"/>
          <w:spacing w:val="1"/>
          <w:sz w:val="28"/>
          <w:szCs w:val="28"/>
        </w:rPr>
        <w:t xml:space="preserve"> </w:t>
      </w:r>
      <w:r w:rsidRPr="005967DC">
        <w:rPr>
          <w:color w:val="2B2B2B"/>
          <w:sz w:val="28"/>
          <w:szCs w:val="28"/>
        </w:rPr>
        <w:t>коррекция</w:t>
      </w:r>
      <w:r w:rsidRPr="005967DC">
        <w:rPr>
          <w:color w:val="2B2B2B"/>
          <w:spacing w:val="1"/>
          <w:sz w:val="28"/>
          <w:szCs w:val="28"/>
        </w:rPr>
        <w:t xml:space="preserve"> </w:t>
      </w:r>
      <w:r w:rsidRPr="005967DC">
        <w:rPr>
          <w:color w:val="2B2B2B"/>
          <w:sz w:val="28"/>
          <w:szCs w:val="28"/>
        </w:rPr>
        <w:t>достигнутых</w:t>
      </w:r>
      <w:r w:rsidRPr="005967DC">
        <w:rPr>
          <w:color w:val="2B2B2B"/>
          <w:spacing w:val="1"/>
          <w:sz w:val="28"/>
          <w:szCs w:val="28"/>
        </w:rPr>
        <w:t xml:space="preserve"> </w:t>
      </w:r>
      <w:r w:rsidRPr="005967DC">
        <w:rPr>
          <w:color w:val="2B2B2B"/>
          <w:sz w:val="28"/>
          <w:szCs w:val="28"/>
        </w:rPr>
        <w:t>результатов</w:t>
      </w:r>
      <w:r>
        <w:rPr>
          <w:color w:val="2B2B2B"/>
          <w:sz w:val="28"/>
          <w:szCs w:val="28"/>
        </w:rPr>
        <w:t>;</w:t>
      </w:r>
      <w:r w:rsidRPr="005967DC">
        <w:rPr>
          <w:color w:val="2B2B2B"/>
          <w:spacing w:val="1"/>
          <w:sz w:val="28"/>
          <w:szCs w:val="28"/>
        </w:rPr>
        <w:t xml:space="preserve"> </w:t>
      </w:r>
    </w:p>
    <w:p w14:paraId="0B400C0F" w14:textId="13E2CF74" w:rsidR="005967DC" w:rsidRPr="005967DC" w:rsidRDefault="005967DC" w:rsidP="003B6C4B">
      <w:pPr>
        <w:pStyle w:val="TableParagraph"/>
        <w:numPr>
          <w:ilvl w:val="0"/>
          <w:numId w:val="1"/>
        </w:numPr>
        <w:tabs>
          <w:tab w:val="left" w:pos="420"/>
        </w:tabs>
        <w:spacing w:line="276" w:lineRule="auto"/>
        <w:ind w:right="97" w:firstLine="0"/>
        <w:rPr>
          <w:sz w:val="28"/>
          <w:szCs w:val="28"/>
        </w:rPr>
      </w:pPr>
      <w:r>
        <w:rPr>
          <w:color w:val="2B2B2B"/>
          <w:sz w:val="28"/>
          <w:szCs w:val="28"/>
        </w:rPr>
        <w:t>с</w:t>
      </w:r>
      <w:r w:rsidRPr="005967DC">
        <w:rPr>
          <w:color w:val="2B2B2B"/>
          <w:sz w:val="28"/>
          <w:szCs w:val="28"/>
        </w:rPr>
        <w:t>оотнесение</w:t>
      </w:r>
      <w:r w:rsidRPr="005967DC">
        <w:rPr>
          <w:color w:val="2B2B2B"/>
          <w:spacing w:val="1"/>
          <w:sz w:val="28"/>
          <w:szCs w:val="28"/>
        </w:rPr>
        <w:t xml:space="preserve"> </w:t>
      </w:r>
      <w:r w:rsidRPr="005967DC">
        <w:rPr>
          <w:color w:val="2B2B2B"/>
          <w:sz w:val="28"/>
          <w:szCs w:val="28"/>
        </w:rPr>
        <w:t>изучаемого</w:t>
      </w:r>
      <w:r w:rsidRPr="005967DC">
        <w:rPr>
          <w:color w:val="2B2B2B"/>
          <w:spacing w:val="1"/>
          <w:sz w:val="28"/>
          <w:szCs w:val="28"/>
        </w:rPr>
        <w:t xml:space="preserve"> </w:t>
      </w:r>
      <w:r w:rsidRPr="005967DC">
        <w:rPr>
          <w:color w:val="2B2B2B"/>
          <w:sz w:val="28"/>
          <w:szCs w:val="28"/>
        </w:rPr>
        <w:t>материала</w:t>
      </w:r>
      <w:r w:rsidRPr="005967DC">
        <w:rPr>
          <w:color w:val="2B2B2B"/>
          <w:spacing w:val="1"/>
          <w:sz w:val="28"/>
          <w:szCs w:val="28"/>
        </w:rPr>
        <w:t xml:space="preserve"> </w:t>
      </w:r>
      <w:r w:rsidRPr="005967DC">
        <w:rPr>
          <w:color w:val="2B2B2B"/>
          <w:sz w:val="28"/>
          <w:szCs w:val="28"/>
        </w:rPr>
        <w:t>с</w:t>
      </w:r>
      <w:r w:rsidRPr="005967DC">
        <w:rPr>
          <w:color w:val="2B2B2B"/>
          <w:spacing w:val="1"/>
          <w:sz w:val="28"/>
          <w:szCs w:val="28"/>
        </w:rPr>
        <w:t xml:space="preserve"> </w:t>
      </w:r>
      <w:r w:rsidRPr="005967DC">
        <w:rPr>
          <w:color w:val="2B2B2B"/>
          <w:sz w:val="28"/>
          <w:szCs w:val="28"/>
        </w:rPr>
        <w:t>современными</w:t>
      </w:r>
      <w:r w:rsidRPr="005967DC">
        <w:rPr>
          <w:color w:val="2B2B2B"/>
          <w:spacing w:val="1"/>
          <w:sz w:val="28"/>
          <w:szCs w:val="28"/>
        </w:rPr>
        <w:t xml:space="preserve"> </w:t>
      </w:r>
      <w:r w:rsidRPr="005967DC">
        <w:rPr>
          <w:color w:val="2B2B2B"/>
          <w:sz w:val="28"/>
          <w:szCs w:val="28"/>
        </w:rPr>
        <w:t>реалиями,</w:t>
      </w:r>
      <w:r w:rsidRPr="005967DC">
        <w:rPr>
          <w:color w:val="2B2B2B"/>
          <w:spacing w:val="1"/>
          <w:sz w:val="28"/>
          <w:szCs w:val="28"/>
        </w:rPr>
        <w:t xml:space="preserve"> </w:t>
      </w:r>
      <w:r w:rsidRPr="005967DC">
        <w:rPr>
          <w:color w:val="2B2B2B"/>
          <w:sz w:val="28"/>
          <w:szCs w:val="28"/>
        </w:rPr>
        <w:t>поиск</w:t>
      </w:r>
      <w:r w:rsidRPr="005967DC">
        <w:rPr>
          <w:color w:val="2B2B2B"/>
          <w:spacing w:val="-1"/>
          <w:sz w:val="28"/>
          <w:szCs w:val="28"/>
        </w:rPr>
        <w:t xml:space="preserve"> </w:t>
      </w:r>
      <w:r w:rsidRPr="005967DC">
        <w:rPr>
          <w:color w:val="2B2B2B"/>
          <w:sz w:val="28"/>
          <w:szCs w:val="28"/>
        </w:rPr>
        <w:t>возможностей</w:t>
      </w:r>
      <w:r w:rsidRPr="005967DC">
        <w:rPr>
          <w:color w:val="2B2B2B"/>
          <w:spacing w:val="-2"/>
          <w:sz w:val="28"/>
          <w:szCs w:val="28"/>
        </w:rPr>
        <w:t xml:space="preserve"> </w:t>
      </w:r>
      <w:r w:rsidRPr="005967DC">
        <w:rPr>
          <w:color w:val="2B2B2B"/>
          <w:sz w:val="28"/>
          <w:szCs w:val="28"/>
        </w:rPr>
        <w:t>применения знаний</w:t>
      </w:r>
      <w:r w:rsidRPr="005967DC">
        <w:rPr>
          <w:color w:val="2B2B2B"/>
          <w:spacing w:val="-2"/>
          <w:sz w:val="28"/>
          <w:szCs w:val="28"/>
        </w:rPr>
        <w:t xml:space="preserve"> </w:t>
      </w:r>
      <w:r w:rsidRPr="005967DC">
        <w:rPr>
          <w:color w:val="2B2B2B"/>
          <w:sz w:val="28"/>
          <w:szCs w:val="28"/>
        </w:rPr>
        <w:t>на практике.</w:t>
      </w:r>
    </w:p>
    <w:p w14:paraId="2E624AE5" w14:textId="0BDFFD73" w:rsidR="000E620F" w:rsidRPr="000E620F" w:rsidRDefault="005967DC" w:rsidP="003B6C4B">
      <w:pPr>
        <w:spacing w:line="276" w:lineRule="auto"/>
        <w:ind w:firstLine="708"/>
        <w:rPr>
          <w:sz w:val="28"/>
          <w:szCs w:val="28"/>
        </w:rPr>
      </w:pPr>
      <w:r w:rsidRPr="000E620F">
        <w:rPr>
          <w:sz w:val="28"/>
          <w:szCs w:val="28"/>
        </w:rPr>
        <w:t>Анализ педагогической практики показывает, что широкая интеграционная модель обучения слабослышащих школьников непродуктивна, так как не может дать обучающимся элементарных, но прочных системных умений и навыков. Необходимо использование внутри- и межпредметных связей</w:t>
      </w:r>
      <w:r w:rsidR="000E620F" w:rsidRPr="000E620F">
        <w:rPr>
          <w:sz w:val="28"/>
          <w:szCs w:val="28"/>
        </w:rPr>
        <w:t xml:space="preserve">. Особое внимание следует уделять урокам литературы и их взаимосвязи с уроками развития речи, </w:t>
      </w:r>
      <w:r w:rsidRPr="000E620F">
        <w:rPr>
          <w:sz w:val="28"/>
          <w:szCs w:val="28"/>
        </w:rPr>
        <w:t xml:space="preserve">изобразительной деятельности, ознакомления с окружающим миром, индивидуальными занятиями коррекционно-развивающей области по формированию речевого слуха и произносительной стороны устной речи и фронтальными уроками по развитию слухового восприятия и технике речи. </w:t>
      </w:r>
    </w:p>
    <w:p w14:paraId="19A93448" w14:textId="77777777" w:rsidR="000E620F" w:rsidRDefault="005967DC" w:rsidP="003B6C4B">
      <w:pPr>
        <w:spacing w:line="276" w:lineRule="auto"/>
        <w:rPr>
          <w:sz w:val="28"/>
          <w:szCs w:val="28"/>
        </w:rPr>
      </w:pPr>
      <w:r w:rsidRPr="000E620F">
        <w:rPr>
          <w:sz w:val="28"/>
          <w:szCs w:val="28"/>
        </w:rPr>
        <w:t>Содержание программы уроков литерат</w:t>
      </w:r>
      <w:r w:rsidR="000E620F" w:rsidRPr="000E620F">
        <w:rPr>
          <w:sz w:val="28"/>
          <w:szCs w:val="28"/>
        </w:rPr>
        <w:t xml:space="preserve">уры </w:t>
      </w:r>
      <w:r w:rsidRPr="000E620F">
        <w:rPr>
          <w:sz w:val="28"/>
          <w:szCs w:val="28"/>
        </w:rPr>
        <w:t>пред</w:t>
      </w:r>
      <w:r w:rsidR="000E620F" w:rsidRPr="000E620F">
        <w:rPr>
          <w:sz w:val="28"/>
          <w:szCs w:val="28"/>
        </w:rPr>
        <w:t>полагает</w:t>
      </w:r>
      <w:r w:rsidRPr="000E620F">
        <w:rPr>
          <w:sz w:val="28"/>
          <w:szCs w:val="28"/>
        </w:rPr>
        <w:t xml:space="preserve"> не только овладение приемами и способами изучения художественного текста, но приобретен</w:t>
      </w:r>
      <w:r w:rsidR="000E620F" w:rsidRPr="000E620F">
        <w:rPr>
          <w:sz w:val="28"/>
          <w:szCs w:val="28"/>
        </w:rPr>
        <w:t>ие</w:t>
      </w:r>
      <w:r w:rsidRPr="000E620F">
        <w:rPr>
          <w:sz w:val="28"/>
          <w:szCs w:val="28"/>
        </w:rPr>
        <w:t xml:space="preserve"> элементарных теоретический знаний лингвистического характера о функциональном назначении, структуре и языковых особенностях текста, что позволяет учащимся строить пересказ текста и самостоятельное высказывание не интуитивно, а осознанно. Программа предполагает знакомство школьников практическим путем с целого ряда понятиями, связанными с понятием «текст» и его характеристиками.</w:t>
      </w:r>
      <w:r w:rsidR="000E620F" w:rsidRPr="000E620F">
        <w:rPr>
          <w:sz w:val="28"/>
          <w:szCs w:val="28"/>
        </w:rPr>
        <w:t xml:space="preserve"> Работа строится от работы с картинкой в 5 классе до иллюстрирования художественного текста в 8-9.</w:t>
      </w:r>
      <w:r w:rsidRPr="000E620F">
        <w:rPr>
          <w:sz w:val="28"/>
          <w:szCs w:val="28"/>
        </w:rPr>
        <w:t xml:space="preserve"> </w:t>
      </w:r>
      <w:r w:rsidR="000E620F" w:rsidRPr="000E620F">
        <w:rPr>
          <w:sz w:val="28"/>
          <w:szCs w:val="28"/>
        </w:rPr>
        <w:t>Пятиклассники</w:t>
      </w:r>
      <w:r w:rsidR="000E620F">
        <w:rPr>
          <w:sz w:val="28"/>
          <w:szCs w:val="28"/>
        </w:rPr>
        <w:t xml:space="preserve">, </w:t>
      </w:r>
      <w:r w:rsidR="000E620F" w:rsidRPr="000E620F">
        <w:rPr>
          <w:sz w:val="28"/>
          <w:szCs w:val="28"/>
        </w:rPr>
        <w:t xml:space="preserve">работая с сюжетной картинкой подбирают слово/словосочетание (тема) – предложение (основная </w:t>
      </w:r>
      <w:r w:rsidR="000E620F" w:rsidRPr="000E620F">
        <w:rPr>
          <w:sz w:val="28"/>
          <w:szCs w:val="28"/>
        </w:rPr>
        <w:lastRenderedPageBreak/>
        <w:t>мысль)- несколько предложений (пересказ)</w:t>
      </w:r>
      <w:r w:rsidRPr="000E620F">
        <w:rPr>
          <w:sz w:val="28"/>
          <w:szCs w:val="28"/>
        </w:rPr>
        <w:t>. В процессе анализа текста обучающиеся знакомятся с тематико-смысловым единством текста, его замкнутостью, композиционной структурой. Тематико-смысловое единство высказывания определяется знанием фактического материала, необходимого для раскрытия данной темы, умением объединять вокруг нее другие предложения для выявления смысловой целостности высказывания. С целью обучения учащихся объединению предложений текста вокруг смыслового ядра рекоменду</w:t>
      </w:r>
      <w:r w:rsidR="000E620F">
        <w:rPr>
          <w:sz w:val="28"/>
          <w:szCs w:val="28"/>
        </w:rPr>
        <w:t>ются</w:t>
      </w:r>
      <w:r w:rsidRPr="000E620F">
        <w:rPr>
          <w:sz w:val="28"/>
          <w:szCs w:val="28"/>
        </w:rPr>
        <w:t xml:space="preserve"> следующие задания:</w:t>
      </w:r>
    </w:p>
    <w:p w14:paraId="4F6A73A4" w14:textId="77777777" w:rsidR="000E620F" w:rsidRDefault="005967DC" w:rsidP="003B6C4B">
      <w:pPr>
        <w:spacing w:line="276" w:lineRule="auto"/>
        <w:rPr>
          <w:sz w:val="28"/>
          <w:szCs w:val="28"/>
        </w:rPr>
      </w:pPr>
      <w:r w:rsidRPr="000E620F">
        <w:rPr>
          <w:sz w:val="28"/>
          <w:szCs w:val="28"/>
        </w:rPr>
        <w:t xml:space="preserve"> </w:t>
      </w:r>
      <w:r w:rsidRPr="000E620F">
        <w:rPr>
          <w:sz w:val="28"/>
          <w:szCs w:val="28"/>
        </w:rPr>
        <w:sym w:font="Symbol" w:char="F02D"/>
      </w:r>
      <w:r w:rsidRPr="000E620F">
        <w:rPr>
          <w:sz w:val="28"/>
          <w:szCs w:val="28"/>
        </w:rPr>
        <w:t xml:space="preserve"> выявление «опорных» эпизодов, раскрывающих основную идею произведения;</w:t>
      </w:r>
    </w:p>
    <w:p w14:paraId="4378C8E4" w14:textId="77777777" w:rsidR="000E620F" w:rsidRDefault="005967DC" w:rsidP="003B6C4B">
      <w:pPr>
        <w:spacing w:line="276" w:lineRule="auto"/>
        <w:rPr>
          <w:sz w:val="28"/>
          <w:szCs w:val="28"/>
        </w:rPr>
      </w:pPr>
      <w:r w:rsidRPr="000E620F">
        <w:rPr>
          <w:sz w:val="28"/>
          <w:szCs w:val="28"/>
        </w:rPr>
        <w:t xml:space="preserve"> </w:t>
      </w:r>
      <w:r w:rsidRPr="000E620F">
        <w:rPr>
          <w:sz w:val="28"/>
          <w:szCs w:val="28"/>
        </w:rPr>
        <w:sym w:font="Symbol" w:char="F02D"/>
      </w:r>
      <w:r w:rsidRPr="000E620F">
        <w:rPr>
          <w:sz w:val="28"/>
          <w:szCs w:val="28"/>
        </w:rPr>
        <w:t xml:space="preserve"> выделение из текста эпизодов, предложений, несущих второстепенную степенную информацию;</w:t>
      </w:r>
    </w:p>
    <w:p w14:paraId="50E8C978" w14:textId="77777777" w:rsidR="000E620F" w:rsidRDefault="005967DC" w:rsidP="003B6C4B">
      <w:pPr>
        <w:spacing w:line="276" w:lineRule="auto"/>
        <w:rPr>
          <w:sz w:val="28"/>
          <w:szCs w:val="28"/>
        </w:rPr>
      </w:pPr>
      <w:r w:rsidRPr="000E620F">
        <w:rPr>
          <w:sz w:val="28"/>
          <w:szCs w:val="28"/>
        </w:rPr>
        <w:t xml:space="preserve"> </w:t>
      </w:r>
      <w:r w:rsidRPr="000E620F">
        <w:rPr>
          <w:sz w:val="28"/>
          <w:szCs w:val="28"/>
        </w:rPr>
        <w:sym w:font="Symbol" w:char="F02D"/>
      </w:r>
      <w:r w:rsidRPr="000E620F">
        <w:rPr>
          <w:sz w:val="28"/>
          <w:szCs w:val="28"/>
        </w:rPr>
        <w:t xml:space="preserve"> сопоставление эпизодов, несущих основную и второстепенную информацию;</w:t>
      </w:r>
    </w:p>
    <w:p w14:paraId="62F7278C" w14:textId="77777777" w:rsidR="000E620F" w:rsidRDefault="005967DC" w:rsidP="003B6C4B">
      <w:pPr>
        <w:spacing w:line="276" w:lineRule="auto"/>
        <w:rPr>
          <w:sz w:val="28"/>
          <w:szCs w:val="28"/>
        </w:rPr>
      </w:pPr>
      <w:r w:rsidRPr="000E620F">
        <w:rPr>
          <w:sz w:val="28"/>
          <w:szCs w:val="28"/>
        </w:rPr>
        <w:t xml:space="preserve"> </w:t>
      </w:r>
      <w:r w:rsidRPr="000E620F">
        <w:rPr>
          <w:sz w:val="28"/>
          <w:szCs w:val="28"/>
        </w:rPr>
        <w:sym w:font="Symbol" w:char="F02D"/>
      </w:r>
      <w:r w:rsidRPr="000E620F">
        <w:rPr>
          <w:sz w:val="28"/>
          <w:szCs w:val="28"/>
        </w:rPr>
        <w:t xml:space="preserve"> нахождение предложений, в которых раскрыта основная мысль текста;</w:t>
      </w:r>
    </w:p>
    <w:p w14:paraId="70578EE3" w14:textId="77777777" w:rsidR="000E620F" w:rsidRDefault="005967DC" w:rsidP="003B6C4B">
      <w:pPr>
        <w:spacing w:line="276" w:lineRule="auto"/>
        <w:rPr>
          <w:sz w:val="28"/>
          <w:szCs w:val="28"/>
        </w:rPr>
      </w:pPr>
      <w:r w:rsidRPr="000E620F">
        <w:rPr>
          <w:sz w:val="28"/>
          <w:szCs w:val="28"/>
        </w:rPr>
        <w:t xml:space="preserve"> </w:t>
      </w:r>
      <w:r w:rsidRPr="000E620F">
        <w:rPr>
          <w:sz w:val="28"/>
          <w:szCs w:val="28"/>
        </w:rPr>
        <w:sym w:font="Symbol" w:char="F02D"/>
      </w:r>
      <w:r w:rsidRPr="000E620F">
        <w:rPr>
          <w:sz w:val="28"/>
          <w:szCs w:val="28"/>
        </w:rPr>
        <w:t xml:space="preserve"> нахождение предложений, в которых основная мысль раскрыта косвенно; </w:t>
      </w:r>
      <w:r w:rsidRPr="000E620F">
        <w:rPr>
          <w:sz w:val="28"/>
          <w:szCs w:val="28"/>
        </w:rPr>
        <w:sym w:font="Symbol" w:char="F02D"/>
      </w:r>
      <w:r w:rsidRPr="000E620F">
        <w:rPr>
          <w:sz w:val="28"/>
          <w:szCs w:val="28"/>
        </w:rPr>
        <w:t xml:space="preserve"> поиск слов и предложений, передающих отношение автора к событиям и героям; </w:t>
      </w:r>
      <w:r w:rsidRPr="000E620F">
        <w:rPr>
          <w:sz w:val="28"/>
          <w:szCs w:val="28"/>
        </w:rPr>
        <w:sym w:font="Symbol" w:char="F02D"/>
      </w:r>
      <w:r w:rsidRPr="000E620F">
        <w:rPr>
          <w:sz w:val="28"/>
          <w:szCs w:val="28"/>
        </w:rPr>
        <w:t xml:space="preserve"> подбор цитат из текста к плану рассказа;</w:t>
      </w:r>
    </w:p>
    <w:p w14:paraId="2C0DFF66" w14:textId="6A118B3B" w:rsidR="000E620F" w:rsidRPr="000E620F" w:rsidRDefault="005967DC" w:rsidP="003B6C4B">
      <w:pPr>
        <w:spacing w:line="276" w:lineRule="auto"/>
        <w:rPr>
          <w:sz w:val="28"/>
          <w:szCs w:val="28"/>
        </w:rPr>
      </w:pPr>
      <w:r w:rsidRPr="000E620F">
        <w:rPr>
          <w:sz w:val="28"/>
          <w:szCs w:val="28"/>
        </w:rPr>
        <w:t xml:space="preserve"> </w:t>
      </w:r>
      <w:r w:rsidRPr="000E620F">
        <w:rPr>
          <w:sz w:val="28"/>
          <w:szCs w:val="28"/>
        </w:rPr>
        <w:sym w:font="Symbol" w:char="F02D"/>
      </w:r>
      <w:r w:rsidRPr="000E620F">
        <w:rPr>
          <w:sz w:val="28"/>
          <w:szCs w:val="28"/>
        </w:rPr>
        <w:t xml:space="preserve"> группировка материала вокруг выбранного персонажа. </w:t>
      </w:r>
    </w:p>
    <w:p w14:paraId="2EAD637F" w14:textId="77777777" w:rsidR="000E620F" w:rsidRPr="000E620F" w:rsidRDefault="005967DC" w:rsidP="003B6C4B">
      <w:pPr>
        <w:spacing w:line="276" w:lineRule="auto"/>
        <w:rPr>
          <w:sz w:val="28"/>
          <w:szCs w:val="28"/>
        </w:rPr>
      </w:pPr>
      <w:r w:rsidRPr="001138C1">
        <w:rPr>
          <w:rFonts w:ascii="Verdana" w:hAnsi="Verdana"/>
          <w:sz w:val="28"/>
          <w:szCs w:val="28"/>
        </w:rPr>
        <w:t xml:space="preserve"> </w:t>
      </w:r>
      <w:r w:rsidRPr="000E620F">
        <w:rPr>
          <w:sz w:val="28"/>
          <w:szCs w:val="28"/>
        </w:rPr>
        <w:t>На этапе анализа текста необходимо знакомить учащихся с его композиционным строением. Решению этой задачи содействует выполнение следующих предложенных упражнений:</w:t>
      </w:r>
    </w:p>
    <w:p w14:paraId="31C675C7" w14:textId="77777777" w:rsidR="000E620F" w:rsidRPr="000E620F" w:rsidRDefault="005967DC" w:rsidP="003B6C4B">
      <w:pPr>
        <w:spacing w:line="276" w:lineRule="auto"/>
        <w:rPr>
          <w:sz w:val="28"/>
          <w:szCs w:val="28"/>
        </w:rPr>
      </w:pPr>
      <w:r w:rsidRPr="000E620F">
        <w:rPr>
          <w:sz w:val="28"/>
          <w:szCs w:val="28"/>
        </w:rPr>
        <w:t xml:space="preserve"> </w:t>
      </w:r>
      <w:r w:rsidRPr="000E620F">
        <w:rPr>
          <w:sz w:val="28"/>
          <w:szCs w:val="28"/>
        </w:rPr>
        <w:sym w:font="Symbol" w:char="F02D"/>
      </w:r>
      <w:r w:rsidRPr="000E620F">
        <w:rPr>
          <w:sz w:val="28"/>
          <w:szCs w:val="28"/>
        </w:rPr>
        <w:t xml:space="preserve"> деление текста на смысловые части в соответствии с данным планом;</w:t>
      </w:r>
    </w:p>
    <w:p w14:paraId="2EF7B4F2" w14:textId="77777777" w:rsidR="000E620F" w:rsidRPr="000E620F" w:rsidRDefault="005967DC" w:rsidP="003B6C4B">
      <w:pPr>
        <w:spacing w:line="276" w:lineRule="auto"/>
        <w:rPr>
          <w:sz w:val="28"/>
          <w:szCs w:val="28"/>
        </w:rPr>
      </w:pPr>
      <w:r w:rsidRPr="000E620F">
        <w:rPr>
          <w:sz w:val="28"/>
          <w:szCs w:val="28"/>
        </w:rPr>
        <w:t xml:space="preserve"> </w:t>
      </w:r>
      <w:r w:rsidRPr="000E620F">
        <w:rPr>
          <w:sz w:val="28"/>
          <w:szCs w:val="28"/>
        </w:rPr>
        <w:sym w:font="Symbol" w:char="F02D"/>
      </w:r>
      <w:r w:rsidRPr="000E620F">
        <w:rPr>
          <w:sz w:val="28"/>
          <w:szCs w:val="28"/>
        </w:rPr>
        <w:t xml:space="preserve"> выяснение темы каждой части и ее соотношения с темой всего текста;</w:t>
      </w:r>
    </w:p>
    <w:p w14:paraId="4F8ABEFF" w14:textId="77777777" w:rsidR="000E620F" w:rsidRPr="000E620F" w:rsidRDefault="005967DC" w:rsidP="003B6C4B">
      <w:pPr>
        <w:spacing w:line="276" w:lineRule="auto"/>
        <w:rPr>
          <w:sz w:val="28"/>
          <w:szCs w:val="28"/>
        </w:rPr>
      </w:pPr>
      <w:r w:rsidRPr="000E620F">
        <w:rPr>
          <w:sz w:val="28"/>
          <w:szCs w:val="28"/>
        </w:rPr>
        <w:t xml:space="preserve"> </w:t>
      </w:r>
      <w:r w:rsidRPr="000E620F">
        <w:rPr>
          <w:sz w:val="28"/>
          <w:szCs w:val="28"/>
        </w:rPr>
        <w:sym w:font="Symbol" w:char="F02D"/>
      </w:r>
      <w:r w:rsidRPr="000E620F">
        <w:rPr>
          <w:sz w:val="28"/>
          <w:szCs w:val="28"/>
        </w:rPr>
        <w:t xml:space="preserve"> определение композиционного построения читаемого произведения (вводная, основная, заключительная части); </w:t>
      </w:r>
      <w:r w:rsidRPr="000E620F">
        <w:rPr>
          <w:sz w:val="28"/>
          <w:szCs w:val="28"/>
        </w:rPr>
        <w:sym w:font="Symbol" w:char="F02D"/>
      </w:r>
      <w:r w:rsidRPr="000E620F">
        <w:rPr>
          <w:sz w:val="28"/>
          <w:szCs w:val="28"/>
        </w:rPr>
        <w:t xml:space="preserve"> выделение частей, соответствующих композиционному делению текста;</w:t>
      </w:r>
    </w:p>
    <w:p w14:paraId="35A89356" w14:textId="77777777" w:rsidR="000E620F" w:rsidRPr="000E620F" w:rsidRDefault="005967DC" w:rsidP="003B6C4B">
      <w:pPr>
        <w:spacing w:line="276" w:lineRule="auto"/>
        <w:rPr>
          <w:sz w:val="28"/>
          <w:szCs w:val="28"/>
        </w:rPr>
      </w:pPr>
      <w:r w:rsidRPr="000E620F">
        <w:rPr>
          <w:sz w:val="28"/>
          <w:szCs w:val="28"/>
        </w:rPr>
        <w:t xml:space="preserve"> </w:t>
      </w:r>
      <w:r w:rsidRPr="000E620F">
        <w:rPr>
          <w:sz w:val="28"/>
          <w:szCs w:val="28"/>
        </w:rPr>
        <w:sym w:font="Symbol" w:char="F02D"/>
      </w:r>
      <w:r w:rsidRPr="000E620F">
        <w:rPr>
          <w:sz w:val="28"/>
          <w:szCs w:val="28"/>
        </w:rPr>
        <w:t xml:space="preserve"> постановка вопросов к каждой выделенной части; </w:t>
      </w:r>
      <w:r w:rsidRPr="000E620F">
        <w:rPr>
          <w:sz w:val="28"/>
          <w:szCs w:val="28"/>
        </w:rPr>
        <w:sym w:font="Symbol" w:char="F02D"/>
      </w:r>
      <w:r w:rsidRPr="000E620F">
        <w:rPr>
          <w:sz w:val="28"/>
          <w:szCs w:val="28"/>
        </w:rPr>
        <w:t xml:space="preserve"> составление плана (картинного, словесного, простого, сложного);</w:t>
      </w:r>
    </w:p>
    <w:p w14:paraId="090C4349" w14:textId="77777777" w:rsidR="000E620F" w:rsidRPr="000E620F" w:rsidRDefault="005967DC" w:rsidP="003B6C4B">
      <w:pPr>
        <w:spacing w:line="276" w:lineRule="auto"/>
        <w:rPr>
          <w:sz w:val="28"/>
          <w:szCs w:val="28"/>
        </w:rPr>
      </w:pPr>
      <w:r w:rsidRPr="000E620F">
        <w:rPr>
          <w:sz w:val="28"/>
          <w:szCs w:val="28"/>
        </w:rPr>
        <w:t xml:space="preserve"> </w:t>
      </w:r>
      <w:r w:rsidRPr="000E620F">
        <w:rPr>
          <w:sz w:val="28"/>
          <w:szCs w:val="28"/>
        </w:rPr>
        <w:sym w:font="Symbol" w:char="F02D"/>
      </w:r>
      <w:r w:rsidRPr="000E620F">
        <w:rPr>
          <w:sz w:val="28"/>
          <w:szCs w:val="28"/>
        </w:rPr>
        <w:t xml:space="preserve"> редактирование готового плана; </w:t>
      </w:r>
    </w:p>
    <w:p w14:paraId="1BF5C496" w14:textId="77777777" w:rsidR="000E620F" w:rsidRPr="000E620F" w:rsidRDefault="005967DC" w:rsidP="003B6C4B">
      <w:pPr>
        <w:spacing w:line="276" w:lineRule="auto"/>
        <w:rPr>
          <w:sz w:val="28"/>
          <w:szCs w:val="28"/>
        </w:rPr>
      </w:pPr>
      <w:r w:rsidRPr="000E620F">
        <w:rPr>
          <w:sz w:val="28"/>
          <w:szCs w:val="28"/>
        </w:rPr>
        <w:sym w:font="Symbol" w:char="F02D"/>
      </w:r>
      <w:r w:rsidRPr="000E620F">
        <w:rPr>
          <w:sz w:val="28"/>
          <w:szCs w:val="28"/>
        </w:rPr>
        <w:t xml:space="preserve"> сравнение готового и самостоятельно составленного планов; </w:t>
      </w:r>
      <w:r w:rsidRPr="000E620F">
        <w:rPr>
          <w:sz w:val="28"/>
          <w:szCs w:val="28"/>
        </w:rPr>
        <w:sym w:font="Symbol" w:char="F02D"/>
      </w:r>
      <w:r w:rsidRPr="000E620F">
        <w:rPr>
          <w:sz w:val="28"/>
          <w:szCs w:val="28"/>
        </w:rPr>
        <w:t xml:space="preserve"> знакомство с планом-оглавлением большой книги. </w:t>
      </w:r>
    </w:p>
    <w:p w14:paraId="1D23AC34" w14:textId="77777777" w:rsidR="000E620F" w:rsidRPr="002549C8" w:rsidRDefault="005967DC" w:rsidP="003B6C4B">
      <w:pPr>
        <w:spacing w:line="276" w:lineRule="auto"/>
        <w:rPr>
          <w:sz w:val="28"/>
          <w:szCs w:val="28"/>
        </w:rPr>
      </w:pPr>
      <w:r w:rsidRPr="002549C8">
        <w:rPr>
          <w:sz w:val="28"/>
          <w:szCs w:val="28"/>
        </w:rPr>
        <w:t xml:space="preserve">С целью формирования умения озаглавливать текст обучающиеся выбирают варианты из заголовков, часть которых может не соответствовать данному содержанию или отражать его неточно, а также выполняют задания: </w:t>
      </w:r>
    </w:p>
    <w:p w14:paraId="075B7888" w14:textId="77777777" w:rsidR="000E620F" w:rsidRPr="002549C8" w:rsidRDefault="005967DC" w:rsidP="003B6C4B">
      <w:pPr>
        <w:spacing w:line="276" w:lineRule="auto"/>
        <w:rPr>
          <w:sz w:val="28"/>
          <w:szCs w:val="28"/>
        </w:rPr>
      </w:pPr>
      <w:r w:rsidRPr="002549C8">
        <w:rPr>
          <w:sz w:val="28"/>
          <w:szCs w:val="28"/>
        </w:rPr>
        <w:t>– проанализировать заголовки с учетом следующих вопросов</w:t>
      </w:r>
      <w:proofErr w:type="gramStart"/>
      <w:r w:rsidRPr="002549C8">
        <w:rPr>
          <w:sz w:val="28"/>
          <w:szCs w:val="28"/>
        </w:rPr>
        <w:t>: О</w:t>
      </w:r>
      <w:proofErr w:type="gramEnd"/>
      <w:r w:rsidRPr="002549C8">
        <w:rPr>
          <w:sz w:val="28"/>
          <w:szCs w:val="28"/>
        </w:rPr>
        <w:t xml:space="preserve"> чем главном в рассказе хотел сказать автор? Какой заголовок вы считаете наиболее удачным? Какой из заголовков отражает главную мысль рассказ? О чем </w:t>
      </w:r>
      <w:r w:rsidRPr="002549C8">
        <w:rPr>
          <w:sz w:val="28"/>
          <w:szCs w:val="28"/>
        </w:rPr>
        <w:lastRenderedPageBreak/>
        <w:t xml:space="preserve">говорится в тексте? Скажите кратко; </w:t>
      </w:r>
    </w:p>
    <w:p w14:paraId="3515B177" w14:textId="77777777" w:rsidR="000E620F" w:rsidRPr="002549C8" w:rsidRDefault="005967DC" w:rsidP="003B6C4B">
      <w:pPr>
        <w:spacing w:line="276" w:lineRule="auto"/>
        <w:rPr>
          <w:sz w:val="28"/>
          <w:szCs w:val="28"/>
        </w:rPr>
      </w:pPr>
      <w:r w:rsidRPr="002549C8">
        <w:rPr>
          <w:sz w:val="28"/>
          <w:szCs w:val="28"/>
        </w:rPr>
        <w:t xml:space="preserve">– найти в заголовках ключевые слова; </w:t>
      </w:r>
    </w:p>
    <w:p w14:paraId="5B33FB68" w14:textId="77777777" w:rsidR="002549C8" w:rsidRPr="002549C8" w:rsidRDefault="005967DC" w:rsidP="003B6C4B">
      <w:pPr>
        <w:spacing w:line="276" w:lineRule="auto"/>
        <w:rPr>
          <w:sz w:val="28"/>
          <w:szCs w:val="28"/>
        </w:rPr>
      </w:pPr>
      <w:r w:rsidRPr="002549C8">
        <w:rPr>
          <w:sz w:val="28"/>
          <w:szCs w:val="28"/>
        </w:rPr>
        <w:t>– сопоставить предложенные заголовки и выбрать из них тот, который не только указывает тему, но и выражает основную рассказа. В процессе анализа произведения учащиеся вместе наблюдают, как произведение «сделано», знакомятся с назначением его отдельных элементов. При этом изучению подвергаются все стороны текста – содержательная, структурная, языковая – в их взаимосвязанном единстве. Такая работа требует опоры на приобретаемые в процессе анализа художественного произведения элементарные литературоведческие знания</w:t>
      </w:r>
      <w:r w:rsidR="002549C8" w:rsidRPr="002549C8">
        <w:rPr>
          <w:sz w:val="28"/>
          <w:szCs w:val="28"/>
        </w:rPr>
        <w:t xml:space="preserve"> (</w:t>
      </w:r>
      <w:r w:rsidRPr="002549C8">
        <w:rPr>
          <w:sz w:val="28"/>
          <w:szCs w:val="28"/>
        </w:rPr>
        <w:t>«автор произведения», «писатель»</w:t>
      </w:r>
      <w:r w:rsidR="002549C8" w:rsidRPr="002549C8">
        <w:rPr>
          <w:sz w:val="28"/>
          <w:szCs w:val="28"/>
        </w:rPr>
        <w:t xml:space="preserve">, </w:t>
      </w:r>
      <w:r w:rsidRPr="002549C8">
        <w:rPr>
          <w:sz w:val="28"/>
          <w:szCs w:val="28"/>
        </w:rPr>
        <w:t>«образ», «идея», «язык», «композиция»,</w:t>
      </w:r>
      <w:r w:rsidR="002549C8" w:rsidRPr="002549C8">
        <w:rPr>
          <w:sz w:val="28"/>
          <w:szCs w:val="28"/>
        </w:rPr>
        <w:t xml:space="preserve"> </w:t>
      </w:r>
      <w:r w:rsidRPr="002549C8">
        <w:rPr>
          <w:sz w:val="28"/>
          <w:szCs w:val="28"/>
        </w:rPr>
        <w:t>«действующее лицо», «герой», «главная мысль»</w:t>
      </w:r>
      <w:r w:rsidR="002549C8" w:rsidRPr="002549C8">
        <w:rPr>
          <w:sz w:val="28"/>
          <w:szCs w:val="28"/>
        </w:rPr>
        <w:t>)</w:t>
      </w:r>
    </w:p>
    <w:p w14:paraId="6B6BD832" w14:textId="77777777" w:rsidR="002549C8" w:rsidRPr="002549C8" w:rsidRDefault="005967DC" w:rsidP="003B6C4B">
      <w:pPr>
        <w:spacing w:line="276" w:lineRule="auto"/>
        <w:rPr>
          <w:sz w:val="28"/>
          <w:szCs w:val="28"/>
        </w:rPr>
      </w:pPr>
      <w:r w:rsidRPr="002549C8">
        <w:rPr>
          <w:sz w:val="28"/>
          <w:szCs w:val="28"/>
        </w:rPr>
        <w:t xml:space="preserve"> Смысл каждого понятия поясняется из контекста, объясняется посредством синонимов или толкуется образно («кульминация» – самый интересный отрывок в тексте и т. п.). Не запомнить, что означает каждый термин, но уметь им пользоваться – таков смысл работы с терминологией на уроках литератур</w:t>
      </w:r>
      <w:r w:rsidR="002549C8" w:rsidRPr="002549C8">
        <w:rPr>
          <w:sz w:val="28"/>
          <w:szCs w:val="28"/>
        </w:rPr>
        <w:t>ы</w:t>
      </w:r>
      <w:r w:rsidRPr="002549C8">
        <w:rPr>
          <w:sz w:val="28"/>
          <w:szCs w:val="28"/>
        </w:rPr>
        <w:t xml:space="preserve">. Сюжет, язык и композиция позволяют глубже представить каждому обучающемуся тему и осознать художественный смысл произведения. В процессе обучения проводится изучение литературной формы, так как она помогает осмыслить художественное произведение, в котором все компоненты содержания и формы органически связаны. </w:t>
      </w:r>
    </w:p>
    <w:p w14:paraId="18659CEB" w14:textId="77777777" w:rsidR="002549C8" w:rsidRPr="002549C8" w:rsidRDefault="002549C8" w:rsidP="003B6C4B">
      <w:pPr>
        <w:spacing w:line="276" w:lineRule="auto"/>
        <w:rPr>
          <w:sz w:val="28"/>
          <w:szCs w:val="28"/>
        </w:rPr>
      </w:pPr>
    </w:p>
    <w:p w14:paraId="08E58CB4" w14:textId="77777777" w:rsidR="002549C8" w:rsidRPr="002549C8" w:rsidRDefault="005967DC" w:rsidP="003B6C4B">
      <w:pPr>
        <w:spacing w:line="276" w:lineRule="auto"/>
        <w:ind w:firstLine="708"/>
        <w:rPr>
          <w:sz w:val="28"/>
          <w:szCs w:val="28"/>
        </w:rPr>
      </w:pPr>
      <w:r w:rsidRPr="002549C8">
        <w:rPr>
          <w:sz w:val="28"/>
          <w:szCs w:val="28"/>
        </w:rPr>
        <w:t>Таким образом, на уроках литератур</w:t>
      </w:r>
      <w:r w:rsidR="002549C8" w:rsidRPr="002549C8">
        <w:rPr>
          <w:sz w:val="28"/>
          <w:szCs w:val="28"/>
        </w:rPr>
        <w:t>ы</w:t>
      </w:r>
      <w:r w:rsidRPr="002549C8">
        <w:rPr>
          <w:sz w:val="28"/>
          <w:szCs w:val="28"/>
        </w:rPr>
        <w:t xml:space="preserve"> слабослышащие и позднооглохшие обучающиеся овладевают определенными знаниями лингвистического и литературоведческого характера. Эффективность обучения повышается, если знания и умения, приобретенные учениками на этих уроках, закрепляются на уроках по развитию речи при составлении рассказов и написании изложений. Взаимосвязь роков литератур</w:t>
      </w:r>
      <w:r w:rsidR="002549C8" w:rsidRPr="002549C8">
        <w:rPr>
          <w:sz w:val="28"/>
          <w:szCs w:val="28"/>
        </w:rPr>
        <w:t>ы</w:t>
      </w:r>
      <w:r w:rsidRPr="002549C8">
        <w:rPr>
          <w:sz w:val="28"/>
          <w:szCs w:val="28"/>
        </w:rPr>
        <w:t xml:space="preserve"> и с уроками развития речи обеспечивает формирование метапредметных компетенций обучающихся:</w:t>
      </w:r>
    </w:p>
    <w:p w14:paraId="47909D79" w14:textId="77777777" w:rsidR="002549C8" w:rsidRPr="002549C8" w:rsidRDefault="005967DC" w:rsidP="003B6C4B">
      <w:pPr>
        <w:spacing w:line="276" w:lineRule="auto"/>
        <w:ind w:firstLine="708"/>
        <w:rPr>
          <w:sz w:val="28"/>
          <w:szCs w:val="28"/>
        </w:rPr>
      </w:pPr>
      <w:r w:rsidRPr="002549C8">
        <w:rPr>
          <w:sz w:val="28"/>
          <w:szCs w:val="28"/>
        </w:rPr>
        <w:t xml:space="preserve"> </w:t>
      </w:r>
      <w:r w:rsidRPr="002549C8">
        <w:rPr>
          <w:sz w:val="28"/>
          <w:szCs w:val="28"/>
        </w:rPr>
        <w:sym w:font="Symbol" w:char="F02D"/>
      </w:r>
      <w:r w:rsidRPr="002549C8">
        <w:rPr>
          <w:sz w:val="28"/>
          <w:szCs w:val="28"/>
        </w:rPr>
        <w:t xml:space="preserve"> умение ориентироваться в целях, задачах, средствах и условиях общения; </w:t>
      </w:r>
    </w:p>
    <w:p w14:paraId="246DEB71" w14:textId="77777777" w:rsidR="002549C8" w:rsidRPr="002549C8" w:rsidRDefault="005967DC" w:rsidP="003B6C4B">
      <w:pPr>
        <w:spacing w:line="276" w:lineRule="auto"/>
        <w:ind w:firstLine="708"/>
        <w:rPr>
          <w:sz w:val="28"/>
          <w:szCs w:val="28"/>
        </w:rPr>
      </w:pPr>
      <w:r w:rsidRPr="002549C8">
        <w:rPr>
          <w:sz w:val="28"/>
          <w:szCs w:val="28"/>
        </w:rPr>
        <w:sym w:font="Symbol" w:char="F02D"/>
      </w:r>
      <w:r w:rsidRPr="002549C8">
        <w:rPr>
          <w:sz w:val="28"/>
          <w:szCs w:val="28"/>
        </w:rPr>
        <w:t xml:space="preserve"> овладение различными формами связной речи (диалогическая и монологическая), видами (устная и письменная) и типами или стилями (сообщение, повествование, описание, рассуждении); </w:t>
      </w:r>
    </w:p>
    <w:p w14:paraId="728F14C3" w14:textId="77777777" w:rsidR="002549C8" w:rsidRPr="002549C8" w:rsidRDefault="005967DC" w:rsidP="003B6C4B">
      <w:pPr>
        <w:spacing w:line="276" w:lineRule="auto"/>
        <w:ind w:firstLine="708"/>
        <w:rPr>
          <w:sz w:val="28"/>
          <w:szCs w:val="28"/>
        </w:rPr>
      </w:pPr>
      <w:r w:rsidRPr="002549C8">
        <w:rPr>
          <w:sz w:val="28"/>
          <w:szCs w:val="28"/>
        </w:rPr>
        <w:sym w:font="Symbol" w:char="F02D"/>
      </w:r>
      <w:r w:rsidRPr="002549C8">
        <w:rPr>
          <w:sz w:val="28"/>
          <w:szCs w:val="28"/>
        </w:rPr>
        <w:t xml:space="preserve"> умение анализировать неречевую ситуацию, выявлять причинно-следственные, пространственные, временные и другие семантические отношения;</w:t>
      </w:r>
    </w:p>
    <w:p w14:paraId="3B947C29" w14:textId="77777777" w:rsidR="002549C8" w:rsidRPr="002549C8" w:rsidRDefault="005967DC" w:rsidP="003B6C4B">
      <w:pPr>
        <w:spacing w:line="276" w:lineRule="auto"/>
        <w:ind w:firstLine="708"/>
        <w:rPr>
          <w:sz w:val="28"/>
          <w:szCs w:val="28"/>
        </w:rPr>
      </w:pPr>
      <w:r w:rsidRPr="002549C8">
        <w:rPr>
          <w:sz w:val="28"/>
          <w:szCs w:val="28"/>
        </w:rPr>
        <w:t xml:space="preserve"> </w:t>
      </w:r>
      <w:r w:rsidRPr="002549C8">
        <w:rPr>
          <w:sz w:val="28"/>
          <w:szCs w:val="28"/>
        </w:rPr>
        <w:sym w:font="Symbol" w:char="F02D"/>
      </w:r>
      <w:r w:rsidRPr="002549C8">
        <w:rPr>
          <w:sz w:val="28"/>
          <w:szCs w:val="28"/>
        </w:rPr>
        <w:t xml:space="preserve"> стремление к более точному выражению собственных мыслей, </w:t>
      </w:r>
      <w:r w:rsidRPr="002549C8">
        <w:rPr>
          <w:sz w:val="28"/>
          <w:szCs w:val="28"/>
        </w:rPr>
        <w:lastRenderedPageBreak/>
        <w:t xml:space="preserve">умение задавать вопросы; </w:t>
      </w:r>
    </w:p>
    <w:p w14:paraId="2D942397" w14:textId="77777777" w:rsidR="002549C8" w:rsidRPr="002549C8" w:rsidRDefault="005967DC" w:rsidP="003B6C4B">
      <w:pPr>
        <w:spacing w:line="276" w:lineRule="auto"/>
        <w:ind w:firstLine="708"/>
        <w:rPr>
          <w:sz w:val="28"/>
          <w:szCs w:val="28"/>
        </w:rPr>
      </w:pPr>
      <w:r w:rsidRPr="002549C8">
        <w:rPr>
          <w:sz w:val="28"/>
          <w:szCs w:val="28"/>
        </w:rPr>
        <w:sym w:font="Symbol" w:char="F02D"/>
      </w:r>
      <w:r w:rsidRPr="002549C8">
        <w:rPr>
          <w:sz w:val="28"/>
          <w:szCs w:val="28"/>
        </w:rPr>
        <w:t xml:space="preserve"> умение выбирать и адекватно использовать языковые средства связной речи; </w:t>
      </w:r>
    </w:p>
    <w:p w14:paraId="7F478B97" w14:textId="77777777" w:rsidR="002549C8" w:rsidRPr="002549C8" w:rsidRDefault="005967DC" w:rsidP="003B6C4B">
      <w:pPr>
        <w:spacing w:line="276" w:lineRule="auto"/>
        <w:ind w:firstLine="708"/>
        <w:rPr>
          <w:sz w:val="28"/>
          <w:szCs w:val="28"/>
        </w:rPr>
      </w:pPr>
      <w:r w:rsidRPr="002549C8">
        <w:rPr>
          <w:sz w:val="28"/>
          <w:szCs w:val="28"/>
        </w:rPr>
        <w:sym w:font="Symbol" w:char="F02D"/>
      </w:r>
      <w:r w:rsidRPr="002549C8">
        <w:rPr>
          <w:sz w:val="28"/>
          <w:szCs w:val="28"/>
        </w:rPr>
        <w:t xml:space="preserve"> воспитание потребности в словесной речи, формировании речевого поведения на основе интенсивного развития нарушенной слуховой функции. </w:t>
      </w:r>
    </w:p>
    <w:p w14:paraId="37DCA3BF" w14:textId="77777777" w:rsidR="002549C8" w:rsidRPr="002549C8" w:rsidRDefault="005967DC" w:rsidP="003B6C4B">
      <w:pPr>
        <w:spacing w:line="276" w:lineRule="auto"/>
        <w:ind w:firstLine="708"/>
        <w:rPr>
          <w:sz w:val="28"/>
          <w:szCs w:val="28"/>
        </w:rPr>
      </w:pPr>
      <w:r w:rsidRPr="002549C8">
        <w:rPr>
          <w:sz w:val="28"/>
          <w:szCs w:val="28"/>
        </w:rPr>
        <w:sym w:font="Symbol" w:char="F02D"/>
      </w:r>
      <w:r w:rsidRPr="002549C8">
        <w:rPr>
          <w:sz w:val="28"/>
          <w:szCs w:val="28"/>
        </w:rPr>
        <w:t xml:space="preserve"> умение строить план с выделением существенной и дополнительной информации. </w:t>
      </w:r>
    </w:p>
    <w:p w14:paraId="10EBF9BD" w14:textId="77777777" w:rsidR="002549C8" w:rsidRPr="002549C8" w:rsidRDefault="005967DC" w:rsidP="003B6C4B">
      <w:pPr>
        <w:spacing w:line="276" w:lineRule="auto"/>
        <w:ind w:firstLine="708"/>
        <w:rPr>
          <w:sz w:val="28"/>
          <w:szCs w:val="28"/>
        </w:rPr>
      </w:pPr>
      <w:r w:rsidRPr="002549C8">
        <w:rPr>
          <w:sz w:val="28"/>
          <w:szCs w:val="28"/>
        </w:rPr>
        <w:t>В процессе работы с художественным произведением слабослышащи</w:t>
      </w:r>
      <w:r w:rsidR="002549C8" w:rsidRPr="002549C8">
        <w:rPr>
          <w:sz w:val="28"/>
          <w:szCs w:val="28"/>
        </w:rPr>
        <w:t>е</w:t>
      </w:r>
      <w:r w:rsidRPr="002549C8">
        <w:rPr>
          <w:sz w:val="28"/>
          <w:szCs w:val="28"/>
        </w:rPr>
        <w:t xml:space="preserve"> обучающи</w:t>
      </w:r>
      <w:r w:rsidR="002549C8" w:rsidRPr="002549C8">
        <w:rPr>
          <w:sz w:val="28"/>
          <w:szCs w:val="28"/>
        </w:rPr>
        <w:t>е</w:t>
      </w:r>
      <w:r w:rsidRPr="002549C8">
        <w:rPr>
          <w:sz w:val="28"/>
          <w:szCs w:val="28"/>
        </w:rPr>
        <w:t>ся осваива</w:t>
      </w:r>
      <w:r w:rsidR="002549C8" w:rsidRPr="002549C8">
        <w:rPr>
          <w:sz w:val="28"/>
          <w:szCs w:val="28"/>
        </w:rPr>
        <w:t>ю</w:t>
      </w:r>
      <w:r w:rsidRPr="002549C8">
        <w:rPr>
          <w:sz w:val="28"/>
          <w:szCs w:val="28"/>
        </w:rPr>
        <w:t>т основные нравственно-этические ценности взаимодействия с окружающим миром, получа</w:t>
      </w:r>
      <w:r w:rsidR="002549C8" w:rsidRPr="002549C8">
        <w:rPr>
          <w:sz w:val="28"/>
          <w:szCs w:val="28"/>
        </w:rPr>
        <w:t>ю</w:t>
      </w:r>
      <w:r w:rsidRPr="002549C8">
        <w:rPr>
          <w:sz w:val="28"/>
          <w:szCs w:val="28"/>
        </w:rPr>
        <w:t xml:space="preserve">т навык анализа положительных и отрицательных действий героев, событий. Понимание значения эмоциональной окрашенности всех сюжетных линий произведения способствует воспитанию адекватного эмоционального состояния как предпосылки собственного поведения в жизни. </w:t>
      </w:r>
    </w:p>
    <w:p w14:paraId="31942AFC" w14:textId="77777777" w:rsidR="002549C8" w:rsidRPr="002549C8" w:rsidRDefault="005967DC" w:rsidP="003B6C4B">
      <w:pPr>
        <w:spacing w:line="276" w:lineRule="auto"/>
        <w:ind w:firstLine="708"/>
        <w:rPr>
          <w:sz w:val="28"/>
          <w:szCs w:val="28"/>
        </w:rPr>
      </w:pPr>
      <w:r w:rsidRPr="002549C8">
        <w:rPr>
          <w:sz w:val="28"/>
          <w:szCs w:val="28"/>
        </w:rPr>
        <w:t>Взаимодействие уроков литератур</w:t>
      </w:r>
      <w:r w:rsidR="002549C8" w:rsidRPr="002549C8">
        <w:rPr>
          <w:sz w:val="28"/>
          <w:szCs w:val="28"/>
        </w:rPr>
        <w:t>ы</w:t>
      </w:r>
      <w:r w:rsidRPr="002549C8">
        <w:rPr>
          <w:sz w:val="28"/>
          <w:szCs w:val="28"/>
        </w:rPr>
        <w:t xml:space="preserve"> с уроками изобразительного искусства </w:t>
      </w:r>
      <w:r w:rsidR="002549C8" w:rsidRPr="002549C8">
        <w:rPr>
          <w:sz w:val="28"/>
          <w:szCs w:val="28"/>
        </w:rPr>
        <w:t>стоит</w:t>
      </w:r>
      <w:r w:rsidRPr="002549C8">
        <w:rPr>
          <w:sz w:val="28"/>
          <w:szCs w:val="28"/>
        </w:rPr>
        <w:t xml:space="preserve"> выстраивать в нескольких направлениях</w:t>
      </w:r>
      <w:r w:rsidR="002549C8" w:rsidRPr="002549C8">
        <w:rPr>
          <w:sz w:val="28"/>
          <w:szCs w:val="28"/>
        </w:rPr>
        <w:t>:</w:t>
      </w:r>
    </w:p>
    <w:p w14:paraId="76FF3F5B" w14:textId="77777777" w:rsidR="002549C8" w:rsidRPr="002549C8" w:rsidRDefault="005967DC" w:rsidP="003B6C4B">
      <w:pPr>
        <w:spacing w:line="276" w:lineRule="auto"/>
        <w:ind w:firstLine="708"/>
        <w:rPr>
          <w:sz w:val="28"/>
          <w:szCs w:val="28"/>
        </w:rPr>
      </w:pPr>
      <w:r w:rsidRPr="002549C8">
        <w:rPr>
          <w:sz w:val="28"/>
          <w:szCs w:val="28"/>
        </w:rPr>
        <w:t xml:space="preserve"> 1. Обнаружение в тексте «пропущенных» при чтении деталей (Нарисуй, что делает …? Нарисуй, как …? Что нарисовано? А что написано?). Рисование в строгом соответствии тексту </w:t>
      </w:r>
    </w:p>
    <w:p w14:paraId="7DA29B21" w14:textId="62264A2E" w:rsidR="002549C8" w:rsidRPr="002549C8" w:rsidRDefault="005967DC" w:rsidP="003B6C4B">
      <w:pPr>
        <w:spacing w:line="276" w:lineRule="auto"/>
        <w:ind w:firstLine="708"/>
        <w:rPr>
          <w:sz w:val="28"/>
          <w:szCs w:val="28"/>
        </w:rPr>
      </w:pPr>
      <w:r w:rsidRPr="002549C8">
        <w:rPr>
          <w:sz w:val="28"/>
          <w:szCs w:val="28"/>
        </w:rPr>
        <w:t xml:space="preserve">2. Удовлетворение потребности ребенка в переживании прочитанного произведения (Нарисуй, как ты представляешь…  Попробуй нарисовать это так, как увидел писатель). </w:t>
      </w:r>
    </w:p>
    <w:p w14:paraId="2549CBEE" w14:textId="77777777" w:rsidR="002549C8" w:rsidRPr="002549C8" w:rsidRDefault="005967DC" w:rsidP="003B6C4B">
      <w:pPr>
        <w:spacing w:line="276" w:lineRule="auto"/>
        <w:ind w:firstLine="708"/>
        <w:rPr>
          <w:sz w:val="28"/>
          <w:szCs w:val="28"/>
        </w:rPr>
      </w:pPr>
      <w:r w:rsidRPr="002549C8">
        <w:rPr>
          <w:sz w:val="28"/>
          <w:szCs w:val="28"/>
        </w:rPr>
        <w:t xml:space="preserve">3. Понимание чужого мнения, часто не совпадающим с собственной позицией (Я нарисовал так, а мой сосед по парте немного по-другому, а как нарисовал настоящий художник?). </w:t>
      </w:r>
    </w:p>
    <w:p w14:paraId="61AD734B" w14:textId="77777777" w:rsidR="002549C8" w:rsidRPr="002549C8" w:rsidRDefault="005967DC" w:rsidP="003B6C4B">
      <w:pPr>
        <w:spacing w:line="276" w:lineRule="auto"/>
        <w:ind w:firstLine="708"/>
        <w:rPr>
          <w:sz w:val="28"/>
          <w:szCs w:val="28"/>
        </w:rPr>
      </w:pPr>
      <w:r w:rsidRPr="002549C8">
        <w:rPr>
          <w:sz w:val="28"/>
          <w:szCs w:val="28"/>
        </w:rPr>
        <w:t>4. Работа с иллюстрациями художников-профессионалов, в ходе которой слабослышащие обучающиеся приобретают опыт обсуждения, у них формируется привычка обращать внимание на характер книжных иллюстраций и на их автора, в культурный кругозор учащихся постепенно включаются наиболее значимые имена художников</w:t>
      </w:r>
      <w:r w:rsidR="002549C8" w:rsidRPr="002549C8">
        <w:rPr>
          <w:sz w:val="28"/>
          <w:szCs w:val="28"/>
        </w:rPr>
        <w:t>-</w:t>
      </w:r>
      <w:r w:rsidRPr="002549C8">
        <w:rPr>
          <w:sz w:val="28"/>
          <w:szCs w:val="28"/>
        </w:rPr>
        <w:t xml:space="preserve">иллюстраторов. </w:t>
      </w:r>
    </w:p>
    <w:p w14:paraId="70F13248" w14:textId="77777777" w:rsidR="002549C8" w:rsidRPr="002549C8" w:rsidRDefault="005967DC" w:rsidP="003B6C4B">
      <w:pPr>
        <w:spacing w:line="276" w:lineRule="auto"/>
        <w:ind w:firstLine="708"/>
        <w:rPr>
          <w:sz w:val="28"/>
          <w:szCs w:val="28"/>
        </w:rPr>
      </w:pPr>
      <w:r w:rsidRPr="002549C8">
        <w:rPr>
          <w:sz w:val="28"/>
          <w:szCs w:val="28"/>
        </w:rPr>
        <w:t xml:space="preserve">В рамках программы интегрированных уроков </w:t>
      </w:r>
      <w:r w:rsidR="002549C8" w:rsidRPr="002549C8">
        <w:rPr>
          <w:sz w:val="28"/>
          <w:szCs w:val="28"/>
        </w:rPr>
        <w:t>возможны следующи</w:t>
      </w:r>
      <w:r w:rsidRPr="002549C8">
        <w:rPr>
          <w:sz w:val="28"/>
          <w:szCs w:val="28"/>
        </w:rPr>
        <w:t xml:space="preserve">е приемы работы с книжными иллюстрациями: </w:t>
      </w:r>
    </w:p>
    <w:p w14:paraId="0575DCA9" w14:textId="77777777" w:rsidR="002549C8" w:rsidRPr="002549C8" w:rsidRDefault="005967DC" w:rsidP="003B6C4B">
      <w:pPr>
        <w:spacing w:line="276" w:lineRule="auto"/>
        <w:ind w:firstLine="708"/>
        <w:rPr>
          <w:sz w:val="28"/>
          <w:szCs w:val="28"/>
        </w:rPr>
      </w:pPr>
      <w:r w:rsidRPr="002549C8">
        <w:rPr>
          <w:sz w:val="28"/>
          <w:szCs w:val="28"/>
        </w:rPr>
        <w:sym w:font="Symbol" w:char="F02D"/>
      </w:r>
      <w:r w:rsidRPr="002549C8">
        <w:rPr>
          <w:sz w:val="28"/>
          <w:szCs w:val="28"/>
        </w:rPr>
        <w:t xml:space="preserve"> ученики рассматривают иллюстрации и находят к ним строчки (отрывки) из произведения; </w:t>
      </w:r>
    </w:p>
    <w:p w14:paraId="0BE9BCEE" w14:textId="77777777" w:rsidR="002549C8" w:rsidRPr="002549C8" w:rsidRDefault="005967DC" w:rsidP="003B6C4B">
      <w:pPr>
        <w:spacing w:line="276" w:lineRule="auto"/>
        <w:ind w:firstLine="708"/>
        <w:rPr>
          <w:sz w:val="28"/>
          <w:szCs w:val="28"/>
        </w:rPr>
      </w:pPr>
      <w:r w:rsidRPr="002549C8">
        <w:rPr>
          <w:sz w:val="28"/>
          <w:szCs w:val="28"/>
        </w:rPr>
        <w:sym w:font="Symbol" w:char="F02D"/>
      </w:r>
      <w:r w:rsidRPr="002549C8">
        <w:rPr>
          <w:sz w:val="28"/>
          <w:szCs w:val="28"/>
        </w:rPr>
        <w:t xml:space="preserve"> школьники рассматривают иллюстрации и рассказывают своими словами о том, что на них изображено; </w:t>
      </w:r>
    </w:p>
    <w:p w14:paraId="72DF38A9" w14:textId="77777777" w:rsidR="002549C8" w:rsidRPr="002549C8" w:rsidRDefault="005967DC" w:rsidP="003B6C4B">
      <w:pPr>
        <w:spacing w:line="276" w:lineRule="auto"/>
        <w:ind w:firstLine="708"/>
        <w:rPr>
          <w:sz w:val="28"/>
          <w:szCs w:val="28"/>
        </w:rPr>
      </w:pPr>
      <w:r w:rsidRPr="002549C8">
        <w:rPr>
          <w:sz w:val="28"/>
          <w:szCs w:val="28"/>
        </w:rPr>
        <w:sym w:font="Symbol" w:char="F02D"/>
      </w:r>
      <w:r w:rsidRPr="002549C8">
        <w:rPr>
          <w:sz w:val="28"/>
          <w:szCs w:val="28"/>
        </w:rPr>
        <w:t xml:space="preserve"> </w:t>
      </w:r>
      <w:r w:rsidR="002549C8" w:rsidRPr="002549C8">
        <w:rPr>
          <w:sz w:val="28"/>
          <w:szCs w:val="28"/>
        </w:rPr>
        <w:t xml:space="preserve">учитель читает </w:t>
      </w:r>
      <w:r w:rsidRPr="002549C8">
        <w:rPr>
          <w:sz w:val="28"/>
          <w:szCs w:val="28"/>
        </w:rPr>
        <w:t xml:space="preserve">эпизод из произведения, учащиеся показывают иллюстрацию, к которой он относится; </w:t>
      </w:r>
    </w:p>
    <w:p w14:paraId="6C19F40E" w14:textId="77777777" w:rsidR="002549C8" w:rsidRPr="002549C8" w:rsidRDefault="005967DC" w:rsidP="003B6C4B">
      <w:pPr>
        <w:spacing w:line="276" w:lineRule="auto"/>
        <w:ind w:firstLine="708"/>
        <w:rPr>
          <w:sz w:val="28"/>
          <w:szCs w:val="28"/>
        </w:rPr>
      </w:pPr>
      <w:r w:rsidRPr="002549C8">
        <w:rPr>
          <w:sz w:val="28"/>
          <w:szCs w:val="28"/>
        </w:rPr>
        <w:lastRenderedPageBreak/>
        <w:sym w:font="Symbol" w:char="F02D"/>
      </w:r>
      <w:r w:rsidRPr="002549C8">
        <w:rPr>
          <w:sz w:val="28"/>
          <w:szCs w:val="28"/>
        </w:rPr>
        <w:t xml:space="preserve"> ученики рассматривают иллюстрации и озаглавливают их; </w:t>
      </w:r>
    </w:p>
    <w:p w14:paraId="3E50C55C" w14:textId="77777777" w:rsidR="002549C8" w:rsidRPr="002549C8" w:rsidRDefault="005967DC" w:rsidP="003B6C4B">
      <w:pPr>
        <w:spacing w:line="276" w:lineRule="auto"/>
        <w:ind w:firstLine="708"/>
        <w:rPr>
          <w:sz w:val="28"/>
          <w:szCs w:val="28"/>
        </w:rPr>
      </w:pPr>
      <w:r w:rsidRPr="002549C8">
        <w:rPr>
          <w:sz w:val="28"/>
          <w:szCs w:val="28"/>
        </w:rPr>
        <w:sym w:font="Symbol" w:char="F02D"/>
      </w:r>
      <w:r w:rsidRPr="002549C8">
        <w:rPr>
          <w:sz w:val="28"/>
          <w:szCs w:val="28"/>
        </w:rPr>
        <w:t xml:space="preserve"> учащиеся рассматривают иллюстрации и пересказывают произведение; </w:t>
      </w:r>
    </w:p>
    <w:p w14:paraId="729DD6D4" w14:textId="77777777" w:rsidR="002549C8" w:rsidRPr="002549C8" w:rsidRDefault="005967DC" w:rsidP="003B6C4B">
      <w:pPr>
        <w:spacing w:line="276" w:lineRule="auto"/>
        <w:ind w:firstLine="708"/>
        <w:rPr>
          <w:sz w:val="28"/>
          <w:szCs w:val="28"/>
        </w:rPr>
      </w:pPr>
      <w:r w:rsidRPr="002549C8">
        <w:rPr>
          <w:sz w:val="28"/>
          <w:szCs w:val="28"/>
        </w:rPr>
        <w:sym w:font="Symbol" w:char="F02D"/>
      </w:r>
      <w:r w:rsidRPr="002549C8">
        <w:rPr>
          <w:sz w:val="28"/>
          <w:szCs w:val="28"/>
        </w:rPr>
        <w:t xml:space="preserve"> школьники рассматривают иллюстрации и составляют продолжение рассказа;</w:t>
      </w:r>
    </w:p>
    <w:p w14:paraId="4AD5D74E" w14:textId="77777777" w:rsidR="002549C8" w:rsidRPr="002549C8" w:rsidRDefault="005967DC" w:rsidP="003B6C4B">
      <w:pPr>
        <w:spacing w:line="276" w:lineRule="auto"/>
        <w:ind w:firstLine="708"/>
        <w:rPr>
          <w:sz w:val="28"/>
          <w:szCs w:val="28"/>
        </w:rPr>
      </w:pPr>
      <w:r w:rsidRPr="002549C8">
        <w:rPr>
          <w:sz w:val="28"/>
          <w:szCs w:val="28"/>
        </w:rPr>
        <w:t xml:space="preserve"> </w:t>
      </w:r>
      <w:r w:rsidRPr="002549C8">
        <w:rPr>
          <w:sz w:val="28"/>
          <w:szCs w:val="28"/>
        </w:rPr>
        <w:sym w:font="Symbol" w:char="F02D"/>
      </w:r>
      <w:r w:rsidRPr="002549C8">
        <w:rPr>
          <w:sz w:val="28"/>
          <w:szCs w:val="28"/>
        </w:rPr>
        <w:t xml:space="preserve"> по иллюстрациям дети составляют рассказ о главных героях; </w:t>
      </w:r>
    </w:p>
    <w:p w14:paraId="580EDDC1" w14:textId="77777777" w:rsidR="002549C8" w:rsidRPr="002549C8" w:rsidRDefault="005967DC" w:rsidP="003B6C4B">
      <w:pPr>
        <w:spacing w:line="276" w:lineRule="auto"/>
        <w:ind w:firstLine="708"/>
        <w:rPr>
          <w:sz w:val="28"/>
          <w:szCs w:val="28"/>
        </w:rPr>
      </w:pPr>
      <w:r w:rsidRPr="002549C8">
        <w:rPr>
          <w:sz w:val="28"/>
          <w:szCs w:val="28"/>
        </w:rPr>
        <w:sym w:font="Symbol" w:char="F02D"/>
      </w:r>
      <w:r w:rsidRPr="002549C8">
        <w:rPr>
          <w:sz w:val="28"/>
          <w:szCs w:val="28"/>
        </w:rPr>
        <w:t xml:space="preserve"> работая в парах, один ребенок задает вопросы по иллюстрациям к произведению, другой отвечает на эти вопросы строчками из текста или своими словами.</w:t>
      </w:r>
    </w:p>
    <w:p w14:paraId="2E02E635" w14:textId="77777777" w:rsidR="002549C8" w:rsidRPr="002549C8" w:rsidRDefault="002549C8" w:rsidP="003B6C4B">
      <w:pPr>
        <w:spacing w:line="276" w:lineRule="auto"/>
        <w:ind w:firstLine="708"/>
        <w:rPr>
          <w:sz w:val="28"/>
          <w:szCs w:val="28"/>
        </w:rPr>
      </w:pPr>
    </w:p>
    <w:p w14:paraId="45D600D9" w14:textId="77777777" w:rsidR="002549C8" w:rsidRPr="002549C8" w:rsidRDefault="005967DC" w:rsidP="003B6C4B">
      <w:pPr>
        <w:spacing w:line="276" w:lineRule="auto"/>
        <w:ind w:firstLine="708"/>
        <w:rPr>
          <w:sz w:val="28"/>
          <w:szCs w:val="28"/>
        </w:rPr>
      </w:pPr>
      <w:r w:rsidRPr="002549C8">
        <w:rPr>
          <w:b/>
          <w:bCs/>
          <w:sz w:val="28"/>
          <w:szCs w:val="28"/>
        </w:rPr>
        <w:t xml:space="preserve"> Собственное иллюстрирование произведений</w:t>
      </w:r>
      <w:r w:rsidRPr="002549C8">
        <w:rPr>
          <w:sz w:val="28"/>
          <w:szCs w:val="28"/>
        </w:rPr>
        <w:t xml:space="preserve">. </w:t>
      </w:r>
      <w:r w:rsidR="002549C8" w:rsidRPr="002549C8">
        <w:rPr>
          <w:sz w:val="28"/>
          <w:szCs w:val="28"/>
        </w:rPr>
        <w:t>И</w:t>
      </w:r>
      <w:r w:rsidRPr="002549C8">
        <w:rPr>
          <w:sz w:val="28"/>
          <w:szCs w:val="28"/>
        </w:rPr>
        <w:t>ллюстрации для слабослышащих и позднооглохших детей являются тем самым каналом, по которому ученики привыкают воспринимать книгу, общаться и ориентироваться в ней. Эта деятельность развертывается в ходе подготовки выпуска книжек</w:t>
      </w:r>
      <w:r w:rsidR="002549C8" w:rsidRPr="002549C8">
        <w:rPr>
          <w:sz w:val="28"/>
          <w:szCs w:val="28"/>
        </w:rPr>
        <w:t>-</w:t>
      </w:r>
      <w:r w:rsidRPr="002549C8">
        <w:rPr>
          <w:sz w:val="28"/>
          <w:szCs w:val="28"/>
        </w:rPr>
        <w:t>самоделок, электронных версий книжек и мультфильмов. Установка на включение иллюстраций в результаты творческой деятельности учеников значительно повышает их значимость как самоценных художественных произведений, мотивирует тщательную работу над ними. Уроки литератур</w:t>
      </w:r>
      <w:r w:rsidR="002549C8" w:rsidRPr="002549C8">
        <w:rPr>
          <w:sz w:val="28"/>
          <w:szCs w:val="28"/>
        </w:rPr>
        <w:t>ы</w:t>
      </w:r>
      <w:r w:rsidRPr="002549C8">
        <w:rPr>
          <w:sz w:val="28"/>
          <w:szCs w:val="28"/>
        </w:rPr>
        <w:t xml:space="preserve"> и изобразительного искусства обеспечивают формирование следующих метапредметных компетенций обучающихся: </w:t>
      </w:r>
    </w:p>
    <w:p w14:paraId="091A63FB" w14:textId="77777777" w:rsidR="002549C8" w:rsidRPr="002549C8" w:rsidRDefault="005967DC" w:rsidP="003B6C4B">
      <w:pPr>
        <w:spacing w:line="276" w:lineRule="auto"/>
        <w:ind w:firstLine="708"/>
        <w:rPr>
          <w:sz w:val="28"/>
          <w:szCs w:val="28"/>
        </w:rPr>
      </w:pPr>
      <w:r w:rsidRPr="002549C8">
        <w:rPr>
          <w:sz w:val="28"/>
          <w:szCs w:val="28"/>
        </w:rPr>
        <w:sym w:font="Symbol" w:char="F02D"/>
      </w:r>
      <w:r w:rsidRPr="002549C8">
        <w:rPr>
          <w:sz w:val="28"/>
          <w:szCs w:val="28"/>
        </w:rPr>
        <w:t xml:space="preserve"> формирование представлений о мире, российской истории и культуре, первоначальных эстетических представлениях, понятиях о добре и зле, нравственности; </w:t>
      </w:r>
    </w:p>
    <w:p w14:paraId="71165BD5" w14:textId="77777777" w:rsidR="002549C8" w:rsidRPr="002549C8" w:rsidRDefault="005967DC" w:rsidP="003B6C4B">
      <w:pPr>
        <w:spacing w:line="276" w:lineRule="auto"/>
        <w:ind w:firstLine="708"/>
        <w:rPr>
          <w:sz w:val="28"/>
          <w:szCs w:val="28"/>
        </w:rPr>
      </w:pPr>
      <w:r w:rsidRPr="002549C8">
        <w:rPr>
          <w:sz w:val="28"/>
          <w:szCs w:val="28"/>
        </w:rPr>
        <w:sym w:font="Symbol" w:char="F02D"/>
      </w:r>
      <w:r w:rsidRPr="002549C8">
        <w:rPr>
          <w:sz w:val="28"/>
          <w:szCs w:val="28"/>
        </w:rPr>
        <w:t xml:space="preserve"> желание общаться с искусством, участвовать в обсуждении содержания и выразительных средств произведений искусства; </w:t>
      </w:r>
    </w:p>
    <w:p w14:paraId="54B72799" w14:textId="77777777" w:rsidR="002549C8" w:rsidRPr="002549C8" w:rsidRDefault="005967DC" w:rsidP="003B6C4B">
      <w:pPr>
        <w:spacing w:line="276" w:lineRule="auto"/>
        <w:ind w:firstLine="708"/>
        <w:rPr>
          <w:sz w:val="28"/>
          <w:szCs w:val="28"/>
        </w:rPr>
      </w:pPr>
      <w:r w:rsidRPr="002549C8">
        <w:rPr>
          <w:sz w:val="28"/>
          <w:szCs w:val="28"/>
        </w:rPr>
        <w:sym w:font="Symbol" w:char="F02D"/>
      </w:r>
      <w:r w:rsidRPr="002549C8">
        <w:rPr>
          <w:sz w:val="28"/>
          <w:szCs w:val="28"/>
        </w:rPr>
        <w:t xml:space="preserve"> активное использование языка изобразительного искусства и различных художественных материалов для освоения содержания разных учебных предметов (литературы, окружающего мира, родного языка и др.); </w:t>
      </w:r>
    </w:p>
    <w:p w14:paraId="1D418AC3" w14:textId="77777777" w:rsidR="002549C8" w:rsidRPr="002549C8" w:rsidRDefault="005967DC" w:rsidP="003B6C4B">
      <w:pPr>
        <w:spacing w:line="276" w:lineRule="auto"/>
        <w:ind w:firstLine="708"/>
        <w:rPr>
          <w:sz w:val="28"/>
          <w:szCs w:val="28"/>
        </w:rPr>
      </w:pPr>
      <w:r w:rsidRPr="002549C8">
        <w:rPr>
          <w:sz w:val="28"/>
          <w:szCs w:val="28"/>
        </w:rPr>
        <w:sym w:font="Symbol" w:char="F02D"/>
      </w:r>
      <w:r w:rsidRPr="002549C8">
        <w:rPr>
          <w:sz w:val="28"/>
          <w:szCs w:val="28"/>
        </w:rPr>
        <w:t xml:space="preserve"> обогащение ключевых компетенций (коммуникативных, деятельностных и др.) художественно эстетическим содержанием; </w:t>
      </w:r>
      <w:r w:rsidRPr="002549C8">
        <w:rPr>
          <w:sz w:val="28"/>
          <w:szCs w:val="28"/>
        </w:rPr>
        <w:sym w:font="Symbol" w:char="F02D"/>
      </w:r>
      <w:r w:rsidRPr="002549C8">
        <w:rPr>
          <w:sz w:val="28"/>
          <w:szCs w:val="28"/>
        </w:rPr>
        <w:t xml:space="preserve"> умение организовывать самостоятельную художественно творческую деятельность, выбирать средства для реализации художественного замысла; </w:t>
      </w:r>
    </w:p>
    <w:p w14:paraId="7E4386A8" w14:textId="77777777" w:rsidR="002549C8" w:rsidRPr="002549C8" w:rsidRDefault="005967DC" w:rsidP="003B6C4B">
      <w:pPr>
        <w:spacing w:line="276" w:lineRule="auto"/>
        <w:ind w:firstLine="708"/>
        <w:rPr>
          <w:sz w:val="28"/>
          <w:szCs w:val="28"/>
        </w:rPr>
      </w:pPr>
      <w:r w:rsidRPr="002549C8">
        <w:rPr>
          <w:sz w:val="28"/>
          <w:szCs w:val="28"/>
        </w:rPr>
        <w:sym w:font="Symbol" w:char="F02D"/>
      </w:r>
      <w:r w:rsidRPr="002549C8">
        <w:rPr>
          <w:sz w:val="28"/>
          <w:szCs w:val="28"/>
        </w:rPr>
        <w:t xml:space="preserve"> способность оценивать результаты художественно творческой деятельности, собственной и одноклассников. </w:t>
      </w:r>
    </w:p>
    <w:p w14:paraId="7BA81B71" w14:textId="13C18442" w:rsidR="005967DC" w:rsidRPr="002549C8" w:rsidRDefault="005967DC" w:rsidP="003B6C4B">
      <w:pPr>
        <w:spacing w:line="276" w:lineRule="auto"/>
        <w:ind w:firstLine="708"/>
        <w:rPr>
          <w:sz w:val="28"/>
          <w:szCs w:val="28"/>
        </w:rPr>
      </w:pPr>
      <w:r w:rsidRPr="002549C8">
        <w:rPr>
          <w:sz w:val="28"/>
          <w:szCs w:val="28"/>
        </w:rPr>
        <w:t xml:space="preserve">Таким образом, реализация межпредметных связей в обучении чтению выступает в качестве инструмента, обеспечивающего полноту и целостность осмысления учениками художественных произведений и окружающей действительности. Уроки, построенные с использованием интеграции, </w:t>
      </w:r>
      <w:r w:rsidRPr="002549C8">
        <w:rPr>
          <w:sz w:val="28"/>
          <w:szCs w:val="28"/>
        </w:rPr>
        <w:lastRenderedPageBreak/>
        <w:t>формируют у учащихся системные знания как средство целостного восприятия мира, а также создают условия для дальнейшего образования и самообразования, вооружая обучающихся метапредметными компетенциями</w:t>
      </w:r>
      <w:r w:rsidR="002549C8" w:rsidRPr="002549C8">
        <w:rPr>
          <w:sz w:val="28"/>
          <w:szCs w:val="28"/>
        </w:rPr>
        <w:t>.</w:t>
      </w:r>
    </w:p>
    <w:p w14:paraId="5B4FD637" w14:textId="6ACAAFB3" w:rsidR="00AE32E2" w:rsidRPr="005967DC" w:rsidRDefault="00AE32E2" w:rsidP="003B6C4B">
      <w:pPr>
        <w:spacing w:line="276" w:lineRule="auto"/>
        <w:rPr>
          <w:sz w:val="28"/>
          <w:szCs w:val="28"/>
        </w:rPr>
      </w:pPr>
    </w:p>
    <w:sectPr w:rsidR="00AE32E2" w:rsidRPr="005967DC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7F908A" w14:textId="77777777" w:rsidR="00FD4872" w:rsidRDefault="00FD4872" w:rsidP="003B6C4B">
      <w:r>
        <w:separator/>
      </w:r>
    </w:p>
  </w:endnote>
  <w:endnote w:type="continuationSeparator" w:id="0">
    <w:p w14:paraId="7B5D4087" w14:textId="77777777" w:rsidR="00FD4872" w:rsidRDefault="00FD4872" w:rsidP="003B6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73411882"/>
      <w:docPartObj>
        <w:docPartGallery w:val="Page Numbers (Bottom of Page)"/>
        <w:docPartUnique/>
      </w:docPartObj>
    </w:sdtPr>
    <w:sdtContent>
      <w:p w14:paraId="5BA2E5D2" w14:textId="215C62FF" w:rsidR="003B6C4B" w:rsidRDefault="003B6C4B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6E3319D" w14:textId="77777777" w:rsidR="003B6C4B" w:rsidRDefault="003B6C4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DB48E1" w14:textId="77777777" w:rsidR="00FD4872" w:rsidRDefault="00FD4872" w:rsidP="003B6C4B">
      <w:r>
        <w:separator/>
      </w:r>
    </w:p>
  </w:footnote>
  <w:footnote w:type="continuationSeparator" w:id="0">
    <w:p w14:paraId="70BFA449" w14:textId="77777777" w:rsidR="00FD4872" w:rsidRDefault="00FD4872" w:rsidP="003B6C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D1671"/>
    <w:multiLevelType w:val="multilevel"/>
    <w:tmpl w:val="5EB6F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9D7066"/>
    <w:multiLevelType w:val="hybridMultilevel"/>
    <w:tmpl w:val="A7586CB8"/>
    <w:lvl w:ilvl="0" w:tplc="25E8A2A2">
      <w:numFmt w:val="bullet"/>
      <w:lvlText w:val="-"/>
      <w:lvlJc w:val="left"/>
      <w:pPr>
        <w:ind w:left="107" w:hanging="148"/>
      </w:pPr>
      <w:rPr>
        <w:rFonts w:ascii="Times New Roman" w:eastAsia="Times New Roman" w:hAnsi="Times New Roman" w:cs="Times New Roman" w:hint="default"/>
        <w:color w:val="2B2B2B"/>
        <w:w w:val="99"/>
        <w:sz w:val="24"/>
        <w:szCs w:val="24"/>
        <w:lang w:val="ru-RU" w:eastAsia="en-US" w:bidi="ar-SA"/>
      </w:rPr>
    </w:lvl>
    <w:lvl w:ilvl="1" w:tplc="CB9CA276">
      <w:numFmt w:val="bullet"/>
      <w:lvlText w:val="•"/>
      <w:lvlJc w:val="left"/>
      <w:pPr>
        <w:ind w:left="796" w:hanging="148"/>
      </w:pPr>
      <w:rPr>
        <w:rFonts w:hint="default"/>
        <w:lang w:val="ru-RU" w:eastAsia="en-US" w:bidi="ar-SA"/>
      </w:rPr>
    </w:lvl>
    <w:lvl w:ilvl="2" w:tplc="1B141178">
      <w:numFmt w:val="bullet"/>
      <w:lvlText w:val="•"/>
      <w:lvlJc w:val="left"/>
      <w:pPr>
        <w:ind w:left="1493" w:hanging="148"/>
      </w:pPr>
      <w:rPr>
        <w:rFonts w:hint="default"/>
        <w:lang w:val="ru-RU" w:eastAsia="en-US" w:bidi="ar-SA"/>
      </w:rPr>
    </w:lvl>
    <w:lvl w:ilvl="3" w:tplc="81DA10FC">
      <w:numFmt w:val="bullet"/>
      <w:lvlText w:val="•"/>
      <w:lvlJc w:val="left"/>
      <w:pPr>
        <w:ind w:left="2190" w:hanging="148"/>
      </w:pPr>
      <w:rPr>
        <w:rFonts w:hint="default"/>
        <w:lang w:val="ru-RU" w:eastAsia="en-US" w:bidi="ar-SA"/>
      </w:rPr>
    </w:lvl>
    <w:lvl w:ilvl="4" w:tplc="D510439E">
      <w:numFmt w:val="bullet"/>
      <w:lvlText w:val="•"/>
      <w:lvlJc w:val="left"/>
      <w:pPr>
        <w:ind w:left="2887" w:hanging="148"/>
      </w:pPr>
      <w:rPr>
        <w:rFonts w:hint="default"/>
        <w:lang w:val="ru-RU" w:eastAsia="en-US" w:bidi="ar-SA"/>
      </w:rPr>
    </w:lvl>
    <w:lvl w:ilvl="5" w:tplc="5E6A7BC6">
      <w:numFmt w:val="bullet"/>
      <w:lvlText w:val="•"/>
      <w:lvlJc w:val="left"/>
      <w:pPr>
        <w:ind w:left="3584" w:hanging="148"/>
      </w:pPr>
      <w:rPr>
        <w:rFonts w:hint="default"/>
        <w:lang w:val="ru-RU" w:eastAsia="en-US" w:bidi="ar-SA"/>
      </w:rPr>
    </w:lvl>
    <w:lvl w:ilvl="6" w:tplc="C79A0D54">
      <w:numFmt w:val="bullet"/>
      <w:lvlText w:val="•"/>
      <w:lvlJc w:val="left"/>
      <w:pPr>
        <w:ind w:left="4280" w:hanging="148"/>
      </w:pPr>
      <w:rPr>
        <w:rFonts w:hint="default"/>
        <w:lang w:val="ru-RU" w:eastAsia="en-US" w:bidi="ar-SA"/>
      </w:rPr>
    </w:lvl>
    <w:lvl w:ilvl="7" w:tplc="A880C524">
      <w:numFmt w:val="bullet"/>
      <w:lvlText w:val="•"/>
      <w:lvlJc w:val="left"/>
      <w:pPr>
        <w:ind w:left="4977" w:hanging="148"/>
      </w:pPr>
      <w:rPr>
        <w:rFonts w:hint="default"/>
        <w:lang w:val="ru-RU" w:eastAsia="en-US" w:bidi="ar-SA"/>
      </w:rPr>
    </w:lvl>
    <w:lvl w:ilvl="8" w:tplc="99A6F3EC">
      <w:numFmt w:val="bullet"/>
      <w:lvlText w:val="•"/>
      <w:lvlJc w:val="left"/>
      <w:pPr>
        <w:ind w:left="5674" w:hanging="148"/>
      </w:pPr>
      <w:rPr>
        <w:rFonts w:hint="default"/>
        <w:lang w:val="ru-RU" w:eastAsia="en-US" w:bidi="ar-SA"/>
      </w:rPr>
    </w:lvl>
  </w:abstractNum>
  <w:abstractNum w:abstractNumId="2" w15:restartNumberingAfterBreak="0">
    <w:nsid w:val="0C5C586B"/>
    <w:multiLevelType w:val="multilevel"/>
    <w:tmpl w:val="7BE46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6611DA"/>
    <w:multiLevelType w:val="multilevel"/>
    <w:tmpl w:val="1E168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7433A3"/>
    <w:multiLevelType w:val="multilevel"/>
    <w:tmpl w:val="65D29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5D084F"/>
    <w:multiLevelType w:val="multilevel"/>
    <w:tmpl w:val="02F0E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B6589F"/>
    <w:multiLevelType w:val="multilevel"/>
    <w:tmpl w:val="375A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276B93"/>
    <w:multiLevelType w:val="multilevel"/>
    <w:tmpl w:val="4F76F292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B2A2068"/>
    <w:multiLevelType w:val="multilevel"/>
    <w:tmpl w:val="C5B8D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887129"/>
    <w:multiLevelType w:val="multilevel"/>
    <w:tmpl w:val="FC88A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D1209B"/>
    <w:multiLevelType w:val="multilevel"/>
    <w:tmpl w:val="2D684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CFF287B"/>
    <w:multiLevelType w:val="multilevel"/>
    <w:tmpl w:val="7B5AC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FA54D5"/>
    <w:multiLevelType w:val="multilevel"/>
    <w:tmpl w:val="68AC0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12"/>
  </w:num>
  <w:num w:numId="5">
    <w:abstractNumId w:val="5"/>
  </w:num>
  <w:num w:numId="6">
    <w:abstractNumId w:val="10"/>
  </w:num>
  <w:num w:numId="7">
    <w:abstractNumId w:val="0"/>
  </w:num>
  <w:num w:numId="8">
    <w:abstractNumId w:val="7"/>
  </w:num>
  <w:num w:numId="9">
    <w:abstractNumId w:val="9"/>
  </w:num>
  <w:num w:numId="10">
    <w:abstractNumId w:val="11"/>
  </w:num>
  <w:num w:numId="11">
    <w:abstractNumId w:val="4"/>
  </w:num>
  <w:num w:numId="12">
    <w:abstractNumId w:val="3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352"/>
    <w:rsid w:val="000E620F"/>
    <w:rsid w:val="0020483F"/>
    <w:rsid w:val="002549C8"/>
    <w:rsid w:val="003B6C4B"/>
    <w:rsid w:val="005967DC"/>
    <w:rsid w:val="007E7338"/>
    <w:rsid w:val="00AE32E2"/>
    <w:rsid w:val="00BE24E3"/>
    <w:rsid w:val="00D96352"/>
    <w:rsid w:val="00DD18B9"/>
    <w:rsid w:val="00FD4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2318D"/>
  <w15:chartTrackingRefBased/>
  <w15:docId w15:val="{8C048034-18B5-499C-A002-F8783DC46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24E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BE24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BE24E3"/>
    <w:pPr>
      <w:widowControl/>
      <w:autoSpaceDE/>
      <w:autoSpaceDN/>
      <w:spacing w:before="100" w:beforeAutospacing="1" w:after="100" w:afterAutospacing="1"/>
      <w:outlineLvl w:val="1"/>
    </w:pPr>
    <w:rPr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E24E3"/>
    <w:pPr>
      <w:widowControl/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E24E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E24E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BE24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E24E3"/>
    <w:pPr>
      <w:ind w:left="107"/>
      <w:jc w:val="both"/>
    </w:pPr>
  </w:style>
  <w:style w:type="paragraph" w:styleId="a3">
    <w:name w:val="Normal (Web)"/>
    <w:basedOn w:val="a"/>
    <w:uiPriority w:val="99"/>
    <w:unhideWhenUsed/>
    <w:rsid w:val="00BE24E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E24E3"/>
    <w:rPr>
      <w:color w:val="0563C1" w:themeColor="hyperlink"/>
      <w:u w:val="single"/>
    </w:rPr>
  </w:style>
  <w:style w:type="character" w:styleId="a5">
    <w:name w:val="Strong"/>
    <w:basedOn w:val="a0"/>
    <w:uiPriority w:val="22"/>
    <w:qFormat/>
    <w:rsid w:val="00BE24E3"/>
    <w:rPr>
      <w:b/>
      <w:bCs/>
    </w:rPr>
  </w:style>
  <w:style w:type="character" w:styleId="a6">
    <w:name w:val="Unresolved Mention"/>
    <w:basedOn w:val="a0"/>
    <w:uiPriority w:val="99"/>
    <w:semiHidden/>
    <w:unhideWhenUsed/>
    <w:rsid w:val="00BE24E3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BE24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7">
    <w:name w:val="header"/>
    <w:basedOn w:val="a"/>
    <w:link w:val="a8"/>
    <w:uiPriority w:val="99"/>
    <w:unhideWhenUsed/>
    <w:rsid w:val="003B6C4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B6C4B"/>
    <w:rPr>
      <w:rFonts w:ascii="Times New Roman" w:eastAsia="Times New Roman" w:hAnsi="Times New Roman" w:cs="Times New Roman"/>
    </w:rPr>
  </w:style>
  <w:style w:type="paragraph" w:styleId="a9">
    <w:name w:val="footer"/>
    <w:basedOn w:val="a"/>
    <w:link w:val="aa"/>
    <w:uiPriority w:val="99"/>
    <w:unhideWhenUsed/>
    <w:rsid w:val="003B6C4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B6C4B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23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98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0" w:color="D6DDB9"/>
            <w:right w:val="none" w:sz="0" w:space="0" w:color="auto"/>
          </w:divBdr>
        </w:div>
      </w:divsChild>
    </w:div>
    <w:div w:id="179694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26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0" w:color="D6DDB9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2463</Words>
  <Characters>14044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Селезнева</dc:creator>
  <cp:keywords/>
  <dc:description/>
  <cp:lastModifiedBy>Светлана Селезнева</cp:lastModifiedBy>
  <cp:revision>5</cp:revision>
  <dcterms:created xsi:type="dcterms:W3CDTF">2023-03-08T17:39:00Z</dcterms:created>
  <dcterms:modified xsi:type="dcterms:W3CDTF">2023-03-08T18:56:00Z</dcterms:modified>
</cp:coreProperties>
</file>