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FB9E7" w14:textId="08586174" w:rsidR="009E26C8" w:rsidRPr="000056B9" w:rsidRDefault="002B0DC2" w:rsidP="000056B9">
      <w:pPr>
        <w:spacing w:after="0" w:line="36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w:t>
      </w:r>
      <w:r w:rsidR="00AE41C4">
        <w:rPr>
          <w:rFonts w:ascii="Times New Roman" w:hAnsi="Times New Roman" w:cs="Times New Roman"/>
          <w:sz w:val="28"/>
          <w:szCs w:val="28"/>
        </w:rPr>
        <w:t xml:space="preserve"> </w:t>
      </w:r>
      <w:r w:rsidR="000056B9">
        <w:rPr>
          <w:rFonts w:ascii="Times New Roman" w:hAnsi="Times New Roman" w:cs="Times New Roman"/>
          <w:sz w:val="28"/>
          <w:szCs w:val="28"/>
        </w:rPr>
        <w:t>Школьные проекты</w:t>
      </w:r>
    </w:p>
    <w:p w14:paraId="1D8BD359" w14:textId="77777777" w:rsidR="009E26C8" w:rsidRDefault="00AE41C4" w:rsidP="0003477C">
      <w:pPr>
        <w:spacing w:after="0" w:line="360" w:lineRule="auto"/>
        <w:ind w:right="-81"/>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w:t>
      </w:r>
    </w:p>
    <w:p w14:paraId="1837BDB3" w14:textId="5444C0E7" w:rsidR="009E26C8" w:rsidRDefault="00AE41C4" w:rsidP="0003477C">
      <w:pPr>
        <w:spacing w:after="0" w:line="36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Секция: </w:t>
      </w:r>
      <w:r w:rsidR="000056B9">
        <w:rPr>
          <w:rFonts w:ascii="Times New Roman" w:hAnsi="Times New Roman" w:cs="Times New Roman"/>
          <w:sz w:val="28"/>
          <w:szCs w:val="28"/>
        </w:rPr>
        <w:t>Гуманитарные проекты «Человек и мир»</w:t>
      </w:r>
    </w:p>
    <w:p w14:paraId="2D7530A1" w14:textId="77777777" w:rsidR="009E26C8" w:rsidRDefault="009E26C8" w:rsidP="0003477C">
      <w:pPr>
        <w:spacing w:after="0" w:line="360" w:lineRule="auto"/>
        <w:ind w:right="-81"/>
        <w:jc w:val="both"/>
        <w:rPr>
          <w:rFonts w:ascii="Times New Roman" w:hAnsi="Times New Roman" w:cs="Times New Roman"/>
          <w:sz w:val="28"/>
          <w:szCs w:val="28"/>
        </w:rPr>
      </w:pPr>
    </w:p>
    <w:p w14:paraId="03D75799" w14:textId="77777777" w:rsidR="009E26C8" w:rsidRDefault="009E26C8" w:rsidP="0003477C">
      <w:pPr>
        <w:spacing w:after="0" w:line="360" w:lineRule="auto"/>
        <w:ind w:right="-81"/>
        <w:jc w:val="both"/>
        <w:rPr>
          <w:rFonts w:ascii="Times New Roman" w:hAnsi="Times New Roman" w:cs="Times New Roman"/>
          <w:sz w:val="28"/>
          <w:szCs w:val="28"/>
        </w:rPr>
      </w:pPr>
    </w:p>
    <w:p w14:paraId="77484A84" w14:textId="77777777" w:rsidR="009E26C8" w:rsidRDefault="00AE41C4" w:rsidP="00B60BE3">
      <w:pPr>
        <w:spacing w:after="0" w:line="360" w:lineRule="auto"/>
        <w:jc w:val="both"/>
        <w:rPr>
          <w:rFonts w:ascii="Times New Roman" w:hAnsi="Times New Roman" w:cs="Times New Roman"/>
          <w:sz w:val="28"/>
          <w:szCs w:val="28"/>
        </w:rPr>
      </w:pPr>
      <w:r>
        <w:rPr>
          <w:rFonts w:ascii="Times New Roman" w:hAnsi="Times New Roman" w:cs="Times New Roman"/>
          <w:i/>
          <w:sz w:val="28"/>
          <w:szCs w:val="28"/>
        </w:rPr>
        <w:t>Тема:</w:t>
      </w:r>
      <w:r>
        <w:rPr>
          <w:rFonts w:ascii="Times New Roman" w:hAnsi="Times New Roman" w:cs="Times New Roman"/>
          <w:sz w:val="28"/>
          <w:szCs w:val="28"/>
        </w:rPr>
        <w:t xml:space="preserve"> </w:t>
      </w:r>
      <w:r>
        <w:rPr>
          <w:rFonts w:ascii="Times New Roman" w:hAnsi="Times New Roman" w:cs="Times New Roman"/>
          <w:b/>
          <w:sz w:val="28"/>
          <w:szCs w:val="28"/>
        </w:rPr>
        <w:t>«Жёлтый звук» Василия Кандинского и рождение абстрактного танца нового века</w:t>
      </w:r>
    </w:p>
    <w:p w14:paraId="2B5FA42A" w14:textId="77777777" w:rsidR="009E26C8" w:rsidRDefault="00B60BE3" w:rsidP="0003477C">
      <w:pPr>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sidR="00AE41C4">
        <w:rPr>
          <w:rFonts w:ascii="Times New Roman" w:hAnsi="Times New Roman" w:cs="Times New Roman"/>
          <w:i/>
          <w:iCs/>
          <w:sz w:val="28"/>
          <w:szCs w:val="28"/>
        </w:rPr>
        <w:t>(исследовательская работа)</w:t>
      </w:r>
    </w:p>
    <w:p w14:paraId="0F299CA1" w14:textId="77777777" w:rsidR="009E26C8" w:rsidRDefault="009E26C8" w:rsidP="0003477C">
      <w:pPr>
        <w:spacing w:after="0" w:line="360" w:lineRule="auto"/>
        <w:jc w:val="both"/>
        <w:rPr>
          <w:rFonts w:ascii="Times New Roman" w:hAnsi="Times New Roman" w:cs="Times New Roman"/>
          <w:sz w:val="28"/>
          <w:szCs w:val="28"/>
        </w:rPr>
      </w:pPr>
    </w:p>
    <w:p w14:paraId="4A6A76E6"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Выполнила:</w:t>
      </w:r>
    </w:p>
    <w:p w14:paraId="7160280C"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Хромова Ева,</w:t>
      </w:r>
    </w:p>
    <w:p w14:paraId="10ED540A" w14:textId="77777777" w:rsidR="009E26C8" w:rsidRDefault="00AE41C4" w:rsidP="0003477C">
      <w:pPr>
        <w:spacing w:after="0" w:line="360" w:lineRule="auto"/>
        <w:jc w:val="both"/>
        <w:rPr>
          <w:rFonts w:ascii="Times New Roman" w:hAnsi="Times New Roman" w:cs="Times New Roman"/>
          <w:sz w:val="28"/>
          <w:szCs w:val="28"/>
          <w:highlight w:val="yellow"/>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учащаяся 8 «Б» класса</w:t>
      </w:r>
    </w:p>
    <w:p w14:paraId="7BBDCAE3" w14:textId="77777777" w:rsidR="009E26C8" w:rsidRDefault="00AE41C4" w:rsidP="0003477C">
      <w:pPr>
        <w:spacing w:after="0" w:line="360" w:lineRule="auto"/>
        <w:ind w:left="3540" w:firstLine="708"/>
        <w:jc w:val="both"/>
        <w:rPr>
          <w:rFonts w:ascii="Times New Roman" w:hAnsi="Times New Roman" w:cs="Times New Roman"/>
          <w:sz w:val="28"/>
          <w:szCs w:val="28"/>
        </w:rPr>
      </w:pPr>
      <w:r>
        <w:rPr>
          <w:rFonts w:ascii="Times New Roman" w:hAnsi="Times New Roman" w:cs="Times New Roman"/>
          <w:sz w:val="28"/>
          <w:szCs w:val="28"/>
        </w:rPr>
        <w:t xml:space="preserve">МАОУ г. Владимира </w:t>
      </w:r>
    </w:p>
    <w:p w14:paraId="3B1D5CB4" w14:textId="77777777" w:rsidR="009E26C8" w:rsidRDefault="00AE41C4" w:rsidP="0003477C">
      <w:pPr>
        <w:spacing w:after="0" w:line="360" w:lineRule="auto"/>
        <w:ind w:left="3540" w:firstLine="708"/>
        <w:jc w:val="both"/>
        <w:rPr>
          <w:rFonts w:ascii="Times New Roman" w:hAnsi="Times New Roman" w:cs="Times New Roman"/>
          <w:sz w:val="28"/>
          <w:szCs w:val="28"/>
        </w:rPr>
      </w:pPr>
      <w:r>
        <w:rPr>
          <w:rFonts w:ascii="Times New Roman" w:hAnsi="Times New Roman" w:cs="Times New Roman"/>
          <w:sz w:val="28"/>
          <w:szCs w:val="28"/>
        </w:rPr>
        <w:t>«Лицей №14»</w:t>
      </w:r>
    </w:p>
    <w:p w14:paraId="707A3124"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Руководитель:</w:t>
      </w:r>
    </w:p>
    <w:p w14:paraId="1ABC246C" w14:textId="77777777" w:rsidR="009E26C8" w:rsidRDefault="00AE41C4" w:rsidP="0003477C">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учитель русского языка </w:t>
      </w:r>
    </w:p>
    <w:p w14:paraId="3ECDFDE7" w14:textId="77777777" w:rsidR="009E26C8" w:rsidRDefault="00AE41C4" w:rsidP="0003477C">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литературы</w:t>
      </w:r>
    </w:p>
    <w:p w14:paraId="7F92695F"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Селезнева С.П.</w:t>
      </w:r>
    </w:p>
    <w:p w14:paraId="2EE15547" w14:textId="77777777" w:rsidR="009E26C8" w:rsidRDefault="009E26C8" w:rsidP="0003477C">
      <w:pPr>
        <w:spacing w:after="0" w:line="360" w:lineRule="auto"/>
        <w:jc w:val="both"/>
        <w:rPr>
          <w:rFonts w:ascii="Times New Roman" w:hAnsi="Times New Roman" w:cs="Times New Roman"/>
          <w:sz w:val="28"/>
          <w:szCs w:val="28"/>
        </w:rPr>
      </w:pPr>
    </w:p>
    <w:p w14:paraId="159150B3" w14:textId="77777777" w:rsidR="009E26C8" w:rsidRDefault="009E26C8" w:rsidP="0003477C">
      <w:pPr>
        <w:spacing w:after="0" w:line="360" w:lineRule="auto"/>
        <w:jc w:val="both"/>
        <w:rPr>
          <w:rFonts w:ascii="Times New Roman" w:hAnsi="Times New Roman" w:cs="Times New Roman"/>
          <w:sz w:val="28"/>
          <w:szCs w:val="28"/>
        </w:rPr>
      </w:pPr>
    </w:p>
    <w:p w14:paraId="02D19695" w14:textId="77777777" w:rsidR="009E26C8" w:rsidRDefault="00AE41C4" w:rsidP="0003477C">
      <w:pPr>
        <w:spacing w:after="0" w:line="360" w:lineRule="auto"/>
        <w:ind w:left="2124" w:firstLine="708"/>
        <w:jc w:val="both"/>
        <w:rPr>
          <w:rFonts w:ascii="Times New Roman" w:hAnsi="Times New Roman" w:cs="Times New Roman"/>
          <w:sz w:val="28"/>
          <w:szCs w:val="28"/>
        </w:rPr>
      </w:pPr>
      <w:r>
        <w:rPr>
          <w:rFonts w:ascii="Times New Roman" w:hAnsi="Times New Roman" w:cs="Times New Roman"/>
          <w:sz w:val="28"/>
          <w:szCs w:val="28"/>
        </w:rPr>
        <w:t xml:space="preserve"> город Владимир</w:t>
      </w:r>
    </w:p>
    <w:p w14:paraId="3D8A8468" w14:textId="77777777" w:rsidR="009E26C8" w:rsidRDefault="00AE41C4" w:rsidP="0003477C">
      <w:pPr>
        <w:spacing w:after="0" w:line="360" w:lineRule="auto"/>
        <w:ind w:left="2832" w:firstLine="708"/>
        <w:jc w:val="both"/>
        <w:rPr>
          <w:rFonts w:ascii="Times New Roman" w:hAnsi="Times New Roman" w:cs="Times New Roman"/>
          <w:sz w:val="28"/>
          <w:szCs w:val="28"/>
        </w:rPr>
      </w:pPr>
      <w:r>
        <w:rPr>
          <w:rFonts w:ascii="Times New Roman" w:hAnsi="Times New Roman" w:cs="Times New Roman"/>
          <w:sz w:val="28"/>
          <w:szCs w:val="28"/>
        </w:rPr>
        <w:t>2023</w:t>
      </w:r>
    </w:p>
    <w:p w14:paraId="06065F0E" w14:textId="77777777" w:rsidR="009E26C8" w:rsidRDefault="009E26C8" w:rsidP="0003477C">
      <w:pPr>
        <w:spacing w:after="0" w:line="360" w:lineRule="auto"/>
        <w:jc w:val="both"/>
        <w:rPr>
          <w:rFonts w:ascii="Times New Roman" w:hAnsi="Times New Roman" w:cs="Times New Roman"/>
          <w:sz w:val="28"/>
          <w:szCs w:val="28"/>
        </w:rPr>
      </w:pPr>
    </w:p>
    <w:p w14:paraId="3D795B53"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73B164AD" w14:textId="77777777" w:rsidR="009E26C8" w:rsidRDefault="00073419" w:rsidP="000347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СОДЕРЖАНИЕ:</w:t>
      </w:r>
    </w:p>
    <w:p w14:paraId="777045C4" w14:textId="77777777" w:rsidR="009E26C8" w:rsidRDefault="009E26C8" w:rsidP="0003477C">
      <w:pPr>
        <w:spacing w:after="0" w:line="360" w:lineRule="auto"/>
        <w:jc w:val="both"/>
        <w:rPr>
          <w:rFonts w:ascii="Times New Roman" w:hAnsi="Times New Roman" w:cs="Times New Roman"/>
          <w:sz w:val="28"/>
          <w:szCs w:val="28"/>
        </w:rPr>
      </w:pPr>
    </w:p>
    <w:p w14:paraId="29317966" w14:textId="77777777" w:rsidR="009E26C8" w:rsidRDefault="00AE41C4" w:rsidP="0003477C">
      <w:pPr>
        <w:pStyle w:val="af1"/>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 – с. 3-4</w:t>
      </w:r>
    </w:p>
    <w:p w14:paraId="6A0B0802" w14:textId="77777777" w:rsidR="009E26C8" w:rsidRDefault="00AE41C4" w:rsidP="0003477C">
      <w:pPr>
        <w:pStyle w:val="af1"/>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Основная часть – с. 5-14</w:t>
      </w:r>
    </w:p>
    <w:p w14:paraId="443F1948" w14:textId="77777777" w:rsidR="009E26C8" w:rsidRDefault="00AE41C4" w:rsidP="0003477C">
      <w:pPr>
        <w:pStyle w:val="af1"/>
        <w:spacing w:after="0" w:line="360" w:lineRule="auto"/>
        <w:jc w:val="both"/>
        <w:rPr>
          <w:rFonts w:ascii="Times New Roman" w:hAnsi="Times New Roman" w:cs="Times New Roman"/>
          <w:sz w:val="28"/>
          <w:szCs w:val="28"/>
        </w:rPr>
      </w:pPr>
      <w:r>
        <w:rPr>
          <w:rFonts w:ascii="Times New Roman" w:hAnsi="Times New Roman" w:cs="Times New Roman"/>
          <w:sz w:val="28"/>
          <w:szCs w:val="28"/>
        </w:rPr>
        <w:t>- вступление- с. 5-6</w:t>
      </w:r>
    </w:p>
    <w:p w14:paraId="43B9AFDB" w14:textId="77777777" w:rsidR="009E26C8" w:rsidRDefault="00AE41C4" w:rsidP="0003477C">
      <w:pPr>
        <w:pStyle w:val="af1"/>
        <w:spacing w:after="0" w:line="360" w:lineRule="auto"/>
        <w:jc w:val="both"/>
        <w:rPr>
          <w:rFonts w:ascii="Times New Roman" w:hAnsi="Times New Roman" w:cs="Times New Roman"/>
          <w:sz w:val="28"/>
          <w:szCs w:val="28"/>
        </w:rPr>
      </w:pPr>
      <w:r>
        <w:rPr>
          <w:rFonts w:ascii="Times New Roman" w:hAnsi="Times New Roman" w:cs="Times New Roman"/>
          <w:sz w:val="28"/>
          <w:szCs w:val="28"/>
        </w:rPr>
        <w:t>- биография художника с. 6-8</w:t>
      </w:r>
    </w:p>
    <w:p w14:paraId="459C3016" w14:textId="77777777" w:rsidR="009E26C8" w:rsidRDefault="00AE41C4" w:rsidP="0003477C">
      <w:pPr>
        <w:pStyle w:val="af1"/>
        <w:spacing w:after="0" w:line="360" w:lineRule="auto"/>
        <w:jc w:val="both"/>
        <w:rPr>
          <w:rFonts w:ascii="Times New Roman" w:hAnsi="Times New Roman" w:cs="Times New Roman"/>
          <w:sz w:val="28"/>
          <w:szCs w:val="28"/>
        </w:rPr>
      </w:pPr>
      <w:r>
        <w:rPr>
          <w:rFonts w:ascii="Times New Roman" w:hAnsi="Times New Roman" w:cs="Times New Roman"/>
          <w:sz w:val="28"/>
          <w:szCs w:val="28"/>
        </w:rPr>
        <w:t>- теория цвета – с.8-10</w:t>
      </w:r>
    </w:p>
    <w:p w14:paraId="13ED996E" w14:textId="77777777" w:rsidR="009E26C8" w:rsidRDefault="00AE41C4" w:rsidP="0003477C">
      <w:pPr>
        <w:pStyle w:val="af1"/>
        <w:spacing w:after="0" w:line="360" w:lineRule="auto"/>
        <w:jc w:val="both"/>
        <w:rPr>
          <w:rFonts w:ascii="Times New Roman" w:hAnsi="Times New Roman" w:cs="Times New Roman"/>
          <w:sz w:val="28"/>
          <w:szCs w:val="28"/>
        </w:rPr>
      </w:pPr>
      <w:r>
        <w:rPr>
          <w:rFonts w:ascii="Times New Roman" w:hAnsi="Times New Roman" w:cs="Times New Roman"/>
          <w:sz w:val="28"/>
          <w:szCs w:val="28"/>
        </w:rPr>
        <w:t>- пластическое движение в одноактной пьесе «Жёлтый звук» – с. 10-14</w:t>
      </w:r>
    </w:p>
    <w:p w14:paraId="1D23D7D8" w14:textId="77777777" w:rsidR="009E26C8" w:rsidRDefault="00AE41C4" w:rsidP="0003477C">
      <w:pPr>
        <w:pStyle w:val="af1"/>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 – с. 14-15</w:t>
      </w:r>
    </w:p>
    <w:p w14:paraId="031C4CDE" w14:textId="77777777" w:rsidR="009E26C8" w:rsidRDefault="00AE41C4" w:rsidP="0003477C">
      <w:pPr>
        <w:pStyle w:val="af1"/>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Библиография – с. 16</w:t>
      </w:r>
    </w:p>
    <w:p w14:paraId="6FBD9A7E" w14:textId="77777777" w:rsidR="009E26C8" w:rsidRDefault="00AE41C4" w:rsidP="0003477C">
      <w:pPr>
        <w:pStyle w:val="af1"/>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 – с. 16-24</w:t>
      </w:r>
    </w:p>
    <w:p w14:paraId="57DCB64E" w14:textId="77777777" w:rsidR="009E26C8" w:rsidRDefault="009E26C8" w:rsidP="0003477C">
      <w:pPr>
        <w:spacing w:after="0" w:line="360" w:lineRule="auto"/>
        <w:jc w:val="both"/>
        <w:rPr>
          <w:rFonts w:ascii="Times New Roman" w:hAnsi="Times New Roman" w:cs="Times New Roman"/>
          <w:sz w:val="28"/>
          <w:szCs w:val="28"/>
        </w:rPr>
      </w:pPr>
    </w:p>
    <w:p w14:paraId="494AB9B5" w14:textId="77777777" w:rsidR="009E26C8" w:rsidRDefault="009E26C8" w:rsidP="0003477C">
      <w:pPr>
        <w:spacing w:after="0" w:line="360" w:lineRule="auto"/>
        <w:jc w:val="both"/>
        <w:rPr>
          <w:rFonts w:ascii="Times New Roman" w:hAnsi="Times New Roman" w:cs="Times New Roman"/>
          <w:sz w:val="28"/>
          <w:szCs w:val="28"/>
        </w:rPr>
      </w:pPr>
    </w:p>
    <w:p w14:paraId="52C339C2" w14:textId="77777777" w:rsidR="009E26C8" w:rsidRDefault="009E26C8" w:rsidP="0003477C">
      <w:pPr>
        <w:spacing w:after="0" w:line="360" w:lineRule="auto"/>
        <w:jc w:val="both"/>
        <w:rPr>
          <w:rFonts w:ascii="Times New Roman" w:hAnsi="Times New Roman" w:cs="Times New Roman"/>
          <w:sz w:val="28"/>
          <w:szCs w:val="28"/>
        </w:rPr>
      </w:pPr>
    </w:p>
    <w:p w14:paraId="268B9B9F" w14:textId="77777777" w:rsidR="009E26C8" w:rsidRDefault="009E26C8" w:rsidP="0003477C">
      <w:pPr>
        <w:spacing w:after="0" w:line="360" w:lineRule="auto"/>
        <w:jc w:val="both"/>
        <w:rPr>
          <w:rFonts w:ascii="Times New Roman" w:hAnsi="Times New Roman" w:cs="Times New Roman"/>
          <w:sz w:val="28"/>
          <w:szCs w:val="28"/>
        </w:rPr>
      </w:pPr>
    </w:p>
    <w:p w14:paraId="54DDFBED" w14:textId="77777777" w:rsidR="009E26C8" w:rsidRDefault="009E26C8" w:rsidP="0003477C">
      <w:pPr>
        <w:spacing w:after="0" w:line="360" w:lineRule="auto"/>
        <w:jc w:val="both"/>
        <w:rPr>
          <w:rFonts w:ascii="Times New Roman" w:hAnsi="Times New Roman" w:cs="Times New Roman"/>
          <w:sz w:val="28"/>
          <w:szCs w:val="28"/>
        </w:rPr>
      </w:pPr>
    </w:p>
    <w:p w14:paraId="631692C7" w14:textId="77777777" w:rsidR="009E26C8" w:rsidRDefault="009E26C8" w:rsidP="0003477C">
      <w:pPr>
        <w:spacing w:after="0" w:line="360" w:lineRule="auto"/>
        <w:jc w:val="both"/>
        <w:rPr>
          <w:rFonts w:ascii="Times New Roman" w:hAnsi="Times New Roman" w:cs="Times New Roman"/>
          <w:sz w:val="28"/>
          <w:szCs w:val="28"/>
        </w:rPr>
      </w:pPr>
    </w:p>
    <w:p w14:paraId="7409DAC5" w14:textId="77777777" w:rsidR="009E26C8" w:rsidRDefault="009E26C8" w:rsidP="0003477C">
      <w:pPr>
        <w:spacing w:after="0" w:line="360" w:lineRule="auto"/>
        <w:jc w:val="both"/>
        <w:rPr>
          <w:rFonts w:ascii="Times New Roman" w:hAnsi="Times New Roman" w:cs="Times New Roman"/>
          <w:sz w:val="28"/>
          <w:szCs w:val="28"/>
        </w:rPr>
      </w:pPr>
    </w:p>
    <w:p w14:paraId="391AA8C9" w14:textId="77777777" w:rsidR="009E26C8" w:rsidRDefault="009E26C8" w:rsidP="0003477C">
      <w:pPr>
        <w:spacing w:after="0" w:line="360" w:lineRule="auto"/>
        <w:jc w:val="both"/>
        <w:rPr>
          <w:rFonts w:ascii="Times New Roman" w:hAnsi="Times New Roman" w:cs="Times New Roman"/>
          <w:sz w:val="28"/>
          <w:szCs w:val="28"/>
        </w:rPr>
      </w:pPr>
    </w:p>
    <w:p w14:paraId="4EC9EC2E" w14:textId="77777777" w:rsidR="009E26C8" w:rsidRDefault="009E26C8" w:rsidP="0003477C">
      <w:pPr>
        <w:spacing w:after="0" w:line="360" w:lineRule="auto"/>
        <w:jc w:val="both"/>
        <w:rPr>
          <w:rFonts w:ascii="Times New Roman" w:hAnsi="Times New Roman" w:cs="Times New Roman"/>
          <w:sz w:val="28"/>
          <w:szCs w:val="28"/>
        </w:rPr>
      </w:pPr>
    </w:p>
    <w:p w14:paraId="33766D4A"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p w14:paraId="614B7BC9"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Объект исследования:</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творчество художника-авангардиста</w:t>
      </w:r>
      <w:r w:rsidR="00B60BE3">
        <w:rPr>
          <w:rFonts w:ascii="Times New Roman" w:hAnsi="Times New Roman" w:cs="Times New Roman"/>
          <w:sz w:val="28"/>
          <w:szCs w:val="28"/>
        </w:rPr>
        <w:t>.</w:t>
      </w:r>
    </w:p>
    <w:p w14:paraId="27D8A7EF"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Предмет исследования:</w:t>
      </w:r>
      <w:r w:rsidR="00CC7CC8">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экспериментальная театральная пьеса, созданная русским художником Василием Кандинским</w:t>
      </w:r>
      <w:r w:rsidR="00B60BE3">
        <w:rPr>
          <w:rFonts w:ascii="Times New Roman" w:eastAsia="Times New Roman" w:hAnsi="Times New Roman" w:cs="Times New Roman"/>
          <w:sz w:val="28"/>
          <w:szCs w:val="28"/>
          <w:lang w:eastAsia="ru-RU"/>
        </w:rPr>
        <w:t>.</w:t>
      </w:r>
    </w:p>
    <w:p w14:paraId="3DAF5477"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попытаться определить, как танцевально-пластическое движение в сценической композиции В. Кандинского повлияло на эстетику танца </w:t>
      </w:r>
      <w:r>
        <w:rPr>
          <w:rFonts w:ascii="Times New Roman" w:hAnsi="Times New Roman" w:cs="Times New Roman"/>
          <w:sz w:val="28"/>
          <w:szCs w:val="28"/>
          <w:lang w:val="en-US"/>
        </w:rPr>
        <w:t>XX</w:t>
      </w:r>
      <w:r>
        <w:rPr>
          <w:rFonts w:ascii="Times New Roman" w:hAnsi="Times New Roman" w:cs="Times New Roman"/>
          <w:sz w:val="28"/>
          <w:szCs w:val="28"/>
        </w:rPr>
        <w:t xml:space="preserve"> века</w:t>
      </w:r>
      <w:r w:rsidR="00B60BE3">
        <w:rPr>
          <w:rFonts w:ascii="Times New Roman" w:hAnsi="Times New Roman" w:cs="Times New Roman"/>
          <w:sz w:val="28"/>
          <w:szCs w:val="28"/>
        </w:rPr>
        <w:t>.</w:t>
      </w:r>
    </w:p>
    <w:p w14:paraId="0A482E81" w14:textId="77777777" w:rsidR="009E26C8" w:rsidRDefault="00AE41C4" w:rsidP="0003477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14:paraId="0E2CB31A" w14:textId="77777777" w:rsidR="009E26C8" w:rsidRDefault="00AE41C4" w:rsidP="0003477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познакомиться</w:t>
      </w:r>
      <w:r>
        <w:rPr>
          <w:rFonts w:ascii="Times New Roman" w:hAnsi="Times New Roman" w:cs="Times New Roman"/>
          <w:b/>
          <w:sz w:val="28"/>
          <w:szCs w:val="28"/>
        </w:rPr>
        <w:t xml:space="preserve"> </w:t>
      </w:r>
      <w:r>
        <w:rPr>
          <w:rFonts w:ascii="Times New Roman" w:hAnsi="Times New Roman" w:cs="Times New Roman"/>
          <w:sz w:val="28"/>
          <w:szCs w:val="28"/>
        </w:rPr>
        <w:t>с биографией и творчеством В. Кандинского</w:t>
      </w:r>
      <w:r w:rsidR="00B60BE3">
        <w:rPr>
          <w:rFonts w:ascii="Times New Roman" w:hAnsi="Times New Roman" w:cs="Times New Roman"/>
          <w:sz w:val="28"/>
          <w:szCs w:val="28"/>
        </w:rPr>
        <w:t>;</w:t>
      </w:r>
    </w:p>
    <w:p w14:paraId="63DFB4AD"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прочитать и посмотреть в записи одноактную пьесу «Жёлтый звук»</w:t>
      </w:r>
      <w:r w:rsidR="00B60BE3">
        <w:rPr>
          <w:rFonts w:ascii="Times New Roman" w:hAnsi="Times New Roman" w:cs="Times New Roman"/>
          <w:sz w:val="28"/>
          <w:szCs w:val="28"/>
        </w:rPr>
        <w:t>;</w:t>
      </w:r>
    </w:p>
    <w:p w14:paraId="18232E96"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изучить историю абстрактного танца</w:t>
      </w:r>
      <w:r w:rsidR="00B60BE3">
        <w:rPr>
          <w:rFonts w:ascii="Times New Roman" w:hAnsi="Times New Roman" w:cs="Times New Roman"/>
          <w:bCs/>
          <w:sz w:val="28"/>
          <w:szCs w:val="28"/>
        </w:rPr>
        <w:t>.</w:t>
      </w:r>
    </w:p>
    <w:p w14:paraId="18BEECE3"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Актуальность:</w:t>
      </w:r>
      <w:r>
        <w:rPr>
          <w:rFonts w:ascii="Times New Roman" w:hAnsi="Times New Roman" w:cs="Times New Roman"/>
          <w:sz w:val="28"/>
          <w:szCs w:val="28"/>
        </w:rPr>
        <w:t xml:space="preserve"> сегодня искусство, как и в начале прошлого века, активно ищет новые формы и решения. Пластическое искусство (в моём случае речь идёт прежде всего об искусстве танца) развивается быстрее других, и охватывает всё большее количество заинтересованных лиц. Открытия, сделанные век назад, обретают новую жизнь, потому что на смену модерну пришёл постмодерн. А абстрактное искусство – это лицо обоих направлений.</w:t>
      </w:r>
    </w:p>
    <w:p w14:paraId="6F928360"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Проблема:</w:t>
      </w:r>
      <w:r>
        <w:rPr>
          <w:rFonts w:ascii="Times New Roman" w:hAnsi="Times New Roman" w:cs="Times New Roman"/>
          <w:sz w:val="28"/>
          <w:szCs w:val="28"/>
        </w:rPr>
        <w:t xml:space="preserve"> </w:t>
      </w:r>
      <w:r w:rsidR="00CC7CC8">
        <w:rPr>
          <w:rFonts w:ascii="Times New Roman" w:hAnsi="Times New Roman" w:cs="Times New Roman"/>
          <w:sz w:val="28"/>
          <w:szCs w:val="28"/>
        </w:rPr>
        <w:t xml:space="preserve"> если </w:t>
      </w:r>
      <w:r>
        <w:rPr>
          <w:rFonts w:ascii="Times New Roman" w:hAnsi="Times New Roman" w:cs="Times New Roman"/>
          <w:sz w:val="28"/>
          <w:szCs w:val="28"/>
        </w:rPr>
        <w:t>синестезия</w:t>
      </w:r>
      <w:r w:rsidR="00CC7CC8">
        <w:rPr>
          <w:rStyle w:val="afc"/>
          <w:rFonts w:ascii="Times New Roman" w:hAnsi="Times New Roman" w:cs="Times New Roman"/>
          <w:sz w:val="28"/>
          <w:szCs w:val="28"/>
        </w:rPr>
        <w:footnoteReference w:id="1"/>
      </w:r>
      <w:r>
        <w:rPr>
          <w:rFonts w:ascii="Times New Roman" w:hAnsi="Times New Roman" w:cs="Times New Roman"/>
          <w:sz w:val="28"/>
          <w:szCs w:val="28"/>
        </w:rPr>
        <w:t xml:space="preserve"> в искусст</w:t>
      </w:r>
      <w:r w:rsidR="00CC7CC8">
        <w:rPr>
          <w:rFonts w:ascii="Times New Roman" w:hAnsi="Times New Roman" w:cs="Times New Roman"/>
          <w:sz w:val="28"/>
          <w:szCs w:val="28"/>
        </w:rPr>
        <w:t>ве – это источник вдохновения, то в</w:t>
      </w:r>
      <w:r>
        <w:rPr>
          <w:rFonts w:ascii="Times New Roman" w:hAnsi="Times New Roman" w:cs="Times New Roman"/>
          <w:sz w:val="28"/>
          <w:szCs w:val="28"/>
        </w:rPr>
        <w:t xml:space="preserve">озможно ли говорить, что </w:t>
      </w:r>
      <w:proofErr w:type="spellStart"/>
      <w:r>
        <w:rPr>
          <w:rFonts w:ascii="Times New Roman" w:hAnsi="Times New Roman" w:cs="Times New Roman"/>
          <w:sz w:val="28"/>
          <w:szCs w:val="28"/>
        </w:rPr>
        <w:t>синестет</w:t>
      </w:r>
      <w:proofErr w:type="spellEnd"/>
      <w:r w:rsidR="00CC7CC8">
        <w:rPr>
          <w:rStyle w:val="afc"/>
          <w:rFonts w:ascii="Times New Roman" w:hAnsi="Times New Roman" w:cs="Times New Roman"/>
          <w:sz w:val="28"/>
          <w:szCs w:val="28"/>
        </w:rPr>
        <w:footnoteReference w:id="2"/>
      </w:r>
      <w:r>
        <w:rPr>
          <w:rFonts w:ascii="Times New Roman" w:hAnsi="Times New Roman" w:cs="Times New Roman"/>
          <w:sz w:val="28"/>
          <w:szCs w:val="28"/>
        </w:rPr>
        <w:t xml:space="preserve"> В. Кандинский вышел за рамки изобразительно-музыкального соответствия и создал 3</w:t>
      </w:r>
      <w:r>
        <w:rPr>
          <w:rFonts w:ascii="Times New Roman" w:hAnsi="Times New Roman" w:cs="Times New Roman"/>
          <w:sz w:val="28"/>
          <w:szCs w:val="28"/>
          <w:lang w:val="en-US"/>
        </w:rPr>
        <w:t>D</w:t>
      </w:r>
      <w:r>
        <w:rPr>
          <w:rFonts w:ascii="Times New Roman" w:hAnsi="Times New Roman" w:cs="Times New Roman"/>
          <w:sz w:val="28"/>
          <w:szCs w:val="28"/>
        </w:rPr>
        <w:t xml:space="preserve"> произведение «Жёлтый звук», к</w:t>
      </w:r>
      <w:r w:rsidR="00CC7CC8">
        <w:rPr>
          <w:rFonts w:ascii="Times New Roman" w:hAnsi="Times New Roman" w:cs="Times New Roman"/>
          <w:sz w:val="28"/>
          <w:szCs w:val="28"/>
        </w:rPr>
        <w:t>оторое можно считать прообразом абстрактного танца</w:t>
      </w:r>
      <w:r w:rsidR="00B60BE3">
        <w:rPr>
          <w:rFonts w:ascii="Times New Roman" w:hAnsi="Times New Roman" w:cs="Times New Roman"/>
          <w:sz w:val="28"/>
          <w:szCs w:val="28"/>
        </w:rPr>
        <w:t>.</w:t>
      </w:r>
    </w:p>
    <w:p w14:paraId="62C6DB94" w14:textId="77777777" w:rsidR="009E26C8" w:rsidRDefault="00AE41C4" w:rsidP="0003477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Гипотеза: </w:t>
      </w:r>
      <w:r>
        <w:rPr>
          <w:rFonts w:ascii="Times New Roman" w:hAnsi="Times New Roman" w:cs="Times New Roman"/>
          <w:sz w:val="28"/>
          <w:szCs w:val="28"/>
        </w:rPr>
        <w:t xml:space="preserve">изучив уже опубликованный материал (биографические статьи, репродукции живописных полотен, </w:t>
      </w:r>
      <w:proofErr w:type="spellStart"/>
      <w:r>
        <w:rPr>
          <w:rFonts w:ascii="Times New Roman" w:hAnsi="Times New Roman" w:cs="Times New Roman"/>
          <w:sz w:val="28"/>
          <w:szCs w:val="28"/>
        </w:rPr>
        <w:t>цвето</w:t>
      </w:r>
      <w:proofErr w:type="spellEnd"/>
      <w:r>
        <w:rPr>
          <w:rFonts w:ascii="Times New Roman" w:hAnsi="Times New Roman" w:cs="Times New Roman"/>
          <w:sz w:val="28"/>
          <w:szCs w:val="28"/>
        </w:rPr>
        <w:t>-тоновую одноактную драму художника, исследования, посвящённые танцевальному и пластическому решению абстрактных образов) можно найти точки соприкосновения с современным пластическим искусством</w:t>
      </w:r>
      <w:r w:rsidR="00CC7CC8">
        <w:rPr>
          <w:rFonts w:ascii="Times New Roman" w:hAnsi="Times New Roman" w:cs="Times New Roman"/>
          <w:sz w:val="28"/>
          <w:szCs w:val="28"/>
        </w:rPr>
        <w:t>, прежде всего с танцем</w:t>
      </w:r>
      <w:r w:rsidR="00B60BE3">
        <w:rPr>
          <w:rFonts w:ascii="Times New Roman" w:hAnsi="Times New Roman" w:cs="Times New Roman"/>
          <w:sz w:val="28"/>
          <w:szCs w:val="28"/>
        </w:rPr>
        <w:t>.</w:t>
      </w:r>
    </w:p>
    <w:p w14:paraId="01E2B794"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Методы:</w:t>
      </w:r>
      <w:r>
        <w:rPr>
          <w:rFonts w:ascii="Times New Roman" w:hAnsi="Times New Roman" w:cs="Times New Roman"/>
          <w:sz w:val="28"/>
          <w:szCs w:val="28"/>
        </w:rPr>
        <w:t xml:space="preserve"> анализ научной литературы, конкретизация (полное и детальное исследование явления), прогнозирование, сравнение, обобщение, сравнительно- исторический, анализ и синтез.</w:t>
      </w:r>
    </w:p>
    <w:p w14:paraId="71A95113"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Личный вклад: </w:t>
      </w:r>
      <w:r>
        <w:rPr>
          <w:rFonts w:ascii="Times New Roman" w:hAnsi="Times New Roman" w:cs="Times New Roman"/>
          <w:sz w:val="28"/>
          <w:szCs w:val="28"/>
        </w:rPr>
        <w:t>попыталась соотнести материал из смежных дисциплин: изобразительного искусства, музыки, хореографии</w:t>
      </w:r>
      <w:r w:rsidR="00B60BE3">
        <w:rPr>
          <w:rFonts w:ascii="Times New Roman" w:hAnsi="Times New Roman" w:cs="Times New Roman"/>
          <w:sz w:val="28"/>
          <w:szCs w:val="28"/>
        </w:rPr>
        <w:t>.</w:t>
      </w:r>
    </w:p>
    <w:p w14:paraId="07983B79"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762E34D8"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65AE42E5"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ОСНОВНАЯ ЧАСТЬ:</w:t>
      </w:r>
    </w:p>
    <w:p w14:paraId="694931EA" w14:textId="77777777" w:rsidR="009E26C8" w:rsidRDefault="00AE41C4" w:rsidP="0003477C">
      <w:pPr>
        <w:pStyle w:val="af1"/>
        <w:numPr>
          <w:ilvl w:val="0"/>
          <w:numId w:val="4"/>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ВСТУПЛЕНИЕ</w:t>
      </w:r>
    </w:p>
    <w:p w14:paraId="380CDF56" w14:textId="77777777" w:rsidR="009E26C8" w:rsidRPr="00957890" w:rsidRDefault="00CC7CC8" w:rsidP="0003477C">
      <w:pPr>
        <w:shd w:val="clear" w:color="auto" w:fill="FFFFFF"/>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В нашем городе много танцевальных коллективов самой разной направленности: от народного танца до абстрактного. Наше внимание привлёк </w:t>
      </w:r>
      <w:r w:rsidR="00AE41C4">
        <w:rPr>
          <w:rFonts w:ascii="Times New Roman" w:hAnsi="Times New Roman" w:cs="Times New Roman"/>
          <w:sz w:val="28"/>
          <w:szCs w:val="28"/>
        </w:rPr>
        <w:t>«Александрит». Именно цветовое, световое, звуко</w:t>
      </w:r>
      <w:r>
        <w:rPr>
          <w:rFonts w:ascii="Times New Roman" w:hAnsi="Times New Roman" w:cs="Times New Roman"/>
          <w:sz w:val="28"/>
          <w:szCs w:val="28"/>
        </w:rPr>
        <w:t>вое и пластическое решение</w:t>
      </w:r>
      <w:r w:rsidR="00AE41C4">
        <w:rPr>
          <w:rFonts w:ascii="Times New Roman" w:hAnsi="Times New Roman" w:cs="Times New Roman"/>
          <w:sz w:val="28"/>
          <w:szCs w:val="28"/>
        </w:rPr>
        <w:t xml:space="preserve"> номеров </w:t>
      </w:r>
      <w:r>
        <w:rPr>
          <w:rFonts w:ascii="Times New Roman" w:hAnsi="Times New Roman" w:cs="Times New Roman"/>
          <w:sz w:val="28"/>
          <w:szCs w:val="28"/>
        </w:rPr>
        <w:t xml:space="preserve">этого коллектива стало отправной точкой исследования: от конкретных номеров к </w:t>
      </w:r>
      <w:r w:rsidR="00AE41C4">
        <w:rPr>
          <w:rFonts w:ascii="Times New Roman" w:hAnsi="Times New Roman" w:cs="Times New Roman"/>
          <w:sz w:val="28"/>
          <w:szCs w:val="28"/>
        </w:rPr>
        <w:t xml:space="preserve">истории абстрактного танца в нашей стране. Дело в том, что </w:t>
      </w:r>
      <w:r>
        <w:rPr>
          <w:rFonts w:ascii="Times New Roman" w:hAnsi="Times New Roman" w:cs="Times New Roman"/>
          <w:sz w:val="28"/>
          <w:szCs w:val="28"/>
        </w:rPr>
        <w:t>значительная часть танцевальных композиций</w:t>
      </w:r>
      <w:r w:rsidR="00AE41C4">
        <w:rPr>
          <w:rFonts w:ascii="Times New Roman" w:hAnsi="Times New Roman" w:cs="Times New Roman"/>
          <w:sz w:val="28"/>
          <w:szCs w:val="28"/>
        </w:rPr>
        <w:t xml:space="preserve"> решается в абсолютно новом формате. П</w:t>
      </w:r>
      <w:r w:rsidR="00BD2DED">
        <w:rPr>
          <w:rFonts w:ascii="Times New Roman" w:hAnsi="Times New Roman" w:cs="Times New Roman"/>
          <w:sz w:val="28"/>
          <w:szCs w:val="28"/>
        </w:rPr>
        <w:t>осмотрите на названия</w:t>
      </w:r>
      <w:r w:rsidR="00AE41C4">
        <w:rPr>
          <w:rFonts w:ascii="Times New Roman" w:hAnsi="Times New Roman" w:cs="Times New Roman"/>
          <w:sz w:val="28"/>
          <w:szCs w:val="28"/>
        </w:rPr>
        <w:t>: «Эмпатия», «Не беспокойся», «Жизнь и смерть». (</w:t>
      </w:r>
      <w:r w:rsidR="00AE41C4" w:rsidRPr="00957890">
        <w:rPr>
          <w:rFonts w:ascii="Times New Roman" w:hAnsi="Times New Roman" w:cs="Times New Roman"/>
          <w:i/>
          <w:sz w:val="28"/>
          <w:szCs w:val="28"/>
        </w:rPr>
        <w:t>см. Приложение №1)</w:t>
      </w:r>
    </w:p>
    <w:p w14:paraId="60E0AD59" w14:textId="77777777" w:rsidR="00BD2DED" w:rsidRDefault="00AE41C4" w:rsidP="0003477C">
      <w:pPr>
        <w:shd w:val="clear" w:color="auto" w:fill="FFFFFF"/>
        <w:spacing w:after="0" w:line="360" w:lineRule="auto"/>
        <w:jc w:val="both"/>
        <w:rPr>
          <w:rFonts w:ascii="Times New Roman" w:hAnsi="Times New Roman" w:cs="Times New Roman"/>
          <w:sz w:val="28"/>
          <w:szCs w:val="28"/>
        </w:rPr>
      </w:pPr>
      <w:r>
        <w:rPr>
          <w:noProof/>
          <w:sz w:val="28"/>
          <w:szCs w:val="28"/>
          <w:lang w:eastAsia="ru-RU"/>
        </w:rPr>
        <mc:AlternateContent>
          <mc:Choice Requires="wpg">
            <w:drawing>
              <wp:anchor distT="0" distB="0" distL="114300" distR="114300" simplePos="0" relativeHeight="251658240" behindDoc="0" locked="0" layoutInCell="1" allowOverlap="1" wp14:anchorId="3D40326B" wp14:editId="62DB0537">
                <wp:simplePos x="0" y="0"/>
                <wp:positionH relativeFrom="column">
                  <wp:posOffset>-219684</wp:posOffset>
                </wp:positionH>
                <wp:positionV relativeFrom="paragraph">
                  <wp:posOffset>226669</wp:posOffset>
                </wp:positionV>
                <wp:extent cx="1762549" cy="1321912"/>
                <wp:effectExtent l="0" t="8255" r="1270" b="1270"/>
                <wp:wrapThrough wrapText="bothSides">
                  <wp:wrapPolygon edited="1">
                    <wp:start x="-100" y="21465"/>
                    <wp:lineTo x="21382" y="21465"/>
                    <wp:lineTo x="21382" y="291"/>
                    <wp:lineTo x="-100" y="291"/>
                    <wp:lineTo x="-100" y="21465"/>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8"/>
                        <a:stretch/>
                      </pic:blipFill>
                      <pic:spPr bwMode="auto">
                        <a:xfrm rot="5400000">
                          <a:off x="0" y="0"/>
                          <a:ext cx="1762549" cy="1321912"/>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text;margin-left:-17.3pt;mso-position-horizontal:absolute;mso-position-vertical-relative:text;margin-top:17.8pt;mso-position-vertical:absolute;width:138.8pt;height:104.1pt;mso-wrap-distance-left:9.0pt;mso-wrap-distance-top:0.0pt;mso-wrap-distance-right:9.0pt;mso-wrap-distance-bottom:0.0pt;rotation:90;" wrapcoords="-462 99375 98991 99375 98991 1347 -462 1347 -462 99375" stroked="f">
                <v:path textboxrect="0,0,0,0"/>
                <w10:wrap type="through"/>
                <v:imagedata r:id="rId12" o:title=""/>
              </v:shape>
            </w:pict>
          </mc:Fallback>
        </mc:AlternateContent>
      </w:r>
      <w:r>
        <w:rPr>
          <w:rFonts w:ascii="Times New Roman" w:hAnsi="Times New Roman" w:cs="Times New Roman"/>
          <w:sz w:val="28"/>
          <w:szCs w:val="28"/>
        </w:rPr>
        <w:t xml:space="preserve"> Это абстрактный танец, не имеющий конкретного сюжета, истории. Хореограф абстрагирует мысль о каком-то понятии или объекте и показывает его с помощью движений, которые в совокупности с цветовым (костюмы) и световым решением помогают воплотить то, что нельзя увидеть или потрогать. Это непросто, потому что требуется нестандартное видение и потрясающая фантазия, чтобы </w:t>
      </w:r>
      <w:r>
        <w:rPr>
          <w:rFonts w:ascii="Times New Roman" w:hAnsi="Times New Roman" w:cs="Times New Roman"/>
          <w:sz w:val="28"/>
          <w:szCs w:val="28"/>
        </w:rPr>
        <w:lastRenderedPageBreak/>
        <w:t>пробудить отклик и понимание в душе зрителя. Но именно абстрактный танец – основной жанр танца</w:t>
      </w:r>
      <w:r w:rsidR="00BD2DED">
        <w:rPr>
          <w:rFonts w:ascii="Times New Roman" w:hAnsi="Times New Roman" w:cs="Times New Roman"/>
          <w:sz w:val="28"/>
          <w:szCs w:val="28"/>
        </w:rPr>
        <w:t xml:space="preserve"> эпохи постмодерна. При попытке изучить историю вопроса нашелся</w:t>
      </w:r>
      <w:r>
        <w:rPr>
          <w:rFonts w:ascii="Times New Roman" w:hAnsi="Times New Roman" w:cs="Times New Roman"/>
          <w:sz w:val="28"/>
          <w:szCs w:val="28"/>
        </w:rPr>
        <w:t xml:space="preserve"> не</w:t>
      </w:r>
      <w:r w:rsidR="00BD2DED">
        <w:rPr>
          <w:rFonts w:ascii="Times New Roman" w:hAnsi="Times New Roman" w:cs="Times New Roman"/>
          <w:sz w:val="28"/>
          <w:szCs w:val="28"/>
        </w:rPr>
        <w:t xml:space="preserve">ожиданный </w:t>
      </w:r>
      <w:r>
        <w:rPr>
          <w:rFonts w:ascii="Times New Roman" w:hAnsi="Times New Roman" w:cs="Times New Roman"/>
          <w:sz w:val="28"/>
          <w:szCs w:val="28"/>
        </w:rPr>
        <w:t xml:space="preserve">ответ. Оказалось, что множество работ посвящено народному танцу, балету. А вот о танце эпохи модерн не так много. Зато часто вместо слова </w:t>
      </w:r>
      <w:r>
        <w:rPr>
          <w:rFonts w:ascii="Times New Roman" w:hAnsi="Times New Roman" w:cs="Times New Roman"/>
          <w:i/>
          <w:iCs/>
          <w:sz w:val="28"/>
          <w:szCs w:val="28"/>
        </w:rPr>
        <w:t>танец</w:t>
      </w:r>
      <w:r>
        <w:rPr>
          <w:rFonts w:ascii="Times New Roman" w:hAnsi="Times New Roman" w:cs="Times New Roman"/>
          <w:sz w:val="28"/>
          <w:szCs w:val="28"/>
        </w:rPr>
        <w:t xml:space="preserve"> звучит слово </w:t>
      </w:r>
      <w:r>
        <w:rPr>
          <w:rFonts w:ascii="Times New Roman" w:hAnsi="Times New Roman" w:cs="Times New Roman"/>
          <w:i/>
          <w:iCs/>
          <w:sz w:val="28"/>
          <w:szCs w:val="28"/>
        </w:rPr>
        <w:t>композиция.</w:t>
      </w:r>
      <w:r>
        <w:rPr>
          <w:rFonts w:ascii="Times New Roman" w:hAnsi="Times New Roman" w:cs="Times New Roman"/>
          <w:sz w:val="28"/>
          <w:szCs w:val="28"/>
        </w:rPr>
        <w:t xml:space="preserve"> Самое большое количество «композиций» принадлежит художнику – авангардисту В. Кандинскому. И совсем неожиданно</w:t>
      </w:r>
      <w:r w:rsidR="00BD2DED">
        <w:rPr>
          <w:rFonts w:ascii="Times New Roman" w:hAnsi="Times New Roman" w:cs="Times New Roman"/>
          <w:sz w:val="28"/>
          <w:szCs w:val="28"/>
        </w:rPr>
        <w:t xml:space="preserve"> всплыло странное название</w:t>
      </w:r>
      <w:r>
        <w:rPr>
          <w:rFonts w:ascii="Times New Roman" w:hAnsi="Times New Roman" w:cs="Times New Roman"/>
          <w:sz w:val="28"/>
          <w:szCs w:val="28"/>
        </w:rPr>
        <w:t xml:space="preserve"> «Жёлтый звук». </w:t>
      </w:r>
      <w:r w:rsidR="00BD2DED">
        <w:rPr>
          <w:rFonts w:ascii="Times New Roman" w:hAnsi="Times New Roman" w:cs="Times New Roman"/>
          <w:sz w:val="28"/>
          <w:szCs w:val="28"/>
        </w:rPr>
        <w:t>Безусловно, произведение заинтересовало и самим названием, и своей историей, и именами тех мастеров, которые в разных странах, на разных континентах пытались соотнести цвет, звук, пластическое движение.  Людей, воспринимающих цвет в звуке или звук в цвете (</w:t>
      </w:r>
      <w:proofErr w:type="spellStart"/>
      <w:r w:rsidR="00BD2DED">
        <w:rPr>
          <w:rFonts w:ascii="Times New Roman" w:hAnsi="Times New Roman" w:cs="Times New Roman"/>
          <w:sz w:val="28"/>
          <w:szCs w:val="28"/>
        </w:rPr>
        <w:t>синестетов</w:t>
      </w:r>
      <w:proofErr w:type="spellEnd"/>
      <w:r w:rsidR="00BD2DED">
        <w:rPr>
          <w:rFonts w:ascii="Times New Roman" w:hAnsi="Times New Roman" w:cs="Times New Roman"/>
          <w:sz w:val="28"/>
          <w:szCs w:val="28"/>
        </w:rPr>
        <w:t>) не так много, поэтому была предпринята попытка познакомиться с творчеством не только художника, видящего цвет, но и музыкантов, слышащих цвет.</w:t>
      </w:r>
    </w:p>
    <w:p w14:paraId="266717A2"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5C0275B2" w14:textId="77777777" w:rsidR="009E26C8" w:rsidRDefault="00AE41C4" w:rsidP="0003477C">
      <w:pPr>
        <w:pStyle w:val="af1"/>
        <w:numPr>
          <w:ilvl w:val="0"/>
          <w:numId w:val="4"/>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БИОГРАФИЯ В.КАНДИНСКОГО</w:t>
      </w:r>
    </w:p>
    <w:p w14:paraId="656A1151" w14:textId="77777777" w:rsidR="009E26C8" w:rsidRDefault="009E26C8" w:rsidP="0003477C">
      <w:pPr>
        <w:shd w:val="clear" w:color="auto" w:fill="FFFFFF"/>
        <w:spacing w:after="0" w:line="360" w:lineRule="auto"/>
        <w:ind w:firstLine="360"/>
        <w:jc w:val="both"/>
        <w:rPr>
          <w:rFonts w:ascii="Times New Roman" w:hAnsi="Times New Roman" w:cs="Times New Roman"/>
          <w:sz w:val="28"/>
          <w:szCs w:val="28"/>
        </w:rPr>
      </w:pPr>
    </w:p>
    <w:p w14:paraId="31274098" w14:textId="77777777" w:rsidR="009E26C8" w:rsidRDefault="00AE41C4" w:rsidP="0003477C">
      <w:pPr>
        <w:shd w:val="clear" w:color="auto" w:fill="FFFFFF"/>
        <w:spacing w:after="0" w:line="36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59264" behindDoc="0" locked="0" layoutInCell="1" allowOverlap="1" wp14:anchorId="076400BA" wp14:editId="227C88B5">
                <wp:simplePos x="0" y="0"/>
                <wp:positionH relativeFrom="column">
                  <wp:posOffset>228600</wp:posOffset>
                </wp:positionH>
                <wp:positionV relativeFrom="paragraph">
                  <wp:posOffset>-1270</wp:posOffset>
                </wp:positionV>
                <wp:extent cx="2217420" cy="1197610"/>
                <wp:effectExtent l="0" t="0" r="0"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3"/>
                        <a:stretch/>
                      </pic:blipFill>
                      <pic:spPr bwMode="auto">
                        <a:xfrm>
                          <a:off x="0" y="0"/>
                          <a:ext cx="2217420" cy="1197610"/>
                        </a:xfrm>
                        <a:prstGeom prst="rect">
                          <a:avLst/>
                        </a:prstGeom>
                        <a:noFill/>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9264;o:allowoverlap:true;o:allowincell:true;mso-position-horizontal-relative:text;margin-left:18.0pt;mso-position-horizontal:absolute;mso-position-vertical-relative:text;margin-top:-0.1pt;mso-position-vertical:absolute;width:174.6pt;height:94.3pt;mso-wrap-distance-left:9.0pt;mso-wrap-distance-top:0.0pt;mso-wrap-distance-right:9.0pt;mso-wrap-distance-bottom:0.0pt;" stroked="false">
                <v:path textboxrect="0,0,0,0"/>
                <w10:wrap type="square"/>
                <v:imagedata r:id="rId14" o:title=""/>
              </v:shape>
            </w:pict>
          </mc:Fallback>
        </mc:AlternateContent>
      </w:r>
      <w:r>
        <w:rPr>
          <w:rFonts w:ascii="Times New Roman" w:hAnsi="Times New Roman" w:cs="Times New Roman"/>
          <w:sz w:val="28"/>
          <w:szCs w:val="28"/>
        </w:rPr>
        <w:t>Основоположник абстракционизма родился в Москве в 1866 году. Семья его отца была обеспеченной, с богатыми культурными традициями. По настоянию родителей Василий Кандинский получил диплом юриста и устроился на службу. Он стал директором московской типографии «Товарищества И.Н. Кушнерёва и К°». В 1896 году в Москве проходила выставка французских художников, среди картин были полотна Клода Моне. Василия Кандинского потрясла его работа «Стог сена»: «Смутно чувствовалось мне, что в этой картине нет предмета. С удивлением и смущением замечал я, однако, что картина эта волнует и покоряет, неизгладимо врезывается в память и вдруг неожиданно так и встанет перед глазами до мельчайших подробностей». Примерно тогда же он услышал оперу Рихарда Вагнера «</w:t>
      </w:r>
      <w:proofErr w:type="spellStart"/>
      <w:r>
        <w:rPr>
          <w:rFonts w:ascii="Times New Roman" w:hAnsi="Times New Roman" w:cs="Times New Roman"/>
          <w:sz w:val="28"/>
          <w:szCs w:val="28"/>
        </w:rPr>
        <w:t>Лоэнгрин</w:t>
      </w:r>
      <w:proofErr w:type="spellEnd"/>
      <w:r>
        <w:rPr>
          <w:rFonts w:ascii="Times New Roman" w:hAnsi="Times New Roman" w:cs="Times New Roman"/>
          <w:sz w:val="28"/>
          <w:szCs w:val="28"/>
        </w:rPr>
        <w:t xml:space="preserve">», которую назвал «осуществлением моей сказочной Москвы». Под двумя этими сильнейшими впечатлениями Кандинский решил оставить работу и стать профессиональным художником. Он учился живописи сначала в Петербурге, в частной художественной студии Антона </w:t>
      </w:r>
      <w:proofErr w:type="spellStart"/>
      <w:r>
        <w:rPr>
          <w:rFonts w:ascii="Times New Roman" w:hAnsi="Times New Roman" w:cs="Times New Roman"/>
          <w:sz w:val="28"/>
          <w:szCs w:val="28"/>
        </w:rPr>
        <w:t>Ашбе</w:t>
      </w:r>
      <w:proofErr w:type="spellEnd"/>
      <w:r>
        <w:rPr>
          <w:rFonts w:ascii="Times New Roman" w:hAnsi="Times New Roman" w:cs="Times New Roman"/>
          <w:sz w:val="28"/>
          <w:szCs w:val="28"/>
        </w:rPr>
        <w:t xml:space="preserve">, затем в Мюнхенской академии художеств. </w:t>
      </w:r>
      <w:r>
        <w:rPr>
          <w:rFonts w:ascii="Times New Roman" w:hAnsi="Times New Roman" w:cs="Times New Roman"/>
          <w:sz w:val="28"/>
          <w:szCs w:val="28"/>
        </w:rPr>
        <w:lastRenderedPageBreak/>
        <w:t xml:space="preserve">Но культурная жизнь Мюнхена казалась В. Кандинскому очень консервативной. А он мечтал о новаторских выставках. Поэтому оставил академию и в 1901 г. Вместе с В. </w:t>
      </w:r>
      <w:proofErr w:type="spellStart"/>
      <w:r>
        <w:rPr>
          <w:rFonts w:ascii="Times New Roman" w:hAnsi="Times New Roman" w:cs="Times New Roman"/>
          <w:sz w:val="28"/>
          <w:szCs w:val="28"/>
        </w:rPr>
        <w:t>Хеккелем</w:t>
      </w:r>
      <w:proofErr w:type="spellEnd"/>
      <w:r>
        <w:rPr>
          <w:rFonts w:ascii="Times New Roman" w:hAnsi="Times New Roman" w:cs="Times New Roman"/>
          <w:sz w:val="28"/>
          <w:szCs w:val="28"/>
        </w:rPr>
        <w:t xml:space="preserve">, Р. </w:t>
      </w:r>
      <w:proofErr w:type="spellStart"/>
      <w:r>
        <w:rPr>
          <w:rFonts w:ascii="Times New Roman" w:hAnsi="Times New Roman" w:cs="Times New Roman"/>
          <w:sz w:val="28"/>
          <w:szCs w:val="28"/>
        </w:rPr>
        <w:t>Ницки</w:t>
      </w:r>
      <w:proofErr w:type="spellEnd"/>
      <w:r>
        <w:rPr>
          <w:rFonts w:ascii="Times New Roman" w:hAnsi="Times New Roman" w:cs="Times New Roman"/>
          <w:sz w:val="28"/>
          <w:szCs w:val="28"/>
        </w:rPr>
        <w:t xml:space="preserve"> и В. </w:t>
      </w:r>
      <w:proofErr w:type="spellStart"/>
      <w:r>
        <w:rPr>
          <w:rFonts w:ascii="Times New Roman" w:hAnsi="Times New Roman" w:cs="Times New Roman"/>
          <w:sz w:val="28"/>
          <w:szCs w:val="28"/>
        </w:rPr>
        <w:t>Хьюсгеном</w:t>
      </w:r>
      <w:proofErr w:type="spellEnd"/>
      <w:r>
        <w:rPr>
          <w:rFonts w:ascii="Times New Roman" w:hAnsi="Times New Roman" w:cs="Times New Roman"/>
          <w:sz w:val="28"/>
          <w:szCs w:val="28"/>
        </w:rPr>
        <w:t xml:space="preserve"> создал художественно-творческое объединение «Фаланга». Вскоре художник опубликовал свою книгу «О духовном в искусстве» — своеобразную теорию абстракционизма. В ней он рассуждал об ассоциациях, которые вызывают у зрителя каждый цвет, линия и геометрическая фигура. В 1913 году вышли мемуары Кандинского и сборник стихов «Звуки» с цветными и черно-белыми литографиями. Великий русский художник Василий Кандинский на протяжении всего своего творческого пути исследовал возможности цвета, его психологическое воздействие, а также связь живописи с другими видами искусства.</w:t>
      </w:r>
    </w:p>
    <w:p w14:paraId="49E5DDD6"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127C33AF" w14:textId="77777777" w:rsidR="009E26C8" w:rsidRDefault="00AE41C4" w:rsidP="0003477C">
      <w:pPr>
        <w:pStyle w:val="af1"/>
        <w:numPr>
          <w:ilvl w:val="0"/>
          <w:numId w:val="4"/>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ТЕОРИЯ ЦВЕТА</w:t>
      </w:r>
    </w:p>
    <w:p w14:paraId="41D78B5A" w14:textId="77777777" w:rsidR="009E26C8" w:rsidRDefault="00AE41C4" w:rsidP="0003477C">
      <w:pPr>
        <w:shd w:val="clear" w:color="auto" w:fill="FFFFFF"/>
        <w:spacing w:after="0" w:line="360"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14:anchorId="1E9556E1" wp14:editId="6232C862">
                <wp:simplePos x="0" y="0"/>
                <wp:positionH relativeFrom="column">
                  <wp:posOffset>0</wp:posOffset>
                </wp:positionH>
                <wp:positionV relativeFrom="paragraph">
                  <wp:posOffset>-3810</wp:posOffset>
                </wp:positionV>
                <wp:extent cx="2442210" cy="1542415"/>
                <wp:effectExtent l="0" t="0" r="0"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5"/>
                        <a:stretch/>
                      </pic:blipFill>
                      <pic:spPr bwMode="auto">
                        <a:xfrm>
                          <a:off x="0" y="0"/>
                          <a:ext cx="2442210" cy="1542414"/>
                        </a:xfrm>
                        <a:prstGeom prst="rect">
                          <a:avLst/>
                        </a:prstGeom>
                        <a:noFill/>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0288;o:allowoverlap:true;o:allowincell:true;mso-position-horizontal-relative:text;margin-left:0.0pt;mso-position-horizontal:absolute;mso-position-vertical-relative:text;margin-top:-0.3pt;mso-position-vertical:absolute;width:192.3pt;height:121.4pt;mso-wrap-distance-left:9.0pt;mso-wrap-distance-top:0.0pt;mso-wrap-distance-right:9.0pt;mso-wrap-distance-bottom:0.0pt;" stroked="false">
                <v:path textboxrect="0,0,0,0"/>
                <w10:wrap type="square"/>
                <v:imagedata r:id="rId16" o:title=""/>
              </v:shape>
            </w:pict>
          </mc:Fallback>
        </mc:AlternateContent>
      </w:r>
      <w:r>
        <w:rPr>
          <w:rFonts w:ascii="Times New Roman" w:hAnsi="Times New Roman" w:cs="Times New Roman"/>
          <w:sz w:val="28"/>
          <w:szCs w:val="28"/>
        </w:rPr>
        <w:t xml:space="preserve">Для Кандинского цвет — это то, чем можно влиять на душу. Согласно теории художника, цвета в палитре оказывают физическое воздействие </w:t>
      </w:r>
      <w:r>
        <w:rPr>
          <w:rFonts w:ascii="Times New Roman" w:hAnsi="Times New Roman" w:cs="Times New Roman"/>
          <w:sz w:val="28"/>
          <w:szCs w:val="28"/>
        </w:rPr>
        <w:lastRenderedPageBreak/>
        <w:t>на глаза человека. Цвет способен вызывать вибрацию души или «внутренний резонанс». В момент взаимодействия с цветом человек испытывает восторженное ощущение, похожее на впечатление от дегустации неизведанного экзотического фрукта.</w:t>
      </w:r>
    </w:p>
    <w:p w14:paraId="0509E02E" w14:textId="77777777" w:rsidR="009E26C8" w:rsidRDefault="00AE41C4" w:rsidP="0003477C">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Теория цвета Кандинского неразрывно связана с абстракционизмом. По мнению художника, для выражения абстрактной идеи на холсте существует два средства: цвет и форма. Цветовая палитра делится на теплые или холодные цвета, а те в свою очередь бывают светлые или темные. Теплые тона приближаются к человеку, холодные, наоборот, отдаляются. </w:t>
      </w:r>
    </w:p>
    <w:p w14:paraId="66E9E813" w14:textId="77777777" w:rsidR="009E26C8" w:rsidRDefault="00AE41C4" w:rsidP="0003477C">
      <w:pPr>
        <w:spacing w:after="0" w:line="360" w:lineRule="auto"/>
        <w:jc w:val="both"/>
        <w:rPr>
          <w:rFonts w:ascii="Times New Roman" w:hAnsi="Times New Roman" w:cs="Times New Roman"/>
          <w:sz w:val="28"/>
          <w:szCs w:val="28"/>
        </w:rPr>
      </w:pPr>
      <w:r>
        <w:rPr>
          <w:noProof/>
          <w:sz w:val="28"/>
          <w:szCs w:val="28"/>
          <w:lang w:eastAsia="ru-RU"/>
        </w:rPr>
        <mc:AlternateContent>
          <mc:Choice Requires="wpg">
            <w:drawing>
              <wp:anchor distT="0" distB="0" distL="114300" distR="114300" simplePos="0" relativeHeight="251661312" behindDoc="0" locked="0" layoutInCell="1" allowOverlap="1" wp14:anchorId="513E3EDA" wp14:editId="5BFE1692">
                <wp:simplePos x="0" y="0"/>
                <wp:positionH relativeFrom="column">
                  <wp:posOffset>0</wp:posOffset>
                </wp:positionH>
                <wp:positionV relativeFrom="paragraph">
                  <wp:posOffset>-3810</wp:posOffset>
                </wp:positionV>
                <wp:extent cx="1622425" cy="1771650"/>
                <wp:effectExtent l="0" t="0" r="0" b="0"/>
                <wp:wrapSquare wrapText="bothSides"/>
                <wp:docPr id="4" name="Рисунок 4" descr="В.В. Кандинский. «Картина с белыми линиями». 191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В. Кандинский. «Картина с белыми линиями». 1913 г."/>
                        <pic:cNvPicPr>
                          <a:picLocks noChangeAspect="1"/>
                        </pic:cNvPicPr>
                      </pic:nvPicPr>
                      <pic:blipFill>
                        <a:blip r:embed="rId17"/>
                        <a:stretch/>
                      </pic:blipFill>
                      <pic:spPr bwMode="auto">
                        <a:xfrm>
                          <a:off x="0" y="0"/>
                          <a:ext cx="1622425" cy="177165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1312;o:allowoverlap:true;o:allowincell:true;mso-position-horizontal-relative:text;margin-left:0.0pt;mso-position-horizontal:absolute;mso-position-vertical-relative:text;margin-top:-0.3pt;mso-position-vertical:absolute;width:127.8pt;height:139.5pt;mso-wrap-distance-left:9.0pt;mso-wrap-distance-top:0.0pt;mso-wrap-distance-right:9.0pt;mso-wrap-distance-bottom:0.0pt;" stroked="f">
                <v:path textboxrect="0,0,0,0"/>
                <w10:wrap type="square"/>
                <v:imagedata r:id="rId18" o:title=""/>
              </v:shape>
            </w:pict>
          </mc:Fallback>
        </mc:AlternateContent>
      </w:r>
      <w:r>
        <w:rPr>
          <w:rFonts w:ascii="Times New Roman" w:hAnsi="Times New Roman" w:cs="Times New Roman"/>
          <w:sz w:val="28"/>
          <w:szCs w:val="28"/>
        </w:rPr>
        <w:t xml:space="preserve"> Форма может существовать без краски, а для цвета нужны ограничения. Форма и краска по-разному влияют друг на друга, меняя значения и по-новому расставляя акценты. Одна форма усиливает цвет, другая, наоборот, приглушает. Именно их сочетание оказывает специфическое воздействие и рождает определенные ассоциации у зрителя. Например, желтый усиливает свое звучание в треугольнике, а синий в круглой </w:t>
      </w:r>
      <w:r>
        <w:rPr>
          <w:rFonts w:ascii="Times New Roman" w:hAnsi="Times New Roman" w:cs="Times New Roman"/>
          <w:sz w:val="28"/>
          <w:szCs w:val="28"/>
        </w:rPr>
        <w:lastRenderedPageBreak/>
        <w:t>форме. Даже само изменение формы меняет звук композиции в целом.</w:t>
      </w:r>
    </w:p>
    <w:p w14:paraId="367916EA" w14:textId="77777777" w:rsidR="009E26C8" w:rsidRDefault="00AE41C4" w:rsidP="0003477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раннего детства художник обладал тонким слухом и уникальной мультисенсорной способностью видеть звук и слышать цвет — синестезией.   </w:t>
      </w:r>
    </w:p>
    <w:p w14:paraId="5E70EC11" w14:textId="77777777" w:rsidR="009E26C8" w:rsidRDefault="00AE41C4" w:rsidP="0003477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Василий Кандинский говорил о том, что цвета могут быть выражены через звук и предлагал воспринимать цвет через призму музыки. По его мнению, краска и звук взаимодействуют между собой и оказывают влияние на восприятие зрителем произведения искусства.</w:t>
      </w:r>
    </w:p>
    <w:p w14:paraId="2D1D38F2" w14:textId="77777777" w:rsidR="009E26C8" w:rsidRDefault="00AE41C4" w:rsidP="000347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Каждый оттенок ассоциировался у Кандинского со звучанием определенного инструмента: красный - трубы или барабан, зеленый - скрипка, синий - виолончель, белый - цвет вселенной и безмолвия (как пауза в музыке), черный — это вечное безмолвие без будущности и надежды. На фоне черного все краски звучат сильнее, на белом, наоборот, теряют силу. </w:t>
      </w:r>
    </w:p>
    <w:p w14:paraId="551E5D8D" w14:textId="77777777" w:rsidR="009E26C8" w:rsidRPr="00957890" w:rsidRDefault="00AE41C4" w:rsidP="0003477C">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Легко заметить, что названия многих своих картин Кандинский позаимствовал из музыкальной терминологии. И это не случайно, в работах художника скрыта полифония, которую зрители ощущают как «цветовые» аккорды. </w:t>
      </w:r>
      <w:r w:rsidRPr="00073419">
        <w:rPr>
          <w:rFonts w:ascii="Times New Roman" w:hAnsi="Times New Roman" w:cs="Times New Roman"/>
          <w:i/>
          <w:sz w:val="28"/>
          <w:szCs w:val="28"/>
        </w:rPr>
        <w:t>(см. Приложение №2)</w:t>
      </w:r>
      <w:r w:rsidR="00957890" w:rsidRPr="00073419">
        <w:rPr>
          <w:rFonts w:ascii="Times New Roman" w:hAnsi="Times New Roman" w:cs="Times New Roman"/>
          <w:i/>
          <w:sz w:val="28"/>
          <w:szCs w:val="28"/>
        </w:rPr>
        <w:t>.</w:t>
      </w:r>
      <w:r w:rsidR="00957890">
        <w:rPr>
          <w:rFonts w:ascii="Times New Roman" w:hAnsi="Times New Roman" w:cs="Times New Roman"/>
          <w:sz w:val="28"/>
          <w:szCs w:val="28"/>
        </w:rPr>
        <w:t xml:space="preserve"> Если В. Кандинский слышал звук цвета, то композиторы А.Н. Скрябин и Н.А. Римский- Корсаков </w:t>
      </w:r>
      <w:r w:rsidR="00957890">
        <w:rPr>
          <w:rFonts w:ascii="Times New Roman" w:hAnsi="Times New Roman" w:cs="Times New Roman"/>
          <w:sz w:val="28"/>
          <w:szCs w:val="28"/>
        </w:rPr>
        <w:lastRenderedPageBreak/>
        <w:t xml:space="preserve">видели цвет звука </w:t>
      </w:r>
      <w:r w:rsidR="00957890" w:rsidRPr="00957890">
        <w:rPr>
          <w:rFonts w:ascii="Times New Roman" w:hAnsi="Times New Roman" w:cs="Times New Roman"/>
          <w:i/>
          <w:sz w:val="28"/>
          <w:szCs w:val="28"/>
        </w:rPr>
        <w:t xml:space="preserve">(см. Приложение №3). </w:t>
      </w:r>
      <w:r w:rsidR="00957890">
        <w:rPr>
          <w:rFonts w:ascii="Times New Roman" w:hAnsi="Times New Roman" w:cs="Times New Roman"/>
          <w:sz w:val="28"/>
          <w:szCs w:val="28"/>
        </w:rPr>
        <w:t xml:space="preserve">И, как ни странно, их видео-звукоряды во многом похожи </w:t>
      </w:r>
      <w:r w:rsidR="00957890" w:rsidRPr="00957890">
        <w:rPr>
          <w:rFonts w:ascii="Times New Roman" w:hAnsi="Times New Roman" w:cs="Times New Roman"/>
          <w:i/>
          <w:sz w:val="28"/>
          <w:szCs w:val="28"/>
        </w:rPr>
        <w:t>(см. Приложение №4)</w:t>
      </w:r>
      <w:r w:rsidR="00073419">
        <w:rPr>
          <w:rFonts w:ascii="Times New Roman" w:hAnsi="Times New Roman" w:cs="Times New Roman"/>
          <w:i/>
          <w:sz w:val="28"/>
          <w:szCs w:val="28"/>
        </w:rPr>
        <w:t>.</w:t>
      </w:r>
    </w:p>
    <w:p w14:paraId="08F7C890"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24D5E3BA" w14:textId="77777777" w:rsidR="009E26C8" w:rsidRDefault="00AE41C4" w:rsidP="0003477C">
      <w:pPr>
        <w:pStyle w:val="af1"/>
        <w:numPr>
          <w:ilvl w:val="0"/>
          <w:numId w:val="4"/>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ПЛАСТИЧЕСКОЕ ДВИЖЕНИЕ В ОДНОАКТНОЙ ПЬЕСЕ «ЖЁЛТЫЙ ЗВУК»</w:t>
      </w:r>
      <w:r>
        <w:rPr>
          <w:rStyle w:val="afc"/>
          <w:rFonts w:ascii="Times New Roman" w:hAnsi="Times New Roman" w:cs="Times New Roman"/>
          <w:sz w:val="28"/>
          <w:szCs w:val="28"/>
        </w:rPr>
        <w:footnoteReference w:id="3"/>
      </w:r>
    </w:p>
    <w:p w14:paraId="3C8E1EE0"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33435C14" w14:textId="77777777" w:rsidR="009E26C8" w:rsidRDefault="00AE41C4" w:rsidP="0003477C">
      <w:pPr>
        <w:pStyle w:val="af4"/>
        <w:spacing w:line="360" w:lineRule="auto"/>
        <w:ind w:right="1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62336" behindDoc="0" locked="0" layoutInCell="1" allowOverlap="1" wp14:anchorId="3DB4D607" wp14:editId="5D838F1A">
                <wp:simplePos x="0" y="0"/>
                <wp:positionH relativeFrom="column">
                  <wp:posOffset>247650</wp:posOffset>
                </wp:positionH>
                <wp:positionV relativeFrom="paragraph">
                  <wp:posOffset>-3810</wp:posOffset>
                </wp:positionV>
                <wp:extent cx="2514600" cy="1695370"/>
                <wp:effectExtent l="0" t="0" r="0"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9"/>
                        <a:stretch/>
                      </pic:blipFill>
                      <pic:spPr bwMode="auto">
                        <a:xfrm>
                          <a:off x="0" y="0"/>
                          <a:ext cx="2514600" cy="169537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2336;o:allowoverlap:true;o:allowincell:true;mso-position-horizontal-relative:text;margin-left:19.5pt;mso-position-horizontal:absolute;mso-position-vertical-relative:text;margin-top:-0.3pt;mso-position-vertical:absolute;width:198.0pt;height:133.5pt;mso-wrap-distance-left:9.0pt;mso-wrap-distance-top:0.0pt;mso-wrap-distance-right:9.0pt;mso-wrap-distance-bottom:0.0pt;" stroked="f">
                <v:path textboxrect="0,0,0,0"/>
                <w10:wrap type="square"/>
                <v:imagedata r:id="rId20" o:title=""/>
              </v:shape>
            </w:pict>
          </mc:Fallback>
        </mc:AlternateContent>
      </w:r>
      <w:r>
        <w:rPr>
          <w:rFonts w:ascii="Times New Roman" w:hAnsi="Times New Roman" w:cs="Times New Roman"/>
          <w:sz w:val="28"/>
          <w:szCs w:val="28"/>
        </w:rPr>
        <w:t xml:space="preserve"> Ряд своих первых пьес Кандинский объединил в цикл, пронумеровав каждую</w:t>
      </w:r>
      <w:r>
        <w:rPr>
          <w:rFonts w:ascii="Times New Roman" w:hAnsi="Times New Roman" w:cs="Times New Roman"/>
          <w:spacing w:val="-42"/>
          <w:sz w:val="28"/>
          <w:szCs w:val="28"/>
        </w:rPr>
        <w:t xml:space="preserve"> </w:t>
      </w:r>
      <w:r>
        <w:rPr>
          <w:rFonts w:ascii="Times New Roman" w:hAnsi="Times New Roman" w:cs="Times New Roman"/>
          <w:sz w:val="28"/>
          <w:szCs w:val="28"/>
        </w:rPr>
        <w:t>римскими цифрами от I до IV, как и десять его живописных «Композиций». Живописные «Композиции» Кандинского являются своего рода «декларациями» его</w:t>
      </w:r>
      <w:r>
        <w:rPr>
          <w:rFonts w:ascii="Times New Roman" w:hAnsi="Times New Roman" w:cs="Times New Roman"/>
          <w:spacing w:val="1"/>
          <w:sz w:val="28"/>
          <w:szCs w:val="28"/>
        </w:rPr>
        <w:t xml:space="preserve"> </w:t>
      </w:r>
      <w:r>
        <w:rPr>
          <w:rFonts w:ascii="Times New Roman" w:hAnsi="Times New Roman" w:cs="Times New Roman"/>
          <w:sz w:val="28"/>
          <w:szCs w:val="28"/>
        </w:rPr>
        <w:t>художественных идей, и поначалу он, по-видимому, имел намерение создавать</w:t>
      </w:r>
      <w:r>
        <w:rPr>
          <w:rFonts w:ascii="Times New Roman" w:hAnsi="Times New Roman" w:cs="Times New Roman"/>
          <w:spacing w:val="1"/>
          <w:sz w:val="28"/>
          <w:szCs w:val="28"/>
        </w:rPr>
        <w:t xml:space="preserve"> </w:t>
      </w:r>
      <w:r>
        <w:rPr>
          <w:rFonts w:ascii="Times New Roman" w:hAnsi="Times New Roman" w:cs="Times New Roman"/>
          <w:sz w:val="28"/>
          <w:szCs w:val="28"/>
        </w:rPr>
        <w:t>нечто</w:t>
      </w:r>
      <w:r>
        <w:rPr>
          <w:rFonts w:ascii="Times New Roman" w:hAnsi="Times New Roman" w:cs="Times New Roman"/>
          <w:spacing w:val="22"/>
          <w:sz w:val="28"/>
          <w:szCs w:val="28"/>
        </w:rPr>
        <w:t xml:space="preserve"> </w:t>
      </w:r>
      <w:r>
        <w:rPr>
          <w:rFonts w:ascii="Times New Roman" w:hAnsi="Times New Roman" w:cs="Times New Roman"/>
          <w:sz w:val="28"/>
          <w:szCs w:val="28"/>
        </w:rPr>
        <w:t>подобное</w:t>
      </w:r>
      <w:r>
        <w:rPr>
          <w:rFonts w:ascii="Times New Roman" w:hAnsi="Times New Roman" w:cs="Times New Roman"/>
          <w:spacing w:val="19"/>
          <w:sz w:val="28"/>
          <w:szCs w:val="28"/>
        </w:rPr>
        <w:t xml:space="preserve"> </w:t>
      </w:r>
      <w:r>
        <w:rPr>
          <w:rFonts w:ascii="Times New Roman" w:hAnsi="Times New Roman" w:cs="Times New Roman"/>
          <w:sz w:val="28"/>
          <w:szCs w:val="28"/>
        </w:rPr>
        <w:t>и</w:t>
      </w:r>
      <w:r>
        <w:rPr>
          <w:rFonts w:ascii="Times New Roman" w:hAnsi="Times New Roman" w:cs="Times New Roman"/>
          <w:spacing w:val="29"/>
          <w:sz w:val="28"/>
          <w:szCs w:val="28"/>
        </w:rPr>
        <w:t xml:space="preserve"> </w:t>
      </w:r>
      <w:r>
        <w:rPr>
          <w:rFonts w:ascii="Times New Roman" w:hAnsi="Times New Roman" w:cs="Times New Roman"/>
          <w:sz w:val="28"/>
          <w:szCs w:val="28"/>
        </w:rPr>
        <w:t>в</w:t>
      </w:r>
      <w:r>
        <w:rPr>
          <w:rFonts w:ascii="Times New Roman" w:hAnsi="Times New Roman" w:cs="Times New Roman"/>
          <w:spacing w:val="28"/>
          <w:sz w:val="28"/>
          <w:szCs w:val="28"/>
        </w:rPr>
        <w:t xml:space="preserve"> </w:t>
      </w:r>
      <w:r>
        <w:rPr>
          <w:rFonts w:ascii="Times New Roman" w:hAnsi="Times New Roman" w:cs="Times New Roman"/>
          <w:sz w:val="28"/>
          <w:szCs w:val="28"/>
        </w:rPr>
        <w:t>своем</w:t>
      </w:r>
      <w:r>
        <w:rPr>
          <w:rFonts w:ascii="Times New Roman" w:hAnsi="Times New Roman" w:cs="Times New Roman"/>
          <w:spacing w:val="20"/>
          <w:sz w:val="28"/>
          <w:szCs w:val="28"/>
        </w:rPr>
        <w:t xml:space="preserve"> </w:t>
      </w:r>
      <w:r>
        <w:rPr>
          <w:rFonts w:ascii="Times New Roman" w:hAnsi="Times New Roman" w:cs="Times New Roman"/>
          <w:sz w:val="28"/>
          <w:szCs w:val="28"/>
        </w:rPr>
        <w:t>театральном</w:t>
      </w:r>
      <w:r>
        <w:rPr>
          <w:rFonts w:ascii="Times New Roman" w:hAnsi="Times New Roman" w:cs="Times New Roman"/>
          <w:spacing w:val="19"/>
          <w:sz w:val="28"/>
          <w:szCs w:val="28"/>
        </w:rPr>
        <w:t xml:space="preserve"> </w:t>
      </w:r>
      <w:r>
        <w:rPr>
          <w:rFonts w:ascii="Times New Roman" w:hAnsi="Times New Roman" w:cs="Times New Roman"/>
          <w:sz w:val="28"/>
          <w:szCs w:val="28"/>
        </w:rPr>
        <w:t>творчестве. Сцена, по мнению</w:t>
      </w:r>
      <w:r>
        <w:rPr>
          <w:rFonts w:ascii="Times New Roman" w:hAnsi="Times New Roman" w:cs="Times New Roman"/>
          <w:spacing w:val="1"/>
          <w:sz w:val="28"/>
          <w:szCs w:val="28"/>
        </w:rPr>
        <w:t xml:space="preserve"> </w:t>
      </w:r>
      <w:r>
        <w:rPr>
          <w:rFonts w:ascii="Times New Roman" w:hAnsi="Times New Roman" w:cs="Times New Roman"/>
          <w:sz w:val="28"/>
          <w:szCs w:val="28"/>
        </w:rPr>
        <w:t>художника,</w:t>
      </w:r>
      <w:r>
        <w:rPr>
          <w:rFonts w:ascii="Times New Roman" w:hAnsi="Times New Roman" w:cs="Times New Roman"/>
          <w:spacing w:val="-7"/>
          <w:sz w:val="28"/>
          <w:szCs w:val="28"/>
        </w:rPr>
        <w:t xml:space="preserve"> </w:t>
      </w:r>
      <w:r>
        <w:rPr>
          <w:rFonts w:ascii="Times New Roman" w:hAnsi="Times New Roman" w:cs="Times New Roman"/>
          <w:sz w:val="28"/>
          <w:szCs w:val="28"/>
        </w:rPr>
        <w:t>представляет</w:t>
      </w:r>
      <w:r>
        <w:rPr>
          <w:rFonts w:ascii="Times New Roman" w:hAnsi="Times New Roman" w:cs="Times New Roman"/>
          <w:spacing w:val="-7"/>
          <w:sz w:val="28"/>
          <w:szCs w:val="28"/>
        </w:rPr>
        <w:t xml:space="preserve"> </w:t>
      </w:r>
      <w:r>
        <w:rPr>
          <w:rFonts w:ascii="Times New Roman" w:hAnsi="Times New Roman" w:cs="Times New Roman"/>
          <w:sz w:val="28"/>
          <w:szCs w:val="28"/>
        </w:rPr>
        <w:t>собой</w:t>
      </w:r>
      <w:r>
        <w:rPr>
          <w:rFonts w:ascii="Times New Roman" w:hAnsi="Times New Roman" w:cs="Times New Roman"/>
          <w:spacing w:val="-6"/>
          <w:sz w:val="28"/>
          <w:szCs w:val="28"/>
        </w:rPr>
        <w:t xml:space="preserve"> </w:t>
      </w:r>
      <w:r>
        <w:rPr>
          <w:rFonts w:ascii="Times New Roman" w:hAnsi="Times New Roman" w:cs="Times New Roman"/>
          <w:sz w:val="28"/>
          <w:szCs w:val="28"/>
        </w:rPr>
        <w:t>самое</w:t>
      </w:r>
      <w:r>
        <w:rPr>
          <w:rFonts w:ascii="Times New Roman" w:hAnsi="Times New Roman" w:cs="Times New Roman"/>
          <w:spacing w:val="-7"/>
          <w:sz w:val="28"/>
          <w:szCs w:val="28"/>
        </w:rPr>
        <w:t xml:space="preserve"> </w:t>
      </w:r>
      <w:r>
        <w:rPr>
          <w:rFonts w:ascii="Times New Roman" w:hAnsi="Times New Roman" w:cs="Times New Roman"/>
          <w:sz w:val="28"/>
          <w:szCs w:val="28"/>
        </w:rPr>
        <w:t>лучшее</w:t>
      </w:r>
      <w:r>
        <w:rPr>
          <w:rFonts w:ascii="Times New Roman" w:hAnsi="Times New Roman" w:cs="Times New Roman"/>
          <w:spacing w:val="-6"/>
          <w:sz w:val="28"/>
          <w:szCs w:val="28"/>
        </w:rPr>
        <w:t xml:space="preserve"> </w:t>
      </w:r>
      <w:r>
        <w:rPr>
          <w:rFonts w:ascii="Times New Roman" w:hAnsi="Times New Roman" w:cs="Times New Roman"/>
          <w:sz w:val="28"/>
          <w:szCs w:val="28"/>
        </w:rPr>
        <w:t>средство</w:t>
      </w:r>
      <w:r>
        <w:rPr>
          <w:rFonts w:ascii="Times New Roman" w:hAnsi="Times New Roman" w:cs="Times New Roman"/>
          <w:spacing w:val="-7"/>
          <w:sz w:val="28"/>
          <w:szCs w:val="28"/>
        </w:rPr>
        <w:t xml:space="preserve"> </w:t>
      </w:r>
      <w:r>
        <w:rPr>
          <w:rFonts w:ascii="Times New Roman" w:hAnsi="Times New Roman" w:cs="Times New Roman"/>
          <w:sz w:val="28"/>
          <w:szCs w:val="28"/>
        </w:rPr>
        <w:t>соединения</w:t>
      </w:r>
      <w:r>
        <w:rPr>
          <w:rFonts w:ascii="Times New Roman" w:hAnsi="Times New Roman" w:cs="Times New Roman"/>
          <w:spacing w:val="-7"/>
          <w:sz w:val="28"/>
          <w:szCs w:val="28"/>
        </w:rPr>
        <w:t xml:space="preserve"> </w:t>
      </w:r>
      <w:r>
        <w:rPr>
          <w:rFonts w:ascii="Times New Roman" w:hAnsi="Times New Roman" w:cs="Times New Roman"/>
          <w:sz w:val="28"/>
          <w:szCs w:val="28"/>
        </w:rPr>
        <w:t>искусств.</w:t>
      </w:r>
    </w:p>
    <w:p w14:paraId="3A3049E7" w14:textId="77777777" w:rsidR="009E26C8" w:rsidRDefault="00AE41C4" w:rsidP="0003477C">
      <w:pPr>
        <w:pStyle w:val="af4"/>
        <w:spacing w:line="360" w:lineRule="auto"/>
        <w:ind w:right="111" w:firstLine="595"/>
        <w:rPr>
          <w:rFonts w:ascii="Times New Roman" w:hAnsi="Times New Roman" w:cs="Times New Roman"/>
          <w:sz w:val="28"/>
          <w:szCs w:val="28"/>
        </w:rPr>
      </w:pPr>
      <w:r>
        <w:rPr>
          <w:rFonts w:ascii="Times New Roman" w:hAnsi="Times New Roman" w:cs="Times New Roman"/>
          <w:sz w:val="28"/>
          <w:szCs w:val="28"/>
        </w:rPr>
        <w:t>В 1911</w:t>
      </w:r>
      <w:r>
        <w:rPr>
          <w:rFonts w:ascii="Times New Roman" w:hAnsi="Times New Roman" w:cs="Times New Roman"/>
          <w:spacing w:val="-7"/>
          <w:sz w:val="28"/>
          <w:szCs w:val="28"/>
        </w:rPr>
        <w:t xml:space="preserve"> </w:t>
      </w:r>
      <w:r>
        <w:rPr>
          <w:rFonts w:ascii="Times New Roman" w:hAnsi="Times New Roman" w:cs="Times New Roman"/>
          <w:sz w:val="28"/>
          <w:szCs w:val="28"/>
        </w:rPr>
        <w:t>г. Кандинский оставил</w:t>
      </w:r>
      <w:r>
        <w:rPr>
          <w:rFonts w:ascii="Times New Roman" w:hAnsi="Times New Roman" w:cs="Times New Roman"/>
          <w:spacing w:val="-9"/>
          <w:sz w:val="28"/>
          <w:szCs w:val="28"/>
        </w:rPr>
        <w:t xml:space="preserve"> </w:t>
      </w:r>
      <w:r>
        <w:rPr>
          <w:rFonts w:ascii="Times New Roman" w:hAnsi="Times New Roman" w:cs="Times New Roman"/>
          <w:sz w:val="28"/>
          <w:szCs w:val="28"/>
        </w:rPr>
        <w:t>только</w:t>
      </w:r>
      <w:r>
        <w:rPr>
          <w:rFonts w:ascii="Times New Roman" w:hAnsi="Times New Roman" w:cs="Times New Roman"/>
          <w:spacing w:val="-10"/>
          <w:sz w:val="28"/>
          <w:szCs w:val="28"/>
        </w:rPr>
        <w:t xml:space="preserve"> </w:t>
      </w:r>
      <w:r>
        <w:rPr>
          <w:rFonts w:ascii="Times New Roman" w:hAnsi="Times New Roman" w:cs="Times New Roman"/>
          <w:sz w:val="28"/>
          <w:szCs w:val="28"/>
        </w:rPr>
        <w:t>одну</w:t>
      </w:r>
      <w:r>
        <w:rPr>
          <w:rFonts w:ascii="Times New Roman" w:hAnsi="Times New Roman" w:cs="Times New Roman"/>
          <w:spacing w:val="-9"/>
          <w:sz w:val="28"/>
          <w:szCs w:val="28"/>
        </w:rPr>
        <w:t xml:space="preserve"> </w:t>
      </w:r>
      <w:r>
        <w:rPr>
          <w:rFonts w:ascii="Times New Roman" w:hAnsi="Times New Roman" w:cs="Times New Roman"/>
          <w:sz w:val="28"/>
          <w:szCs w:val="28"/>
        </w:rPr>
        <w:t>сценическую</w:t>
      </w:r>
      <w:r>
        <w:rPr>
          <w:rFonts w:ascii="Times New Roman" w:hAnsi="Times New Roman" w:cs="Times New Roman"/>
          <w:spacing w:val="-9"/>
          <w:sz w:val="28"/>
          <w:szCs w:val="28"/>
        </w:rPr>
        <w:t xml:space="preserve"> </w:t>
      </w:r>
      <w:r>
        <w:rPr>
          <w:rFonts w:ascii="Times New Roman" w:hAnsi="Times New Roman" w:cs="Times New Roman"/>
          <w:sz w:val="28"/>
          <w:szCs w:val="28"/>
        </w:rPr>
        <w:t>композицию</w:t>
      </w:r>
      <w:r>
        <w:rPr>
          <w:rFonts w:ascii="Times New Roman" w:hAnsi="Times New Roman" w:cs="Times New Roman"/>
          <w:spacing w:val="-10"/>
          <w:sz w:val="28"/>
          <w:szCs w:val="28"/>
        </w:rPr>
        <w:t xml:space="preserve"> </w:t>
      </w:r>
      <w:r>
        <w:rPr>
          <w:rFonts w:ascii="Times New Roman" w:hAnsi="Times New Roman" w:cs="Times New Roman"/>
          <w:sz w:val="28"/>
          <w:szCs w:val="28"/>
        </w:rPr>
        <w:t xml:space="preserve">«Желтый звук», которая стала </w:t>
      </w:r>
      <w:r>
        <w:rPr>
          <w:rFonts w:ascii="Times New Roman" w:hAnsi="Times New Roman" w:cs="Times New Roman"/>
          <w:sz w:val="28"/>
          <w:szCs w:val="28"/>
        </w:rPr>
        <w:lastRenderedPageBreak/>
        <w:t>практическим воплощением его концепции сценического синтеза. Художник говорил, что для воплощения идеи необходимо содействие и противодействие трех движений: музыкального, живописного и движения художественного танца.</w:t>
      </w:r>
    </w:p>
    <w:p w14:paraId="698FE634" w14:textId="77777777" w:rsidR="009E26C8" w:rsidRDefault="00AE41C4" w:rsidP="0003477C">
      <w:pPr>
        <w:spacing w:after="0" w:line="360" w:lineRule="auto"/>
        <w:ind w:firstLine="396"/>
        <w:jc w:val="both"/>
        <w:rPr>
          <w:rFonts w:ascii="Times New Roman" w:hAnsi="Times New Roman" w:cs="Times New Roman"/>
          <w:sz w:val="28"/>
          <w:szCs w:val="28"/>
        </w:rPr>
      </w:pPr>
      <w:r>
        <w:rPr>
          <w:rFonts w:ascii="Times New Roman" w:hAnsi="Times New Roman" w:cs="Times New Roman"/>
          <w:sz w:val="28"/>
          <w:szCs w:val="28"/>
        </w:rPr>
        <w:t xml:space="preserve">Музыка придаёт динамику, сцена позволяет выйти за пределы живописного холста (модные сейчас «ожившие полотна»), движение цвета и света   изменяет не только пространственное, но и временное пространство. А под «движением художественного танца» художник имел в виду самую разнообразную пластику. Но предпочтение В. Кандинский отдавал танцевальному движению (хотя в первых картинах «Жёлтого звука» преобладает пантомима). Размышления Кандинского о языке пластического искусства базировались на двух модных тенденциях: взаимном сближении танцевального и изобразительного искусства и новом понимании самой сути искусства танца. </w:t>
      </w:r>
    </w:p>
    <w:p w14:paraId="507F3713" w14:textId="77777777" w:rsidR="009E26C8" w:rsidRDefault="00AE41C4" w:rsidP="0003477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рубеже веков рождается так называемый свободный танец.  Его представляют широкой публике Айседора Дункан и Александр Сахаров.</w:t>
      </w:r>
    </w:p>
    <w:p w14:paraId="3B70BA1B" w14:textId="77777777" w:rsidR="009E26C8" w:rsidRDefault="00AE41C4" w:rsidP="0003477C">
      <w:pPr>
        <w:spacing w:after="0" w:line="360" w:lineRule="auto"/>
        <w:ind w:firstLine="708"/>
        <w:jc w:val="both"/>
        <w:rPr>
          <w:rFonts w:ascii="Times New Roman" w:hAnsi="Times New Roman" w:cs="Times New Roman"/>
          <w:sz w:val="28"/>
          <w:szCs w:val="28"/>
        </w:rPr>
      </w:pPr>
      <w:r>
        <w:rPr>
          <w:noProof/>
          <w:sz w:val="28"/>
          <w:szCs w:val="28"/>
          <w:lang w:eastAsia="ru-RU"/>
        </w:rPr>
        <w:lastRenderedPageBreak/>
        <mc:AlternateContent>
          <mc:Choice Requires="wpg">
            <w:drawing>
              <wp:inline distT="0" distB="0" distL="0" distR="0" wp14:anchorId="1B15BA01" wp14:editId="2B8D7EDF">
                <wp:extent cx="1379596" cy="1514107"/>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1"/>
                        <a:stretch/>
                      </pic:blipFill>
                      <pic:spPr bwMode="auto">
                        <a:xfrm>
                          <a:off x="0" y="0"/>
                          <a:ext cx="1391774" cy="152747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08.6pt;height:119.2pt;mso-wrap-distance-left:0.0pt;mso-wrap-distance-top:0.0pt;mso-wrap-distance-right:0.0pt;mso-wrap-distance-bottom:0.0pt;" stroked="f">
                <v:path textboxrect="0,0,0,0"/>
                <v:imagedata r:id="rId22" o:title=""/>
              </v:shape>
            </w:pict>
          </mc:Fallback>
        </mc:AlternateContent>
      </w:r>
      <w:r>
        <w:rPr>
          <w:rFonts w:ascii="Times New Roman" w:hAnsi="Times New Roman" w:cs="Times New Roman"/>
          <w:sz w:val="28"/>
          <w:szCs w:val="28"/>
        </w:rPr>
        <w:t xml:space="preserve"> </w:t>
      </w:r>
      <w:r>
        <w:rPr>
          <w:noProof/>
          <w:sz w:val="28"/>
          <w:szCs w:val="28"/>
          <w:lang w:eastAsia="ru-RU"/>
        </w:rPr>
        <mc:AlternateContent>
          <mc:Choice Requires="wpg">
            <w:drawing>
              <wp:inline distT="0" distB="0" distL="0" distR="0" wp14:anchorId="6E4907ED" wp14:editId="02C203EA">
                <wp:extent cx="981075" cy="1471613"/>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23"/>
                        <a:stretch/>
                      </pic:blipFill>
                      <pic:spPr bwMode="auto">
                        <a:xfrm>
                          <a:off x="0" y="0"/>
                          <a:ext cx="983590" cy="1475386"/>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77.2pt;height:115.9pt;mso-wrap-distance-left:0.0pt;mso-wrap-distance-top:0.0pt;mso-wrap-distance-right:0.0pt;mso-wrap-distance-bottom:0.0pt;" stroked="f">
                <v:path textboxrect="0,0,0,0"/>
                <v:imagedata r:id="rId24" o:title=""/>
              </v:shape>
            </w:pict>
          </mc:Fallback>
        </mc:AlternateContent>
      </w:r>
    </w:p>
    <w:p w14:paraId="6EA06E5B" w14:textId="77777777" w:rsidR="009E26C8" w:rsidRDefault="00AE41C4" w:rsidP="0003477C">
      <w:pPr>
        <w:pStyle w:val="af4"/>
        <w:spacing w:line="360" w:lineRule="auto"/>
        <w:ind w:right="113"/>
        <w:rPr>
          <w:rFonts w:ascii="Times New Roman" w:hAnsi="Times New Roman" w:cs="Times New Roman"/>
          <w:sz w:val="28"/>
          <w:szCs w:val="28"/>
        </w:rPr>
      </w:pPr>
      <w:r>
        <w:rPr>
          <w:rFonts w:ascii="Times New Roman" w:hAnsi="Times New Roman" w:cs="Times New Roman"/>
          <w:sz w:val="28"/>
          <w:szCs w:val="28"/>
        </w:rPr>
        <w:t>Не остался в стороне от поисков новых танцевально-пластических средств и Кандинский. При знакомстве с текстом «Желтого звука» ловишь себя на мысли,</w:t>
      </w:r>
      <w:r>
        <w:rPr>
          <w:rFonts w:ascii="Times New Roman" w:hAnsi="Times New Roman" w:cs="Times New Roman"/>
          <w:spacing w:val="-42"/>
          <w:sz w:val="28"/>
          <w:szCs w:val="28"/>
        </w:rPr>
        <w:t xml:space="preserve"> </w:t>
      </w:r>
      <w:r>
        <w:rPr>
          <w:rFonts w:ascii="Times New Roman" w:hAnsi="Times New Roman" w:cs="Times New Roman"/>
          <w:sz w:val="28"/>
          <w:szCs w:val="28"/>
        </w:rPr>
        <w:t>что стиль танцевально-пластического движения в композиции не ясен, но близок эстетике танца модерн. В сценарии описаны разнообразные, но самые обычные движения, такие как: ходьба, бег,</w:t>
      </w:r>
      <w:r>
        <w:rPr>
          <w:rFonts w:ascii="Times New Roman" w:hAnsi="Times New Roman" w:cs="Times New Roman"/>
          <w:spacing w:val="1"/>
          <w:sz w:val="28"/>
          <w:szCs w:val="28"/>
        </w:rPr>
        <w:t xml:space="preserve"> </w:t>
      </w:r>
      <w:r>
        <w:rPr>
          <w:rFonts w:ascii="Times New Roman" w:hAnsi="Times New Roman" w:cs="Times New Roman"/>
          <w:sz w:val="28"/>
          <w:szCs w:val="28"/>
        </w:rPr>
        <w:t>прыжки, «простые движения руками», медленные повороты и наклоны головы.</w:t>
      </w:r>
      <w:r>
        <w:rPr>
          <w:rFonts w:ascii="Times New Roman" w:hAnsi="Times New Roman" w:cs="Times New Roman"/>
          <w:spacing w:val="1"/>
          <w:sz w:val="28"/>
          <w:szCs w:val="28"/>
        </w:rPr>
        <w:t xml:space="preserve"> </w:t>
      </w:r>
      <w:r>
        <w:rPr>
          <w:rFonts w:ascii="Times New Roman" w:hAnsi="Times New Roman" w:cs="Times New Roman"/>
          <w:sz w:val="28"/>
          <w:szCs w:val="28"/>
        </w:rPr>
        <w:t>При этом от начала к концу композиции происходит постепенная динамизация</w:t>
      </w:r>
      <w:r>
        <w:rPr>
          <w:rFonts w:ascii="Times New Roman" w:hAnsi="Times New Roman" w:cs="Times New Roman"/>
          <w:spacing w:val="1"/>
          <w:sz w:val="28"/>
          <w:szCs w:val="28"/>
        </w:rPr>
        <w:t xml:space="preserve"> </w:t>
      </w:r>
      <w:r>
        <w:rPr>
          <w:rFonts w:ascii="Times New Roman" w:hAnsi="Times New Roman" w:cs="Times New Roman"/>
          <w:sz w:val="28"/>
          <w:szCs w:val="28"/>
        </w:rPr>
        <w:t>пластики человека. В первой картине пять желтых великанов медленно появляются, затем также медленно продвигаются к рампе и растворяются. Во второй картине персонажи, названные «людьми в ярких бесформенных одеждах», выходят спокойным шагом, располагаются «тесной кучкой», идут «медленно, как во сне»; их</w:t>
      </w:r>
      <w:r>
        <w:rPr>
          <w:rFonts w:ascii="Times New Roman" w:hAnsi="Times New Roman" w:cs="Times New Roman"/>
          <w:spacing w:val="1"/>
          <w:sz w:val="28"/>
          <w:szCs w:val="28"/>
        </w:rPr>
        <w:t xml:space="preserve"> </w:t>
      </w:r>
      <w:r>
        <w:rPr>
          <w:rFonts w:ascii="Times New Roman" w:hAnsi="Times New Roman" w:cs="Times New Roman"/>
          <w:sz w:val="28"/>
          <w:szCs w:val="28"/>
        </w:rPr>
        <w:t>передвижения</w:t>
      </w:r>
      <w:r>
        <w:rPr>
          <w:rFonts w:ascii="Times New Roman" w:hAnsi="Times New Roman" w:cs="Times New Roman"/>
          <w:spacing w:val="24"/>
          <w:sz w:val="28"/>
          <w:szCs w:val="28"/>
        </w:rPr>
        <w:t xml:space="preserve"> </w:t>
      </w:r>
      <w:r>
        <w:rPr>
          <w:rFonts w:ascii="Times New Roman" w:hAnsi="Times New Roman" w:cs="Times New Roman"/>
          <w:sz w:val="28"/>
          <w:szCs w:val="28"/>
        </w:rPr>
        <w:t>осуществляются</w:t>
      </w:r>
      <w:r>
        <w:rPr>
          <w:rFonts w:ascii="Times New Roman" w:hAnsi="Times New Roman" w:cs="Times New Roman"/>
          <w:spacing w:val="24"/>
          <w:sz w:val="28"/>
          <w:szCs w:val="28"/>
        </w:rPr>
        <w:t xml:space="preserve"> </w:t>
      </w:r>
      <w:r>
        <w:rPr>
          <w:rFonts w:ascii="Times New Roman" w:hAnsi="Times New Roman" w:cs="Times New Roman"/>
          <w:sz w:val="28"/>
          <w:szCs w:val="28"/>
        </w:rPr>
        <w:t>всегда</w:t>
      </w:r>
      <w:r>
        <w:rPr>
          <w:rFonts w:ascii="Times New Roman" w:hAnsi="Times New Roman" w:cs="Times New Roman"/>
          <w:spacing w:val="24"/>
          <w:sz w:val="28"/>
          <w:szCs w:val="28"/>
        </w:rPr>
        <w:t xml:space="preserve"> </w:t>
      </w:r>
      <w:r>
        <w:rPr>
          <w:rFonts w:ascii="Times New Roman" w:hAnsi="Times New Roman" w:cs="Times New Roman"/>
          <w:sz w:val="28"/>
          <w:szCs w:val="28"/>
        </w:rPr>
        <w:t>в</w:t>
      </w:r>
      <w:r>
        <w:rPr>
          <w:rFonts w:ascii="Times New Roman" w:hAnsi="Times New Roman" w:cs="Times New Roman"/>
          <w:spacing w:val="22"/>
          <w:sz w:val="28"/>
          <w:szCs w:val="28"/>
        </w:rPr>
        <w:t xml:space="preserve"> </w:t>
      </w:r>
      <w:r>
        <w:rPr>
          <w:rFonts w:ascii="Times New Roman" w:hAnsi="Times New Roman" w:cs="Times New Roman"/>
          <w:sz w:val="28"/>
          <w:szCs w:val="28"/>
        </w:rPr>
        <w:t>рамках</w:t>
      </w:r>
      <w:r>
        <w:rPr>
          <w:rFonts w:ascii="Times New Roman" w:hAnsi="Times New Roman" w:cs="Times New Roman"/>
          <w:spacing w:val="23"/>
          <w:sz w:val="28"/>
          <w:szCs w:val="28"/>
        </w:rPr>
        <w:t xml:space="preserve"> </w:t>
      </w:r>
      <w:r>
        <w:rPr>
          <w:rFonts w:ascii="Times New Roman" w:hAnsi="Times New Roman" w:cs="Times New Roman"/>
          <w:sz w:val="28"/>
          <w:szCs w:val="28"/>
        </w:rPr>
        <w:t>одной</w:t>
      </w:r>
      <w:r>
        <w:rPr>
          <w:rFonts w:ascii="Times New Roman" w:hAnsi="Times New Roman" w:cs="Times New Roman"/>
          <w:spacing w:val="24"/>
          <w:sz w:val="28"/>
          <w:szCs w:val="28"/>
        </w:rPr>
        <w:t xml:space="preserve"> </w:t>
      </w:r>
      <w:r>
        <w:rPr>
          <w:rFonts w:ascii="Times New Roman" w:hAnsi="Times New Roman" w:cs="Times New Roman"/>
          <w:sz w:val="28"/>
          <w:szCs w:val="28"/>
        </w:rPr>
        <w:t>группы.</w:t>
      </w:r>
      <w:r>
        <w:rPr>
          <w:rFonts w:ascii="Times New Roman" w:hAnsi="Times New Roman" w:cs="Times New Roman"/>
          <w:spacing w:val="24"/>
          <w:sz w:val="28"/>
          <w:szCs w:val="28"/>
        </w:rPr>
        <w:t xml:space="preserve"> </w:t>
      </w:r>
      <w:r>
        <w:rPr>
          <w:rFonts w:ascii="Times New Roman" w:hAnsi="Times New Roman" w:cs="Times New Roman"/>
          <w:sz w:val="28"/>
          <w:szCs w:val="28"/>
        </w:rPr>
        <w:t>В</w:t>
      </w:r>
      <w:r>
        <w:rPr>
          <w:rFonts w:ascii="Times New Roman" w:hAnsi="Times New Roman" w:cs="Times New Roman"/>
          <w:spacing w:val="24"/>
          <w:sz w:val="28"/>
          <w:szCs w:val="28"/>
        </w:rPr>
        <w:t xml:space="preserve"> </w:t>
      </w:r>
      <w:r>
        <w:rPr>
          <w:rFonts w:ascii="Times New Roman" w:hAnsi="Times New Roman" w:cs="Times New Roman"/>
          <w:sz w:val="28"/>
          <w:szCs w:val="28"/>
        </w:rPr>
        <w:t>конце</w:t>
      </w:r>
      <w:r>
        <w:rPr>
          <w:rFonts w:ascii="Times New Roman" w:hAnsi="Times New Roman" w:cs="Times New Roman"/>
          <w:spacing w:val="24"/>
          <w:sz w:val="28"/>
          <w:szCs w:val="28"/>
        </w:rPr>
        <w:t xml:space="preserve"> </w:t>
      </w:r>
      <w:r>
        <w:rPr>
          <w:rFonts w:ascii="Times New Roman" w:hAnsi="Times New Roman" w:cs="Times New Roman"/>
          <w:sz w:val="28"/>
          <w:szCs w:val="28"/>
        </w:rPr>
        <w:t>сцены</w:t>
      </w:r>
      <w:r>
        <w:rPr>
          <w:rFonts w:ascii="Times New Roman" w:hAnsi="Times New Roman" w:cs="Times New Roman"/>
          <w:spacing w:val="24"/>
          <w:sz w:val="28"/>
          <w:szCs w:val="28"/>
        </w:rPr>
        <w:t xml:space="preserve"> </w:t>
      </w:r>
      <w:r>
        <w:rPr>
          <w:rFonts w:ascii="Times New Roman" w:hAnsi="Times New Roman" w:cs="Times New Roman"/>
          <w:sz w:val="28"/>
          <w:szCs w:val="28"/>
        </w:rPr>
        <w:t xml:space="preserve">они «бегут, насильно освобождая </w:t>
      </w:r>
      <w:r>
        <w:rPr>
          <w:rFonts w:ascii="Times New Roman" w:hAnsi="Times New Roman" w:cs="Times New Roman"/>
          <w:sz w:val="28"/>
          <w:szCs w:val="28"/>
        </w:rPr>
        <w:lastRenderedPageBreak/>
        <w:t>себя от неподвижности». Пятая картина</w:t>
      </w:r>
      <w:r>
        <w:rPr>
          <w:rFonts w:ascii="Times New Roman" w:hAnsi="Times New Roman" w:cs="Times New Roman"/>
          <w:spacing w:val="1"/>
          <w:sz w:val="28"/>
          <w:szCs w:val="28"/>
        </w:rPr>
        <w:t xml:space="preserve"> </w:t>
      </w:r>
      <w:r>
        <w:rPr>
          <w:rFonts w:ascii="Times New Roman" w:hAnsi="Times New Roman" w:cs="Times New Roman"/>
          <w:sz w:val="28"/>
          <w:szCs w:val="28"/>
        </w:rPr>
        <w:t>представляет собой уже разнообразное в пластическом отношении полотно,</w:t>
      </w:r>
      <w:r>
        <w:rPr>
          <w:rFonts w:ascii="Times New Roman" w:hAnsi="Times New Roman" w:cs="Times New Roman"/>
          <w:spacing w:val="-1"/>
          <w:sz w:val="28"/>
          <w:szCs w:val="28"/>
        </w:rPr>
        <w:t xml:space="preserve"> </w:t>
      </w:r>
      <w:r>
        <w:rPr>
          <w:rFonts w:ascii="Times New Roman" w:hAnsi="Times New Roman" w:cs="Times New Roman"/>
          <w:sz w:val="28"/>
          <w:szCs w:val="28"/>
        </w:rPr>
        <w:t>где</w:t>
      </w:r>
      <w:r>
        <w:rPr>
          <w:rFonts w:ascii="Times New Roman" w:hAnsi="Times New Roman" w:cs="Times New Roman"/>
          <w:spacing w:val="-1"/>
          <w:sz w:val="28"/>
          <w:szCs w:val="28"/>
        </w:rPr>
        <w:t xml:space="preserve"> </w:t>
      </w:r>
      <w:r>
        <w:rPr>
          <w:rFonts w:ascii="Times New Roman" w:hAnsi="Times New Roman" w:cs="Times New Roman"/>
          <w:sz w:val="28"/>
          <w:szCs w:val="28"/>
        </w:rPr>
        <w:t>одна мизансцена</w:t>
      </w:r>
      <w:r>
        <w:rPr>
          <w:rFonts w:ascii="Times New Roman" w:hAnsi="Times New Roman" w:cs="Times New Roman"/>
          <w:spacing w:val="-1"/>
          <w:sz w:val="28"/>
          <w:szCs w:val="28"/>
        </w:rPr>
        <w:t xml:space="preserve"> </w:t>
      </w:r>
      <w:r>
        <w:rPr>
          <w:rFonts w:ascii="Times New Roman" w:hAnsi="Times New Roman" w:cs="Times New Roman"/>
          <w:sz w:val="28"/>
          <w:szCs w:val="28"/>
        </w:rPr>
        <w:t>ежесекундно сменяется</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другой. </w:t>
      </w:r>
    </w:p>
    <w:p w14:paraId="1BB67D04" w14:textId="77777777" w:rsidR="009E26C8" w:rsidRDefault="00AE41C4" w:rsidP="0003477C">
      <w:pPr>
        <w:pStyle w:val="af4"/>
        <w:spacing w:line="360" w:lineRule="auto"/>
        <w:ind w:right="107"/>
        <w:rPr>
          <w:rFonts w:ascii="Times New Roman" w:hAnsi="Times New Roman" w:cs="Times New Roman"/>
          <w:sz w:val="28"/>
          <w:szCs w:val="28"/>
        </w:rPr>
      </w:pPr>
      <w:r>
        <w:rPr>
          <w:rFonts w:ascii="Times New Roman" w:hAnsi="Times New Roman" w:cs="Times New Roman"/>
          <w:sz w:val="28"/>
          <w:szCs w:val="28"/>
        </w:rPr>
        <w:t>В. Кандинский</w:t>
      </w:r>
      <w:r>
        <w:rPr>
          <w:rFonts w:ascii="Times New Roman" w:hAnsi="Times New Roman" w:cs="Times New Roman"/>
          <w:spacing w:val="-4"/>
          <w:sz w:val="28"/>
          <w:szCs w:val="28"/>
        </w:rPr>
        <w:t xml:space="preserve"> </w:t>
      </w:r>
      <w:r>
        <w:rPr>
          <w:rFonts w:ascii="Times New Roman" w:hAnsi="Times New Roman" w:cs="Times New Roman"/>
          <w:sz w:val="28"/>
          <w:szCs w:val="28"/>
        </w:rPr>
        <w:t>высказывает</w:t>
      </w:r>
      <w:r>
        <w:rPr>
          <w:rFonts w:ascii="Times New Roman" w:hAnsi="Times New Roman" w:cs="Times New Roman"/>
          <w:spacing w:val="-3"/>
          <w:sz w:val="28"/>
          <w:szCs w:val="28"/>
        </w:rPr>
        <w:t xml:space="preserve"> </w:t>
      </w:r>
      <w:r>
        <w:rPr>
          <w:rFonts w:ascii="Times New Roman" w:hAnsi="Times New Roman" w:cs="Times New Roman"/>
          <w:sz w:val="28"/>
          <w:szCs w:val="28"/>
        </w:rPr>
        <w:t>идеи</w:t>
      </w:r>
      <w:r>
        <w:rPr>
          <w:rFonts w:ascii="Times New Roman" w:hAnsi="Times New Roman" w:cs="Times New Roman"/>
          <w:spacing w:val="-3"/>
          <w:sz w:val="28"/>
          <w:szCs w:val="28"/>
        </w:rPr>
        <w:t xml:space="preserve"> </w:t>
      </w:r>
      <w:r>
        <w:rPr>
          <w:rFonts w:ascii="Times New Roman" w:hAnsi="Times New Roman" w:cs="Times New Roman"/>
          <w:sz w:val="28"/>
          <w:szCs w:val="28"/>
        </w:rPr>
        <w:t>о</w:t>
      </w:r>
      <w:r>
        <w:rPr>
          <w:rFonts w:ascii="Times New Roman" w:hAnsi="Times New Roman" w:cs="Times New Roman"/>
          <w:spacing w:val="-3"/>
          <w:sz w:val="28"/>
          <w:szCs w:val="28"/>
        </w:rPr>
        <w:t xml:space="preserve"> </w:t>
      </w:r>
      <w:r>
        <w:rPr>
          <w:rFonts w:ascii="Times New Roman" w:hAnsi="Times New Roman" w:cs="Times New Roman"/>
          <w:sz w:val="28"/>
          <w:szCs w:val="28"/>
        </w:rPr>
        <w:t>возможности</w:t>
      </w:r>
      <w:r>
        <w:rPr>
          <w:rFonts w:ascii="Times New Roman" w:hAnsi="Times New Roman" w:cs="Times New Roman"/>
          <w:spacing w:val="-4"/>
          <w:sz w:val="28"/>
          <w:szCs w:val="28"/>
        </w:rPr>
        <w:t xml:space="preserve"> </w:t>
      </w:r>
      <w:r>
        <w:rPr>
          <w:rFonts w:ascii="Times New Roman" w:hAnsi="Times New Roman" w:cs="Times New Roman"/>
          <w:sz w:val="28"/>
          <w:szCs w:val="28"/>
        </w:rPr>
        <w:t>существования</w:t>
      </w:r>
      <w:r>
        <w:rPr>
          <w:rFonts w:ascii="Times New Roman" w:hAnsi="Times New Roman" w:cs="Times New Roman"/>
          <w:spacing w:val="-3"/>
          <w:sz w:val="28"/>
          <w:szCs w:val="28"/>
        </w:rPr>
        <w:t xml:space="preserve"> </w:t>
      </w:r>
      <w:r>
        <w:rPr>
          <w:rFonts w:ascii="Times New Roman" w:hAnsi="Times New Roman" w:cs="Times New Roman"/>
          <w:sz w:val="28"/>
          <w:szCs w:val="28"/>
        </w:rPr>
        <w:t>немотивированного литературой танцевального движения на</w:t>
      </w:r>
      <w:r>
        <w:rPr>
          <w:rFonts w:ascii="Times New Roman" w:hAnsi="Times New Roman" w:cs="Times New Roman"/>
          <w:spacing w:val="1"/>
          <w:sz w:val="28"/>
          <w:szCs w:val="28"/>
        </w:rPr>
        <w:t xml:space="preserve"> </w:t>
      </w:r>
      <w:r>
        <w:rPr>
          <w:rFonts w:ascii="Times New Roman" w:hAnsi="Times New Roman" w:cs="Times New Roman"/>
          <w:sz w:val="28"/>
          <w:szCs w:val="28"/>
        </w:rPr>
        <w:t>сцене, не</w:t>
      </w:r>
      <w:r>
        <w:rPr>
          <w:rFonts w:ascii="Times New Roman" w:hAnsi="Times New Roman" w:cs="Times New Roman"/>
          <w:spacing w:val="40"/>
          <w:sz w:val="28"/>
          <w:szCs w:val="28"/>
        </w:rPr>
        <w:t xml:space="preserve"> </w:t>
      </w:r>
      <w:r>
        <w:rPr>
          <w:rFonts w:ascii="Times New Roman" w:hAnsi="Times New Roman" w:cs="Times New Roman"/>
          <w:sz w:val="28"/>
          <w:szCs w:val="28"/>
        </w:rPr>
        <w:t>стремящегося</w:t>
      </w:r>
      <w:r>
        <w:rPr>
          <w:rFonts w:ascii="Times New Roman" w:hAnsi="Times New Roman" w:cs="Times New Roman"/>
          <w:spacing w:val="-2"/>
          <w:sz w:val="28"/>
          <w:szCs w:val="28"/>
        </w:rPr>
        <w:t xml:space="preserve"> </w:t>
      </w:r>
      <w:r>
        <w:rPr>
          <w:rFonts w:ascii="Times New Roman" w:hAnsi="Times New Roman" w:cs="Times New Roman"/>
          <w:sz w:val="28"/>
          <w:szCs w:val="28"/>
        </w:rPr>
        <w:t>быть</w:t>
      </w:r>
      <w:r>
        <w:rPr>
          <w:rFonts w:ascii="Times New Roman" w:hAnsi="Times New Roman" w:cs="Times New Roman"/>
          <w:spacing w:val="-2"/>
          <w:sz w:val="28"/>
          <w:szCs w:val="28"/>
        </w:rPr>
        <w:t xml:space="preserve"> </w:t>
      </w:r>
      <w:r>
        <w:rPr>
          <w:rFonts w:ascii="Times New Roman" w:hAnsi="Times New Roman" w:cs="Times New Roman"/>
          <w:sz w:val="28"/>
          <w:szCs w:val="28"/>
        </w:rPr>
        <w:t>общепринято</w:t>
      </w:r>
      <w:r>
        <w:rPr>
          <w:rFonts w:ascii="Times New Roman" w:hAnsi="Times New Roman" w:cs="Times New Roman"/>
          <w:spacing w:val="-2"/>
          <w:sz w:val="28"/>
          <w:szCs w:val="28"/>
        </w:rPr>
        <w:t xml:space="preserve"> </w:t>
      </w:r>
      <w:r>
        <w:rPr>
          <w:rFonts w:ascii="Times New Roman" w:hAnsi="Times New Roman" w:cs="Times New Roman"/>
          <w:sz w:val="28"/>
          <w:szCs w:val="28"/>
        </w:rPr>
        <w:t>«красивым».</w:t>
      </w:r>
      <w:r>
        <w:rPr>
          <w:rFonts w:ascii="Times New Roman" w:hAnsi="Times New Roman" w:cs="Times New Roman"/>
          <w:spacing w:val="-2"/>
          <w:sz w:val="28"/>
          <w:szCs w:val="28"/>
        </w:rPr>
        <w:t xml:space="preserve"> </w:t>
      </w:r>
      <w:r>
        <w:rPr>
          <w:rFonts w:ascii="Times New Roman" w:hAnsi="Times New Roman" w:cs="Times New Roman"/>
          <w:sz w:val="28"/>
          <w:szCs w:val="28"/>
        </w:rPr>
        <w:t>Этот</w:t>
      </w:r>
      <w:r>
        <w:rPr>
          <w:rFonts w:ascii="Times New Roman" w:hAnsi="Times New Roman" w:cs="Times New Roman"/>
          <w:spacing w:val="-2"/>
          <w:sz w:val="28"/>
          <w:szCs w:val="28"/>
        </w:rPr>
        <w:t xml:space="preserve"> </w:t>
      </w:r>
      <w:r>
        <w:rPr>
          <w:rFonts w:ascii="Times New Roman" w:hAnsi="Times New Roman" w:cs="Times New Roman"/>
          <w:sz w:val="28"/>
          <w:szCs w:val="28"/>
        </w:rPr>
        <w:t>танец</w:t>
      </w:r>
      <w:r>
        <w:rPr>
          <w:rFonts w:ascii="Times New Roman" w:hAnsi="Times New Roman" w:cs="Times New Roman"/>
          <w:spacing w:val="-2"/>
          <w:sz w:val="28"/>
          <w:szCs w:val="28"/>
        </w:rPr>
        <w:t xml:space="preserve"> </w:t>
      </w:r>
      <w:r>
        <w:rPr>
          <w:rFonts w:ascii="Times New Roman" w:hAnsi="Times New Roman" w:cs="Times New Roman"/>
          <w:sz w:val="28"/>
          <w:szCs w:val="28"/>
        </w:rPr>
        <w:t>не</w:t>
      </w:r>
      <w:r>
        <w:rPr>
          <w:rFonts w:ascii="Times New Roman" w:hAnsi="Times New Roman" w:cs="Times New Roman"/>
          <w:spacing w:val="-4"/>
          <w:sz w:val="28"/>
          <w:szCs w:val="28"/>
        </w:rPr>
        <w:t xml:space="preserve"> </w:t>
      </w:r>
      <w:r>
        <w:rPr>
          <w:rFonts w:ascii="Times New Roman" w:hAnsi="Times New Roman" w:cs="Times New Roman"/>
          <w:sz w:val="28"/>
          <w:szCs w:val="28"/>
        </w:rPr>
        <w:t>будет</w:t>
      </w:r>
      <w:r>
        <w:rPr>
          <w:rFonts w:ascii="Times New Roman" w:hAnsi="Times New Roman" w:cs="Times New Roman"/>
          <w:spacing w:val="-2"/>
          <w:sz w:val="28"/>
          <w:szCs w:val="28"/>
        </w:rPr>
        <w:t xml:space="preserve"> </w:t>
      </w:r>
      <w:r>
        <w:rPr>
          <w:rFonts w:ascii="Times New Roman" w:hAnsi="Times New Roman" w:cs="Times New Roman"/>
          <w:sz w:val="28"/>
          <w:szCs w:val="28"/>
        </w:rPr>
        <w:t>выражать</w:t>
      </w:r>
      <w:r>
        <w:rPr>
          <w:rFonts w:ascii="Times New Roman" w:hAnsi="Times New Roman" w:cs="Times New Roman"/>
          <w:spacing w:val="-1"/>
          <w:sz w:val="28"/>
          <w:szCs w:val="28"/>
        </w:rPr>
        <w:t xml:space="preserve"> </w:t>
      </w:r>
      <w:r>
        <w:rPr>
          <w:rFonts w:ascii="Times New Roman" w:hAnsi="Times New Roman" w:cs="Times New Roman"/>
          <w:sz w:val="28"/>
          <w:szCs w:val="28"/>
        </w:rPr>
        <w:t>материальных</w:t>
      </w:r>
      <w:r>
        <w:rPr>
          <w:rFonts w:ascii="Times New Roman" w:hAnsi="Times New Roman" w:cs="Times New Roman"/>
          <w:spacing w:val="-42"/>
          <w:sz w:val="28"/>
          <w:szCs w:val="28"/>
        </w:rPr>
        <w:t xml:space="preserve"> </w:t>
      </w:r>
      <w:r>
        <w:rPr>
          <w:rFonts w:ascii="Times New Roman" w:hAnsi="Times New Roman" w:cs="Times New Roman"/>
          <w:sz w:val="28"/>
          <w:szCs w:val="28"/>
        </w:rPr>
        <w:t>чувств (любовь, радость, страх и т. д.), а будет вызывать более тонкие душевные</w:t>
      </w:r>
      <w:r>
        <w:rPr>
          <w:rFonts w:ascii="Times New Roman" w:hAnsi="Times New Roman" w:cs="Times New Roman"/>
          <w:spacing w:val="-42"/>
          <w:sz w:val="28"/>
          <w:szCs w:val="28"/>
        </w:rPr>
        <w:t xml:space="preserve"> </w:t>
      </w:r>
      <w:r>
        <w:rPr>
          <w:rFonts w:ascii="Times New Roman" w:hAnsi="Times New Roman" w:cs="Times New Roman"/>
          <w:sz w:val="28"/>
          <w:szCs w:val="28"/>
        </w:rPr>
        <w:t>вибрации и служить средством ухода от натуралистического театра. В танце будут чувствовать ценность и красоту движения человеческого</w:t>
      </w:r>
      <w:r>
        <w:rPr>
          <w:rFonts w:ascii="Times New Roman" w:hAnsi="Times New Roman" w:cs="Times New Roman"/>
          <w:spacing w:val="7"/>
          <w:sz w:val="28"/>
          <w:szCs w:val="28"/>
        </w:rPr>
        <w:t xml:space="preserve"> </w:t>
      </w:r>
      <w:r>
        <w:rPr>
          <w:rFonts w:ascii="Times New Roman" w:hAnsi="Times New Roman" w:cs="Times New Roman"/>
          <w:sz w:val="28"/>
          <w:szCs w:val="28"/>
        </w:rPr>
        <w:t>тела</w:t>
      </w:r>
      <w:r>
        <w:rPr>
          <w:rFonts w:ascii="Times New Roman" w:hAnsi="Times New Roman" w:cs="Times New Roman"/>
          <w:spacing w:val="7"/>
          <w:sz w:val="28"/>
          <w:szCs w:val="28"/>
        </w:rPr>
        <w:t xml:space="preserve"> </w:t>
      </w:r>
      <w:r>
        <w:rPr>
          <w:rFonts w:ascii="Times New Roman" w:hAnsi="Times New Roman" w:cs="Times New Roman"/>
          <w:sz w:val="28"/>
          <w:szCs w:val="28"/>
        </w:rPr>
        <w:t>самого</w:t>
      </w:r>
      <w:r>
        <w:rPr>
          <w:rFonts w:ascii="Times New Roman" w:hAnsi="Times New Roman" w:cs="Times New Roman"/>
          <w:spacing w:val="8"/>
          <w:sz w:val="28"/>
          <w:szCs w:val="28"/>
        </w:rPr>
        <w:t xml:space="preserve"> </w:t>
      </w:r>
      <w:r>
        <w:rPr>
          <w:rFonts w:ascii="Times New Roman" w:hAnsi="Times New Roman" w:cs="Times New Roman"/>
          <w:sz w:val="28"/>
          <w:szCs w:val="28"/>
        </w:rPr>
        <w:t>по</w:t>
      </w:r>
      <w:r>
        <w:rPr>
          <w:rFonts w:ascii="Times New Roman" w:hAnsi="Times New Roman" w:cs="Times New Roman"/>
          <w:spacing w:val="23"/>
          <w:sz w:val="28"/>
          <w:szCs w:val="28"/>
        </w:rPr>
        <w:t xml:space="preserve"> </w:t>
      </w:r>
      <w:r>
        <w:rPr>
          <w:rFonts w:ascii="Times New Roman" w:hAnsi="Times New Roman" w:cs="Times New Roman"/>
          <w:sz w:val="28"/>
          <w:szCs w:val="28"/>
        </w:rPr>
        <w:t>себе,</w:t>
      </w:r>
      <w:r>
        <w:rPr>
          <w:rFonts w:ascii="Times New Roman" w:hAnsi="Times New Roman" w:cs="Times New Roman"/>
          <w:spacing w:val="7"/>
          <w:sz w:val="28"/>
          <w:szCs w:val="28"/>
        </w:rPr>
        <w:t xml:space="preserve"> </w:t>
      </w:r>
      <w:r>
        <w:rPr>
          <w:rFonts w:ascii="Times New Roman" w:hAnsi="Times New Roman" w:cs="Times New Roman"/>
          <w:sz w:val="28"/>
          <w:szCs w:val="28"/>
        </w:rPr>
        <w:t>и</w:t>
      </w:r>
      <w:r>
        <w:rPr>
          <w:rFonts w:ascii="Times New Roman" w:hAnsi="Times New Roman" w:cs="Times New Roman"/>
          <w:spacing w:val="23"/>
          <w:sz w:val="28"/>
          <w:szCs w:val="28"/>
        </w:rPr>
        <w:t xml:space="preserve"> </w:t>
      </w:r>
      <w:r>
        <w:rPr>
          <w:rFonts w:ascii="Times New Roman" w:hAnsi="Times New Roman" w:cs="Times New Roman"/>
          <w:sz w:val="28"/>
          <w:szCs w:val="28"/>
        </w:rPr>
        <w:t>внутренняя</w:t>
      </w:r>
      <w:r>
        <w:rPr>
          <w:rFonts w:ascii="Times New Roman" w:hAnsi="Times New Roman" w:cs="Times New Roman"/>
          <w:spacing w:val="8"/>
          <w:sz w:val="28"/>
          <w:szCs w:val="28"/>
        </w:rPr>
        <w:t xml:space="preserve"> </w:t>
      </w:r>
      <w:r>
        <w:rPr>
          <w:rFonts w:ascii="Times New Roman" w:hAnsi="Times New Roman" w:cs="Times New Roman"/>
          <w:sz w:val="28"/>
          <w:szCs w:val="28"/>
        </w:rPr>
        <w:t>красота</w:t>
      </w:r>
      <w:r>
        <w:rPr>
          <w:rFonts w:ascii="Times New Roman" w:hAnsi="Times New Roman" w:cs="Times New Roman"/>
          <w:spacing w:val="7"/>
          <w:sz w:val="28"/>
          <w:szCs w:val="28"/>
        </w:rPr>
        <w:t xml:space="preserve"> </w:t>
      </w:r>
      <w:r>
        <w:rPr>
          <w:rFonts w:ascii="Times New Roman" w:hAnsi="Times New Roman" w:cs="Times New Roman"/>
          <w:sz w:val="28"/>
          <w:szCs w:val="28"/>
        </w:rPr>
        <w:t>заменит</w:t>
      </w:r>
      <w:r>
        <w:rPr>
          <w:rFonts w:ascii="Times New Roman" w:hAnsi="Times New Roman" w:cs="Times New Roman"/>
          <w:spacing w:val="8"/>
          <w:sz w:val="28"/>
          <w:szCs w:val="28"/>
        </w:rPr>
        <w:t xml:space="preserve"> </w:t>
      </w:r>
      <w:r>
        <w:rPr>
          <w:rFonts w:ascii="Times New Roman" w:hAnsi="Times New Roman" w:cs="Times New Roman"/>
          <w:sz w:val="28"/>
          <w:szCs w:val="28"/>
        </w:rPr>
        <w:t>внешнюю.</w:t>
      </w:r>
    </w:p>
    <w:p w14:paraId="42E6C1EB" w14:textId="77777777" w:rsidR="009E26C8" w:rsidRDefault="00AE41C4" w:rsidP="0003477C">
      <w:pPr>
        <w:pStyle w:val="af4"/>
        <w:spacing w:line="360" w:lineRule="auto"/>
        <w:ind w:right="107"/>
        <w:rPr>
          <w:rFonts w:ascii="Times New Roman" w:hAnsi="Times New Roman" w:cs="Times New Roman"/>
          <w:sz w:val="28"/>
          <w:szCs w:val="28"/>
        </w:rPr>
      </w:pPr>
      <w:r>
        <w:rPr>
          <w:rFonts w:ascii="Times New Roman" w:hAnsi="Times New Roman" w:cs="Times New Roman"/>
          <w:sz w:val="28"/>
          <w:szCs w:val="28"/>
        </w:rPr>
        <w:t>Основателем абстрактного танца себя считал Михаил Фокин (балет «</w:t>
      </w:r>
      <w:proofErr w:type="spellStart"/>
      <w:r>
        <w:rPr>
          <w:rFonts w:ascii="Times New Roman" w:hAnsi="Times New Roman" w:cs="Times New Roman"/>
          <w:sz w:val="28"/>
          <w:szCs w:val="28"/>
        </w:rPr>
        <w:t>Шопениана</w:t>
      </w:r>
      <w:proofErr w:type="spellEnd"/>
      <w:r>
        <w:rPr>
          <w:rFonts w:ascii="Times New Roman" w:hAnsi="Times New Roman" w:cs="Times New Roman"/>
          <w:sz w:val="28"/>
          <w:szCs w:val="28"/>
        </w:rPr>
        <w:t>»). Но если бы «Жёлтому звуку» не помешала война и он был бы поставлен в ноябре 1914 года, В. Кандинский заслужил бы звание первого теоретика и практика абстрактного танцевального искусства.</w:t>
      </w:r>
    </w:p>
    <w:p w14:paraId="29AA2871" w14:textId="77777777" w:rsidR="009E26C8" w:rsidRDefault="00AE41C4" w:rsidP="0003477C">
      <w:pPr>
        <w:pStyle w:val="af4"/>
        <w:spacing w:before="103" w:line="360" w:lineRule="auto"/>
        <w:ind w:right="109"/>
        <w:rPr>
          <w:rFonts w:ascii="Times New Roman" w:hAnsi="Times New Roman" w:cs="Times New Roman"/>
          <w:sz w:val="28"/>
          <w:szCs w:val="28"/>
        </w:rPr>
      </w:pPr>
      <w:r>
        <w:rPr>
          <w:rFonts w:ascii="Times New Roman" w:hAnsi="Times New Roman" w:cs="Times New Roman"/>
          <w:spacing w:val="-1"/>
          <w:sz w:val="28"/>
          <w:szCs w:val="28"/>
        </w:rPr>
        <w:t>Воплощая</w:t>
      </w:r>
      <w:r>
        <w:rPr>
          <w:rFonts w:ascii="Times New Roman" w:hAnsi="Times New Roman" w:cs="Times New Roman"/>
          <w:spacing w:val="-8"/>
          <w:sz w:val="28"/>
          <w:szCs w:val="28"/>
        </w:rPr>
        <w:t xml:space="preserve"> </w:t>
      </w:r>
      <w:r>
        <w:rPr>
          <w:rFonts w:ascii="Times New Roman" w:hAnsi="Times New Roman" w:cs="Times New Roman"/>
          <w:sz w:val="28"/>
          <w:szCs w:val="28"/>
        </w:rPr>
        <w:t>в</w:t>
      </w:r>
      <w:r>
        <w:rPr>
          <w:rFonts w:ascii="Times New Roman" w:hAnsi="Times New Roman" w:cs="Times New Roman"/>
          <w:spacing w:val="-11"/>
          <w:sz w:val="28"/>
          <w:szCs w:val="28"/>
        </w:rPr>
        <w:t xml:space="preserve"> </w:t>
      </w:r>
      <w:r>
        <w:rPr>
          <w:rFonts w:ascii="Times New Roman" w:hAnsi="Times New Roman" w:cs="Times New Roman"/>
          <w:sz w:val="28"/>
          <w:szCs w:val="28"/>
        </w:rPr>
        <w:t>«Желтом</w:t>
      </w:r>
      <w:r>
        <w:rPr>
          <w:rFonts w:ascii="Times New Roman" w:hAnsi="Times New Roman" w:cs="Times New Roman"/>
          <w:spacing w:val="-7"/>
          <w:sz w:val="28"/>
          <w:szCs w:val="28"/>
        </w:rPr>
        <w:t xml:space="preserve"> </w:t>
      </w:r>
      <w:r>
        <w:rPr>
          <w:rFonts w:ascii="Times New Roman" w:hAnsi="Times New Roman" w:cs="Times New Roman"/>
          <w:sz w:val="28"/>
          <w:szCs w:val="28"/>
        </w:rPr>
        <w:t>звуке»</w:t>
      </w:r>
      <w:r>
        <w:rPr>
          <w:rFonts w:ascii="Times New Roman" w:hAnsi="Times New Roman" w:cs="Times New Roman"/>
          <w:spacing w:val="-7"/>
          <w:sz w:val="28"/>
          <w:szCs w:val="28"/>
        </w:rPr>
        <w:t xml:space="preserve"> </w:t>
      </w:r>
      <w:r>
        <w:rPr>
          <w:rFonts w:ascii="Times New Roman" w:hAnsi="Times New Roman" w:cs="Times New Roman"/>
          <w:sz w:val="28"/>
          <w:szCs w:val="28"/>
        </w:rPr>
        <w:t>свое</w:t>
      </w:r>
      <w:r>
        <w:rPr>
          <w:rFonts w:ascii="Times New Roman" w:hAnsi="Times New Roman" w:cs="Times New Roman"/>
          <w:spacing w:val="-8"/>
          <w:sz w:val="28"/>
          <w:szCs w:val="28"/>
        </w:rPr>
        <w:t xml:space="preserve"> </w:t>
      </w:r>
      <w:r>
        <w:rPr>
          <w:rFonts w:ascii="Times New Roman" w:hAnsi="Times New Roman" w:cs="Times New Roman"/>
          <w:sz w:val="28"/>
          <w:szCs w:val="28"/>
        </w:rPr>
        <w:t>видение</w:t>
      </w:r>
      <w:r>
        <w:rPr>
          <w:rFonts w:ascii="Times New Roman" w:hAnsi="Times New Roman" w:cs="Times New Roman"/>
          <w:spacing w:val="-7"/>
          <w:sz w:val="28"/>
          <w:szCs w:val="28"/>
        </w:rPr>
        <w:t xml:space="preserve"> </w:t>
      </w:r>
      <w:r>
        <w:rPr>
          <w:rFonts w:ascii="Times New Roman" w:hAnsi="Times New Roman" w:cs="Times New Roman"/>
          <w:sz w:val="28"/>
          <w:szCs w:val="28"/>
        </w:rPr>
        <w:t>танцевально-пластического</w:t>
      </w:r>
      <w:r>
        <w:rPr>
          <w:rFonts w:ascii="Times New Roman" w:hAnsi="Times New Roman" w:cs="Times New Roman"/>
          <w:spacing w:val="-7"/>
          <w:sz w:val="28"/>
          <w:szCs w:val="28"/>
        </w:rPr>
        <w:t xml:space="preserve"> </w:t>
      </w:r>
      <w:r>
        <w:rPr>
          <w:rFonts w:ascii="Times New Roman" w:hAnsi="Times New Roman" w:cs="Times New Roman"/>
          <w:sz w:val="28"/>
          <w:szCs w:val="28"/>
        </w:rPr>
        <w:t>движения как одного из элементов его сценического синтеза Кандинский искал новые</w:t>
      </w:r>
      <w:r>
        <w:rPr>
          <w:rFonts w:ascii="Times New Roman" w:hAnsi="Times New Roman" w:cs="Times New Roman"/>
          <w:spacing w:val="1"/>
          <w:sz w:val="28"/>
          <w:szCs w:val="28"/>
        </w:rPr>
        <w:t xml:space="preserve"> </w:t>
      </w:r>
      <w:r>
        <w:rPr>
          <w:rFonts w:ascii="Times New Roman" w:hAnsi="Times New Roman" w:cs="Times New Roman"/>
          <w:sz w:val="28"/>
          <w:szCs w:val="28"/>
        </w:rPr>
        <w:lastRenderedPageBreak/>
        <w:t>возможности пластики человеческого тела в искусстве танца. Для него танец был</w:t>
      </w:r>
      <w:r>
        <w:rPr>
          <w:rFonts w:ascii="Times New Roman" w:hAnsi="Times New Roman" w:cs="Times New Roman"/>
          <w:spacing w:val="1"/>
          <w:sz w:val="28"/>
          <w:szCs w:val="28"/>
        </w:rPr>
        <w:t xml:space="preserve"> </w:t>
      </w:r>
      <w:r>
        <w:rPr>
          <w:rFonts w:ascii="Times New Roman" w:hAnsi="Times New Roman" w:cs="Times New Roman"/>
          <w:sz w:val="28"/>
          <w:szCs w:val="28"/>
        </w:rPr>
        <w:t>проявлением прежде всего духовного начала, средством выявления внутреннего</w:t>
      </w:r>
      <w:r>
        <w:rPr>
          <w:rFonts w:ascii="Times New Roman" w:hAnsi="Times New Roman" w:cs="Times New Roman"/>
          <w:spacing w:val="1"/>
          <w:sz w:val="28"/>
          <w:szCs w:val="28"/>
        </w:rPr>
        <w:t xml:space="preserve"> </w:t>
      </w:r>
      <w:r>
        <w:rPr>
          <w:rFonts w:ascii="Times New Roman" w:hAnsi="Times New Roman" w:cs="Times New Roman"/>
          <w:sz w:val="28"/>
          <w:szCs w:val="28"/>
        </w:rPr>
        <w:t>мира души. Через танец, как и через другие искусства, происходит продуцирование комплекса «внутренних вибраций». И в этом, по Кандинскому, — цель произведения</w:t>
      </w:r>
      <w:r>
        <w:rPr>
          <w:rFonts w:ascii="Times New Roman" w:hAnsi="Times New Roman" w:cs="Times New Roman"/>
          <w:spacing w:val="20"/>
          <w:sz w:val="28"/>
          <w:szCs w:val="28"/>
        </w:rPr>
        <w:t xml:space="preserve"> </w:t>
      </w:r>
      <w:r>
        <w:rPr>
          <w:rFonts w:ascii="Times New Roman" w:hAnsi="Times New Roman" w:cs="Times New Roman"/>
          <w:sz w:val="28"/>
          <w:szCs w:val="28"/>
        </w:rPr>
        <w:t>искусства.</w:t>
      </w:r>
      <w:r>
        <w:rPr>
          <w:rFonts w:ascii="Times New Roman" w:hAnsi="Times New Roman" w:cs="Times New Roman"/>
          <w:spacing w:val="18"/>
          <w:sz w:val="28"/>
          <w:szCs w:val="28"/>
        </w:rPr>
        <w:t xml:space="preserve"> </w:t>
      </w:r>
      <w:r>
        <w:rPr>
          <w:rFonts w:ascii="Times New Roman" w:hAnsi="Times New Roman" w:cs="Times New Roman"/>
          <w:sz w:val="28"/>
          <w:szCs w:val="28"/>
        </w:rPr>
        <w:t>С</w:t>
      </w:r>
      <w:r>
        <w:rPr>
          <w:rFonts w:ascii="Times New Roman" w:hAnsi="Times New Roman" w:cs="Times New Roman"/>
          <w:spacing w:val="38"/>
          <w:sz w:val="28"/>
          <w:szCs w:val="28"/>
        </w:rPr>
        <w:t xml:space="preserve"> </w:t>
      </w:r>
      <w:r>
        <w:rPr>
          <w:rFonts w:ascii="Times New Roman" w:hAnsi="Times New Roman" w:cs="Times New Roman"/>
          <w:sz w:val="28"/>
          <w:szCs w:val="28"/>
        </w:rPr>
        <w:t>помощью</w:t>
      </w:r>
      <w:r>
        <w:rPr>
          <w:rFonts w:ascii="Times New Roman" w:hAnsi="Times New Roman" w:cs="Times New Roman"/>
          <w:spacing w:val="18"/>
          <w:sz w:val="28"/>
          <w:szCs w:val="28"/>
        </w:rPr>
        <w:t xml:space="preserve"> </w:t>
      </w:r>
      <w:r>
        <w:rPr>
          <w:rFonts w:ascii="Times New Roman" w:hAnsi="Times New Roman" w:cs="Times New Roman"/>
          <w:sz w:val="28"/>
          <w:szCs w:val="28"/>
        </w:rPr>
        <w:t>танцевально-пластического</w:t>
      </w:r>
      <w:r>
        <w:rPr>
          <w:rFonts w:ascii="Times New Roman" w:hAnsi="Times New Roman" w:cs="Times New Roman"/>
          <w:spacing w:val="18"/>
          <w:sz w:val="28"/>
          <w:szCs w:val="28"/>
        </w:rPr>
        <w:t xml:space="preserve"> </w:t>
      </w:r>
      <w:r>
        <w:rPr>
          <w:rFonts w:ascii="Times New Roman" w:hAnsi="Times New Roman" w:cs="Times New Roman"/>
          <w:sz w:val="28"/>
          <w:szCs w:val="28"/>
        </w:rPr>
        <w:t>движения художник стремился передать движение живописного цвета, сделав танцующих его носителями. Таким образом он хотел перевести плоскость живописи в движущийся</w:t>
      </w:r>
      <w:r>
        <w:rPr>
          <w:rFonts w:ascii="Times New Roman" w:hAnsi="Times New Roman" w:cs="Times New Roman"/>
          <w:spacing w:val="1"/>
          <w:sz w:val="28"/>
          <w:szCs w:val="28"/>
        </w:rPr>
        <w:t xml:space="preserve"> </w:t>
      </w:r>
      <w:r>
        <w:rPr>
          <w:rFonts w:ascii="Times New Roman" w:hAnsi="Times New Roman" w:cs="Times New Roman"/>
          <w:sz w:val="28"/>
          <w:szCs w:val="28"/>
        </w:rPr>
        <w:t>объем,</w:t>
      </w:r>
      <w:r>
        <w:rPr>
          <w:rFonts w:ascii="Times New Roman" w:hAnsi="Times New Roman" w:cs="Times New Roman"/>
          <w:spacing w:val="-3"/>
          <w:sz w:val="28"/>
          <w:szCs w:val="28"/>
        </w:rPr>
        <w:t xml:space="preserve"> </w:t>
      </w:r>
      <w:r>
        <w:rPr>
          <w:rFonts w:ascii="Times New Roman" w:hAnsi="Times New Roman" w:cs="Times New Roman"/>
          <w:sz w:val="28"/>
          <w:szCs w:val="28"/>
        </w:rPr>
        <w:t>создав</w:t>
      </w:r>
      <w:r>
        <w:rPr>
          <w:rFonts w:ascii="Times New Roman" w:hAnsi="Times New Roman" w:cs="Times New Roman"/>
          <w:spacing w:val="-2"/>
          <w:sz w:val="28"/>
          <w:szCs w:val="28"/>
        </w:rPr>
        <w:t xml:space="preserve"> </w:t>
      </w:r>
      <w:r>
        <w:rPr>
          <w:rFonts w:ascii="Times New Roman" w:hAnsi="Times New Roman" w:cs="Times New Roman"/>
          <w:sz w:val="28"/>
          <w:szCs w:val="28"/>
        </w:rPr>
        <w:t>некое</w:t>
      </w:r>
      <w:r>
        <w:rPr>
          <w:rFonts w:ascii="Times New Roman" w:hAnsi="Times New Roman" w:cs="Times New Roman"/>
          <w:spacing w:val="-3"/>
          <w:sz w:val="28"/>
          <w:szCs w:val="28"/>
        </w:rPr>
        <w:t xml:space="preserve"> </w:t>
      </w:r>
      <w:r>
        <w:rPr>
          <w:rFonts w:ascii="Times New Roman" w:hAnsi="Times New Roman" w:cs="Times New Roman"/>
          <w:sz w:val="28"/>
          <w:szCs w:val="28"/>
        </w:rPr>
        <w:t>идеальное</w:t>
      </w:r>
      <w:r>
        <w:rPr>
          <w:rFonts w:ascii="Times New Roman" w:hAnsi="Times New Roman" w:cs="Times New Roman"/>
          <w:spacing w:val="-2"/>
          <w:sz w:val="28"/>
          <w:szCs w:val="28"/>
        </w:rPr>
        <w:t xml:space="preserve"> </w:t>
      </w:r>
      <w:r>
        <w:rPr>
          <w:rFonts w:ascii="Times New Roman" w:hAnsi="Times New Roman" w:cs="Times New Roman"/>
          <w:sz w:val="28"/>
          <w:szCs w:val="28"/>
        </w:rPr>
        <w:t>синтетическое</w:t>
      </w:r>
      <w:r>
        <w:rPr>
          <w:rFonts w:ascii="Times New Roman" w:hAnsi="Times New Roman" w:cs="Times New Roman"/>
          <w:spacing w:val="-3"/>
          <w:sz w:val="28"/>
          <w:szCs w:val="28"/>
        </w:rPr>
        <w:t xml:space="preserve"> </w:t>
      </w:r>
      <w:r>
        <w:rPr>
          <w:rFonts w:ascii="Times New Roman" w:hAnsi="Times New Roman" w:cs="Times New Roman"/>
          <w:sz w:val="28"/>
          <w:szCs w:val="28"/>
        </w:rPr>
        <w:t>произведение</w:t>
      </w:r>
      <w:r>
        <w:rPr>
          <w:rFonts w:ascii="Times New Roman" w:hAnsi="Times New Roman" w:cs="Times New Roman"/>
          <w:spacing w:val="-2"/>
          <w:sz w:val="28"/>
          <w:szCs w:val="28"/>
        </w:rPr>
        <w:t xml:space="preserve"> </w:t>
      </w:r>
      <w:r>
        <w:rPr>
          <w:rFonts w:ascii="Times New Roman" w:hAnsi="Times New Roman" w:cs="Times New Roman"/>
          <w:sz w:val="28"/>
          <w:szCs w:val="28"/>
        </w:rPr>
        <w:t>искусства</w:t>
      </w:r>
      <w:r>
        <w:rPr>
          <w:rFonts w:ascii="Times New Roman" w:hAnsi="Times New Roman" w:cs="Times New Roman"/>
          <w:spacing w:val="-4"/>
          <w:sz w:val="28"/>
          <w:szCs w:val="28"/>
        </w:rPr>
        <w:t xml:space="preserve"> </w:t>
      </w:r>
      <w:r>
        <w:rPr>
          <w:rFonts w:ascii="Times New Roman" w:hAnsi="Times New Roman" w:cs="Times New Roman"/>
          <w:sz w:val="28"/>
          <w:szCs w:val="28"/>
        </w:rPr>
        <w:t>—</w:t>
      </w:r>
      <w:r>
        <w:rPr>
          <w:rFonts w:ascii="Times New Roman" w:hAnsi="Times New Roman" w:cs="Times New Roman"/>
          <w:spacing w:val="-2"/>
          <w:sz w:val="28"/>
          <w:szCs w:val="28"/>
        </w:rPr>
        <w:t xml:space="preserve"> </w:t>
      </w:r>
      <w:r>
        <w:rPr>
          <w:rFonts w:ascii="Times New Roman" w:hAnsi="Times New Roman" w:cs="Times New Roman"/>
          <w:sz w:val="28"/>
          <w:szCs w:val="28"/>
        </w:rPr>
        <w:t>сценическую</w:t>
      </w:r>
      <w:r>
        <w:rPr>
          <w:rFonts w:ascii="Times New Roman" w:hAnsi="Times New Roman" w:cs="Times New Roman"/>
          <w:spacing w:val="6"/>
          <w:sz w:val="28"/>
          <w:szCs w:val="28"/>
        </w:rPr>
        <w:t xml:space="preserve"> </w:t>
      </w:r>
      <w:r>
        <w:rPr>
          <w:rFonts w:ascii="Times New Roman" w:hAnsi="Times New Roman" w:cs="Times New Roman"/>
          <w:sz w:val="28"/>
          <w:szCs w:val="28"/>
        </w:rPr>
        <w:t>композицию.</w:t>
      </w:r>
    </w:p>
    <w:p w14:paraId="7FDE493E" w14:textId="77777777" w:rsidR="009E26C8" w:rsidRDefault="00AE41C4" w:rsidP="0003477C">
      <w:pPr>
        <w:pStyle w:val="af1"/>
        <w:numPr>
          <w:ilvl w:val="0"/>
          <w:numId w:val="4"/>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ВЫВОДЫ</w:t>
      </w:r>
    </w:p>
    <w:p w14:paraId="0DACD9B2" w14:textId="1189CA58" w:rsidR="009E26C8" w:rsidRDefault="00AE41C4" w:rsidP="0003477C">
      <w:pPr>
        <w:shd w:val="clear" w:color="auto" w:fill="FFFFFF"/>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проведённого исследования </w:t>
      </w:r>
      <w:r w:rsidR="000056B9">
        <w:rPr>
          <w:rFonts w:ascii="Times New Roman" w:hAnsi="Times New Roman" w:cs="Times New Roman"/>
          <w:sz w:val="28"/>
          <w:szCs w:val="28"/>
        </w:rPr>
        <w:t>можно прийти</w:t>
      </w:r>
      <w:r>
        <w:rPr>
          <w:rFonts w:ascii="Times New Roman" w:hAnsi="Times New Roman" w:cs="Times New Roman"/>
          <w:sz w:val="28"/>
          <w:szCs w:val="28"/>
        </w:rPr>
        <w:t xml:space="preserve"> к выводу, что творчество В. Кандинского во многом определило развитие искусства начала </w:t>
      </w:r>
      <w:r>
        <w:rPr>
          <w:rFonts w:ascii="Times New Roman" w:hAnsi="Times New Roman" w:cs="Times New Roman"/>
          <w:sz w:val="28"/>
          <w:szCs w:val="28"/>
          <w:lang w:val="en-US"/>
        </w:rPr>
        <w:t>XX</w:t>
      </w:r>
      <w:r>
        <w:rPr>
          <w:rFonts w:ascii="Times New Roman" w:hAnsi="Times New Roman" w:cs="Times New Roman"/>
          <w:sz w:val="28"/>
          <w:szCs w:val="28"/>
        </w:rPr>
        <w:t xml:space="preserve"> века и остаётся интересным для века </w:t>
      </w:r>
      <w:r>
        <w:rPr>
          <w:rFonts w:ascii="Times New Roman" w:hAnsi="Times New Roman" w:cs="Times New Roman"/>
          <w:sz w:val="28"/>
          <w:szCs w:val="28"/>
          <w:lang w:val="en-US"/>
        </w:rPr>
        <w:t>XXI</w:t>
      </w:r>
      <w:r>
        <w:rPr>
          <w:rFonts w:ascii="Times New Roman" w:hAnsi="Times New Roman" w:cs="Times New Roman"/>
          <w:sz w:val="28"/>
          <w:szCs w:val="28"/>
        </w:rPr>
        <w:t xml:space="preserve">. </w:t>
      </w:r>
      <w:r w:rsidR="000056B9">
        <w:rPr>
          <w:rFonts w:ascii="Times New Roman" w:hAnsi="Times New Roman" w:cs="Times New Roman"/>
          <w:sz w:val="28"/>
          <w:szCs w:val="28"/>
        </w:rPr>
        <w:t>О</w:t>
      </w:r>
      <w:r>
        <w:rPr>
          <w:rFonts w:ascii="Times New Roman" w:hAnsi="Times New Roman" w:cs="Times New Roman"/>
          <w:sz w:val="28"/>
          <w:szCs w:val="28"/>
        </w:rPr>
        <w:t xml:space="preserve">дноактная пьеса «Жёлтый звук» может считаться одним их первых шагов абстрактного танца. Именно поэтому она была поставлена на самых разных сценах: </w:t>
      </w:r>
    </w:p>
    <w:p w14:paraId="3B28330B" w14:textId="77777777" w:rsidR="009E26C8" w:rsidRDefault="00AE41C4" w:rsidP="0003477C">
      <w:pPr>
        <w:shd w:val="clear" w:color="auto" w:fill="FFFFFF"/>
        <w:spacing w:after="0" w:line="360" w:lineRule="auto"/>
        <w:ind w:firstLine="360"/>
        <w:jc w:val="both"/>
        <w:rPr>
          <w:rFonts w:ascii="Times New Roman" w:hAnsi="Times New Roman" w:cs="Times New Roman"/>
          <w:sz w:val="28"/>
          <w:szCs w:val="28"/>
        </w:rPr>
      </w:pPr>
      <w:r>
        <w:rPr>
          <w:rStyle w:val="afd"/>
          <w:rFonts w:ascii="Times New Roman" w:hAnsi="Times New Roman" w:cs="Times New Roman"/>
          <w:sz w:val="28"/>
          <w:szCs w:val="28"/>
        </w:rPr>
        <w:t xml:space="preserve">12 </w:t>
      </w:r>
      <w:r w:rsidRPr="00073419">
        <w:rPr>
          <w:rStyle w:val="afd"/>
          <w:rFonts w:ascii="Times New Roman" w:hAnsi="Times New Roman" w:cs="Times New Roman"/>
          <w:sz w:val="28"/>
          <w:szCs w:val="28"/>
        </w:rPr>
        <w:t>мая 1972</w:t>
      </w:r>
      <w:r w:rsidR="00073419" w:rsidRPr="00073419">
        <w:rPr>
          <w:rStyle w:val="afd"/>
          <w:rFonts w:ascii="Times New Roman" w:hAnsi="Times New Roman" w:cs="Times New Roman"/>
          <w:sz w:val="28"/>
          <w:szCs w:val="28"/>
        </w:rPr>
        <w:t xml:space="preserve"> </w:t>
      </w:r>
      <w:r w:rsidRPr="00073419">
        <w:rPr>
          <w:rFonts w:ascii="Times New Roman" w:hAnsi="Times New Roman" w:cs="Times New Roman"/>
          <w:b/>
          <w:sz w:val="28"/>
          <w:szCs w:val="28"/>
        </w:rPr>
        <w:t> года</w:t>
      </w:r>
      <w:r>
        <w:rPr>
          <w:rFonts w:ascii="Times New Roman" w:hAnsi="Times New Roman" w:cs="Times New Roman"/>
          <w:sz w:val="28"/>
          <w:szCs w:val="28"/>
        </w:rPr>
        <w:t xml:space="preserve"> в Музее Соломона Гуггенхайма в Нью-Йорке;</w:t>
      </w:r>
      <w:r>
        <w:rPr>
          <w:rFonts w:ascii="Times New Roman" w:hAnsi="Times New Roman" w:cs="Times New Roman"/>
          <w:sz w:val="28"/>
          <w:szCs w:val="28"/>
        </w:rPr>
        <w:br/>
      </w:r>
      <w:r>
        <w:rPr>
          <w:rStyle w:val="afd"/>
          <w:rFonts w:ascii="Times New Roman" w:hAnsi="Times New Roman" w:cs="Times New Roman"/>
          <w:sz w:val="28"/>
          <w:szCs w:val="28"/>
        </w:rPr>
        <w:lastRenderedPageBreak/>
        <w:t>4 марта 1976</w:t>
      </w:r>
      <w:r w:rsidRPr="00073419">
        <w:rPr>
          <w:rFonts w:ascii="Times New Roman" w:hAnsi="Times New Roman" w:cs="Times New Roman"/>
          <w:b/>
          <w:sz w:val="28"/>
          <w:szCs w:val="28"/>
        </w:rPr>
        <w:t> года</w:t>
      </w:r>
      <w:r>
        <w:rPr>
          <w:rFonts w:ascii="Times New Roman" w:hAnsi="Times New Roman" w:cs="Times New Roman"/>
          <w:sz w:val="28"/>
          <w:szCs w:val="28"/>
        </w:rPr>
        <w:t xml:space="preserve"> - Театр Елисейских Полей, Париж;</w:t>
      </w:r>
      <w:r>
        <w:rPr>
          <w:rFonts w:ascii="Times New Roman" w:hAnsi="Times New Roman" w:cs="Times New Roman"/>
          <w:sz w:val="28"/>
          <w:szCs w:val="28"/>
        </w:rPr>
        <w:br/>
      </w:r>
      <w:r>
        <w:rPr>
          <w:rStyle w:val="afd"/>
          <w:rFonts w:ascii="Times New Roman" w:hAnsi="Times New Roman" w:cs="Times New Roman"/>
          <w:sz w:val="28"/>
          <w:szCs w:val="28"/>
        </w:rPr>
        <w:t>9 февраля 1982</w:t>
      </w:r>
      <w:r>
        <w:rPr>
          <w:rFonts w:ascii="Times New Roman" w:hAnsi="Times New Roman" w:cs="Times New Roman"/>
          <w:sz w:val="28"/>
          <w:szCs w:val="28"/>
        </w:rPr>
        <w:t> </w:t>
      </w:r>
      <w:r w:rsidRPr="00073419">
        <w:rPr>
          <w:rFonts w:ascii="Times New Roman" w:hAnsi="Times New Roman" w:cs="Times New Roman"/>
          <w:b/>
          <w:sz w:val="28"/>
          <w:szCs w:val="28"/>
        </w:rPr>
        <w:t>года</w:t>
      </w:r>
      <w:r>
        <w:rPr>
          <w:rFonts w:ascii="Times New Roman" w:hAnsi="Times New Roman" w:cs="Times New Roman"/>
          <w:sz w:val="28"/>
          <w:szCs w:val="28"/>
        </w:rPr>
        <w:t xml:space="preserve"> - </w:t>
      </w:r>
      <w:proofErr w:type="spellStart"/>
      <w:r>
        <w:rPr>
          <w:rFonts w:ascii="Times New Roman" w:hAnsi="Times New Roman" w:cs="Times New Roman"/>
          <w:sz w:val="28"/>
          <w:szCs w:val="28"/>
        </w:rPr>
        <w:t>Мэримаунт</w:t>
      </w:r>
      <w:proofErr w:type="spellEnd"/>
      <w:r>
        <w:rPr>
          <w:rFonts w:ascii="Times New Roman" w:hAnsi="Times New Roman" w:cs="Times New Roman"/>
          <w:sz w:val="28"/>
          <w:szCs w:val="28"/>
        </w:rPr>
        <w:t xml:space="preserve"> Театр Манхэттена в Нью-Йорке;</w:t>
      </w:r>
      <w:r>
        <w:rPr>
          <w:rFonts w:ascii="Times New Roman" w:hAnsi="Times New Roman" w:cs="Times New Roman"/>
          <w:sz w:val="28"/>
          <w:szCs w:val="28"/>
        </w:rPr>
        <w:br/>
      </w:r>
      <w:r>
        <w:rPr>
          <w:rStyle w:val="afd"/>
          <w:rFonts w:ascii="Times New Roman" w:hAnsi="Times New Roman" w:cs="Times New Roman"/>
          <w:sz w:val="28"/>
          <w:szCs w:val="28"/>
        </w:rPr>
        <w:t>7-8 сентября 1982</w:t>
      </w:r>
      <w:r w:rsidRPr="00073419">
        <w:rPr>
          <w:rFonts w:ascii="Times New Roman" w:hAnsi="Times New Roman" w:cs="Times New Roman"/>
          <w:b/>
          <w:sz w:val="28"/>
          <w:szCs w:val="28"/>
        </w:rPr>
        <w:t xml:space="preserve"> года </w:t>
      </w:r>
      <w:r>
        <w:rPr>
          <w:rFonts w:ascii="Times New Roman" w:hAnsi="Times New Roman" w:cs="Times New Roman"/>
          <w:sz w:val="28"/>
          <w:szCs w:val="28"/>
        </w:rPr>
        <w:t xml:space="preserve">- </w:t>
      </w:r>
      <w:proofErr w:type="spellStart"/>
      <w:r>
        <w:rPr>
          <w:rFonts w:ascii="Times New Roman" w:hAnsi="Times New Roman" w:cs="Times New Roman"/>
          <w:sz w:val="28"/>
          <w:szCs w:val="28"/>
        </w:rPr>
        <w:t>Altes</w:t>
      </w:r>
      <w:proofErr w:type="spellEnd"/>
      <w:r>
        <w:rPr>
          <w:rFonts w:ascii="Times New Roman" w:hAnsi="Times New Roman" w:cs="Times New Roman"/>
          <w:sz w:val="28"/>
          <w:szCs w:val="28"/>
        </w:rPr>
        <w:t xml:space="preserve"> Opera (Старая Опера), Франкфурт на Майне;</w:t>
      </w:r>
      <w:r>
        <w:rPr>
          <w:rFonts w:ascii="Times New Roman" w:hAnsi="Times New Roman" w:cs="Times New Roman"/>
          <w:sz w:val="28"/>
          <w:szCs w:val="28"/>
        </w:rPr>
        <w:br/>
      </w:r>
      <w:r>
        <w:rPr>
          <w:rStyle w:val="afd"/>
          <w:rFonts w:ascii="Times New Roman" w:hAnsi="Times New Roman" w:cs="Times New Roman"/>
          <w:sz w:val="28"/>
          <w:szCs w:val="28"/>
        </w:rPr>
        <w:t>6 января 1984</w:t>
      </w:r>
      <w:r>
        <w:rPr>
          <w:rFonts w:ascii="Times New Roman" w:hAnsi="Times New Roman" w:cs="Times New Roman"/>
          <w:sz w:val="28"/>
          <w:szCs w:val="28"/>
        </w:rPr>
        <w:t> </w:t>
      </w:r>
      <w:r w:rsidRPr="00073419">
        <w:rPr>
          <w:rFonts w:ascii="Times New Roman" w:hAnsi="Times New Roman" w:cs="Times New Roman"/>
          <w:b/>
          <w:sz w:val="28"/>
          <w:szCs w:val="28"/>
        </w:rPr>
        <w:t>года</w:t>
      </w:r>
      <w:r>
        <w:rPr>
          <w:rFonts w:ascii="Times New Roman" w:hAnsi="Times New Roman" w:cs="Times New Roman"/>
          <w:sz w:val="28"/>
          <w:szCs w:val="28"/>
        </w:rPr>
        <w:t xml:space="preserve"> - концертный зал им. П.И. Чайковского, Москва;</w:t>
      </w:r>
      <w:r>
        <w:rPr>
          <w:rFonts w:ascii="Times New Roman" w:hAnsi="Times New Roman" w:cs="Times New Roman"/>
          <w:sz w:val="28"/>
          <w:szCs w:val="28"/>
        </w:rPr>
        <w:br/>
      </w:r>
      <w:r>
        <w:rPr>
          <w:rStyle w:val="afd"/>
          <w:rFonts w:ascii="Times New Roman" w:hAnsi="Times New Roman" w:cs="Times New Roman"/>
          <w:sz w:val="28"/>
          <w:szCs w:val="28"/>
        </w:rPr>
        <w:t>12-15 февраля 1987</w:t>
      </w:r>
      <w:r>
        <w:rPr>
          <w:rFonts w:ascii="Times New Roman" w:hAnsi="Times New Roman" w:cs="Times New Roman"/>
          <w:sz w:val="28"/>
          <w:szCs w:val="28"/>
        </w:rPr>
        <w:t> </w:t>
      </w:r>
      <w:r w:rsidRPr="00073419">
        <w:rPr>
          <w:rFonts w:ascii="Times New Roman" w:hAnsi="Times New Roman" w:cs="Times New Roman"/>
          <w:b/>
          <w:sz w:val="28"/>
          <w:szCs w:val="28"/>
        </w:rPr>
        <w:t>года</w:t>
      </w:r>
      <w:r>
        <w:rPr>
          <w:rFonts w:ascii="Times New Roman" w:hAnsi="Times New Roman" w:cs="Times New Roman"/>
          <w:sz w:val="28"/>
          <w:szCs w:val="28"/>
        </w:rPr>
        <w:t xml:space="preserve"> - Театр Берна, Швейцария;</w:t>
      </w:r>
      <w:r>
        <w:rPr>
          <w:rFonts w:ascii="Times New Roman" w:hAnsi="Times New Roman" w:cs="Times New Roman"/>
          <w:sz w:val="28"/>
          <w:szCs w:val="28"/>
        </w:rPr>
        <w:br/>
      </w:r>
      <w:r>
        <w:rPr>
          <w:rStyle w:val="afd"/>
          <w:rFonts w:ascii="Times New Roman" w:hAnsi="Times New Roman" w:cs="Times New Roman"/>
          <w:sz w:val="28"/>
          <w:szCs w:val="28"/>
        </w:rPr>
        <w:t>21 марта 1992</w:t>
      </w:r>
      <w:r w:rsidRPr="00073419">
        <w:rPr>
          <w:rFonts w:ascii="Times New Roman" w:hAnsi="Times New Roman" w:cs="Times New Roman"/>
          <w:b/>
          <w:sz w:val="28"/>
          <w:szCs w:val="28"/>
        </w:rPr>
        <w:t> года</w:t>
      </w:r>
      <w:r>
        <w:rPr>
          <w:rFonts w:ascii="Times New Roman" w:hAnsi="Times New Roman" w:cs="Times New Roman"/>
          <w:sz w:val="28"/>
          <w:szCs w:val="28"/>
        </w:rPr>
        <w:t xml:space="preserve"> - NIA, Манчестер, Великобритания;</w:t>
      </w:r>
      <w:r>
        <w:rPr>
          <w:rFonts w:ascii="Times New Roman" w:hAnsi="Times New Roman" w:cs="Times New Roman"/>
          <w:sz w:val="28"/>
          <w:szCs w:val="28"/>
        </w:rPr>
        <w:br/>
      </w:r>
      <w:r>
        <w:rPr>
          <w:rStyle w:val="afd"/>
          <w:rFonts w:ascii="Times New Roman" w:hAnsi="Times New Roman" w:cs="Times New Roman"/>
          <w:sz w:val="28"/>
          <w:szCs w:val="28"/>
        </w:rPr>
        <w:t>Ноябрь 2010</w:t>
      </w:r>
      <w:r>
        <w:rPr>
          <w:rFonts w:ascii="Times New Roman" w:hAnsi="Times New Roman" w:cs="Times New Roman"/>
          <w:sz w:val="28"/>
          <w:szCs w:val="28"/>
        </w:rPr>
        <w:t> </w:t>
      </w:r>
      <w:r w:rsidRPr="00073419">
        <w:rPr>
          <w:rFonts w:ascii="Times New Roman" w:hAnsi="Times New Roman" w:cs="Times New Roman"/>
          <w:b/>
          <w:sz w:val="28"/>
          <w:szCs w:val="28"/>
        </w:rPr>
        <w:t xml:space="preserve">года </w:t>
      </w:r>
      <w:r>
        <w:rPr>
          <w:rFonts w:ascii="Times New Roman" w:hAnsi="Times New Roman" w:cs="Times New Roman"/>
          <w:sz w:val="28"/>
          <w:szCs w:val="28"/>
        </w:rPr>
        <w:t xml:space="preserve">- Target </w:t>
      </w:r>
      <w:proofErr w:type="spellStart"/>
      <w:r>
        <w:rPr>
          <w:rFonts w:ascii="Times New Roman" w:hAnsi="Times New Roman" w:cs="Times New Roman"/>
          <w:sz w:val="28"/>
          <w:szCs w:val="28"/>
        </w:rPr>
        <w:t>Margin</w:t>
      </w:r>
      <w:proofErr w:type="spellEnd"/>
      <w:r>
        <w:rPr>
          <w:rFonts w:ascii="Times New Roman" w:hAnsi="Times New Roman" w:cs="Times New Roman"/>
          <w:sz w:val="28"/>
          <w:szCs w:val="28"/>
        </w:rPr>
        <w:t xml:space="preserve"> Theatre в Нью-Йорке;</w:t>
      </w:r>
      <w:r>
        <w:rPr>
          <w:rFonts w:ascii="Times New Roman" w:hAnsi="Times New Roman" w:cs="Times New Roman"/>
          <w:sz w:val="28"/>
          <w:szCs w:val="28"/>
        </w:rPr>
        <w:br/>
      </w:r>
      <w:r>
        <w:rPr>
          <w:rStyle w:val="afd"/>
          <w:rFonts w:ascii="Times New Roman" w:hAnsi="Times New Roman" w:cs="Times New Roman"/>
          <w:sz w:val="28"/>
          <w:szCs w:val="28"/>
        </w:rPr>
        <w:t>10 апреля 2011</w:t>
      </w:r>
      <w:r w:rsidRPr="00073419">
        <w:rPr>
          <w:rFonts w:ascii="Times New Roman" w:hAnsi="Times New Roman" w:cs="Times New Roman"/>
          <w:b/>
          <w:sz w:val="28"/>
          <w:szCs w:val="28"/>
        </w:rPr>
        <w:t> года</w:t>
      </w:r>
      <w:r>
        <w:rPr>
          <w:rFonts w:ascii="Times New Roman" w:hAnsi="Times New Roman" w:cs="Times New Roman"/>
          <w:sz w:val="28"/>
          <w:szCs w:val="28"/>
        </w:rPr>
        <w:t xml:space="preserve"> - Дворец съездов, Лугано. Оригинальный сценария Carlo </w:t>
      </w:r>
      <w:proofErr w:type="spellStart"/>
      <w:r>
        <w:rPr>
          <w:rFonts w:ascii="Times New Roman" w:hAnsi="Times New Roman" w:cs="Times New Roman"/>
          <w:sz w:val="28"/>
          <w:szCs w:val="28"/>
        </w:rPr>
        <w:t>Ciceri</w:t>
      </w:r>
      <w:proofErr w:type="spellEnd"/>
      <w:r>
        <w:rPr>
          <w:rFonts w:ascii="Times New Roman" w:hAnsi="Times New Roman" w:cs="Times New Roman"/>
          <w:sz w:val="28"/>
          <w:szCs w:val="28"/>
        </w:rPr>
        <w:t>.</w:t>
      </w:r>
    </w:p>
    <w:p w14:paraId="103AFB60"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«Параллели цвета и звука» художника В. Кандинского очень близки цветовым ассоциациям музыкантов А.Н. Скрябина и Н.А. Римского-Корсакова.   (см. Приложение №3).  И всё это находит воплощение в современном искусстве.</w:t>
      </w:r>
    </w:p>
    <w:p w14:paraId="41CA4533"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07CD9FA1"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76719EC1" w14:textId="77777777" w:rsidR="009E26C8" w:rsidRDefault="0003477C" w:rsidP="0003477C">
      <w:pPr>
        <w:pStyle w:val="af1"/>
        <w:numPr>
          <w:ilvl w:val="0"/>
          <w:numId w:val="4"/>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БИБ</w:t>
      </w:r>
      <w:r w:rsidR="00AE41C4">
        <w:rPr>
          <w:rFonts w:ascii="Times New Roman" w:hAnsi="Times New Roman" w:cs="Times New Roman"/>
          <w:sz w:val="28"/>
          <w:szCs w:val="28"/>
        </w:rPr>
        <w:t>ЛИОГРАФИЯ</w:t>
      </w:r>
    </w:p>
    <w:p w14:paraId="7FE445F3" w14:textId="77777777" w:rsidR="009E26C8" w:rsidRDefault="00895A93" w:rsidP="0003477C">
      <w:pPr>
        <w:pStyle w:val="af1"/>
        <w:numPr>
          <w:ilvl w:val="0"/>
          <w:numId w:val="8"/>
        </w:numPr>
        <w:shd w:val="clear" w:color="auto" w:fill="FFFFFF"/>
        <w:spacing w:after="0" w:line="360" w:lineRule="auto"/>
        <w:jc w:val="both"/>
        <w:rPr>
          <w:rFonts w:ascii="Times New Roman" w:hAnsi="Times New Roman" w:cs="Times New Roman"/>
          <w:sz w:val="28"/>
          <w:szCs w:val="28"/>
        </w:rPr>
      </w:pPr>
      <w:hyperlink r:id="rId25" w:tooltip="https://yandex.ru/video/preview/12870529399082762075?text=кандинский%20жёлтый%20звук&amp;path=yandex_search&amp;parent-reqid=1675610838202046-8545566264759852979-vla1-3708-vla-l7-balancer-8080-BAL-1700&amp;from_type=vast" w:history="1">
        <w:r w:rsidR="00AE41C4">
          <w:rPr>
            <w:rStyle w:val="af3"/>
            <w:rFonts w:ascii="Times New Roman" w:hAnsi="Times New Roman" w:cs="Times New Roman"/>
            <w:sz w:val="28"/>
            <w:szCs w:val="28"/>
          </w:rPr>
          <w:t>https://yandex.ru/video/preview/12870529399082762075?text=кандинский%20жёлтый%20звук&amp;path=yandex_search&amp;parent-reqid=1675610838202046-</w:t>
        </w:r>
        <w:r w:rsidR="00AE41C4">
          <w:rPr>
            <w:rStyle w:val="af3"/>
            <w:rFonts w:ascii="Times New Roman" w:hAnsi="Times New Roman" w:cs="Times New Roman"/>
            <w:sz w:val="28"/>
            <w:szCs w:val="28"/>
          </w:rPr>
          <w:lastRenderedPageBreak/>
          <w:t>8545566264759852979-vla1-3708-vla-l7-balancer-8080-BAL-1700&amp;from_type=vast</w:t>
        </w:r>
      </w:hyperlink>
      <w:r w:rsidR="00AE41C4">
        <w:rPr>
          <w:rFonts w:ascii="Times New Roman" w:hAnsi="Times New Roman" w:cs="Times New Roman"/>
          <w:sz w:val="28"/>
          <w:szCs w:val="28"/>
        </w:rPr>
        <w:t xml:space="preserve"> </w:t>
      </w:r>
    </w:p>
    <w:p w14:paraId="735C7495" w14:textId="77777777" w:rsidR="009E26C8" w:rsidRDefault="00AE41C4" w:rsidP="0003477C">
      <w:pPr>
        <w:pStyle w:val="af1"/>
        <w:numPr>
          <w:ilvl w:val="0"/>
          <w:numId w:val="8"/>
        </w:num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Крымская И.И. сценическая композиция «Жёлтый звук» Василия Кандинского: генезис, эволюция замысла, художественная структура и интерпретация. </w:t>
      </w:r>
      <w:hyperlink r:id="rId26" w:tooltip="https://www.dissercat.com/content/stsenicheskaya-kompozitsiya-zheltyi-zvuk-vasiliya-kandinskogo-genezis-evolyutsiya-zamysla" w:history="1">
        <w:r>
          <w:rPr>
            <w:rStyle w:val="af3"/>
            <w:rFonts w:ascii="Times New Roman" w:hAnsi="Times New Roman" w:cs="Times New Roman"/>
            <w:sz w:val="28"/>
            <w:szCs w:val="28"/>
          </w:rPr>
          <w:t>https://www.dissercat.com/content/stsenicheskaya-kompozitsiya-zheltyi-zvuk-vasiliya-kandinskogo-genezis-evolyutsiya-zamysla</w:t>
        </w:r>
      </w:hyperlink>
      <w:r>
        <w:rPr>
          <w:rFonts w:ascii="Times New Roman" w:hAnsi="Times New Roman" w:cs="Times New Roman"/>
          <w:sz w:val="28"/>
          <w:szCs w:val="28"/>
        </w:rPr>
        <w:t xml:space="preserve"> </w:t>
      </w:r>
    </w:p>
    <w:p w14:paraId="3CF17B54" w14:textId="77777777" w:rsidR="009E26C8" w:rsidRDefault="00AE41C4" w:rsidP="0003477C">
      <w:pPr>
        <w:numPr>
          <w:ilvl w:val="0"/>
          <w:numId w:val="8"/>
        </w:numPr>
        <w:shd w:val="clear" w:color="auto" w:fill="FFFFFF"/>
        <w:spacing w:before="100" w:beforeAutospacing="1" w:after="24" w:line="24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Кандинский В. Избранные труды по теории искусства: В 2 т. / Ред. коллегия и сост. Б. Автономова, Д. В. </w:t>
      </w:r>
      <w:proofErr w:type="spellStart"/>
      <w:r>
        <w:rPr>
          <w:rFonts w:ascii="Times New Roman" w:eastAsia="Times New Roman" w:hAnsi="Times New Roman" w:cs="Times New Roman"/>
          <w:color w:val="202122"/>
          <w:sz w:val="28"/>
          <w:szCs w:val="28"/>
          <w:lang w:eastAsia="ru-RU"/>
        </w:rPr>
        <w:t>Сарабьянов</w:t>
      </w:r>
      <w:proofErr w:type="spellEnd"/>
      <w:r>
        <w:rPr>
          <w:rFonts w:ascii="Times New Roman" w:eastAsia="Times New Roman" w:hAnsi="Times New Roman" w:cs="Times New Roman"/>
          <w:color w:val="202122"/>
          <w:sz w:val="28"/>
          <w:szCs w:val="28"/>
          <w:lang w:eastAsia="ru-RU"/>
        </w:rPr>
        <w:t>, В. С. </w:t>
      </w:r>
      <w:proofErr w:type="spellStart"/>
      <w:r>
        <w:rPr>
          <w:rFonts w:ascii="Times New Roman" w:eastAsia="Times New Roman" w:hAnsi="Times New Roman" w:cs="Times New Roman"/>
          <w:color w:val="202122"/>
          <w:sz w:val="28"/>
          <w:szCs w:val="28"/>
          <w:lang w:eastAsia="ru-RU"/>
        </w:rPr>
        <w:t>Турчин</w:t>
      </w:r>
      <w:proofErr w:type="spellEnd"/>
      <w:r>
        <w:rPr>
          <w:rFonts w:ascii="Times New Roman" w:eastAsia="Times New Roman" w:hAnsi="Times New Roman" w:cs="Times New Roman"/>
          <w:color w:val="202122"/>
          <w:sz w:val="28"/>
          <w:szCs w:val="28"/>
          <w:lang w:eastAsia="ru-RU"/>
        </w:rPr>
        <w:t xml:space="preserve">. Изд. 2-е, </w:t>
      </w:r>
      <w:proofErr w:type="spellStart"/>
      <w:r>
        <w:rPr>
          <w:rFonts w:ascii="Times New Roman" w:eastAsia="Times New Roman" w:hAnsi="Times New Roman" w:cs="Times New Roman"/>
          <w:color w:val="202122"/>
          <w:sz w:val="28"/>
          <w:szCs w:val="28"/>
          <w:lang w:eastAsia="ru-RU"/>
        </w:rPr>
        <w:t>испр</w:t>
      </w:r>
      <w:proofErr w:type="spellEnd"/>
      <w:proofErr w:type="gramStart"/>
      <w:r>
        <w:rPr>
          <w:rFonts w:ascii="Times New Roman" w:eastAsia="Times New Roman" w:hAnsi="Times New Roman" w:cs="Times New Roman"/>
          <w:color w:val="202122"/>
          <w:sz w:val="28"/>
          <w:szCs w:val="28"/>
          <w:lang w:eastAsia="ru-RU"/>
        </w:rPr>
        <w:t>.</w:t>
      </w:r>
      <w:proofErr w:type="gramEnd"/>
      <w:r>
        <w:rPr>
          <w:rFonts w:ascii="Times New Roman" w:eastAsia="Times New Roman" w:hAnsi="Times New Roman" w:cs="Times New Roman"/>
          <w:color w:val="202122"/>
          <w:sz w:val="28"/>
          <w:szCs w:val="28"/>
          <w:lang w:eastAsia="ru-RU"/>
        </w:rPr>
        <w:t xml:space="preserve"> и доп. М.: Гилея, 2008</w:t>
      </w:r>
    </w:p>
    <w:p w14:paraId="17152175" w14:textId="77777777" w:rsidR="009E26C8" w:rsidRDefault="00AE41C4" w:rsidP="0003477C">
      <w:pPr>
        <w:numPr>
          <w:ilvl w:val="0"/>
          <w:numId w:val="8"/>
        </w:numPr>
        <w:shd w:val="clear" w:color="auto" w:fill="FFFFFF"/>
        <w:spacing w:before="100" w:beforeAutospacing="1" w:after="24" w:line="24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Кандинский В. В</w:t>
      </w:r>
      <w:r>
        <w:rPr>
          <w:rFonts w:ascii="Times New Roman" w:eastAsia="Times New Roman" w:hAnsi="Times New Roman" w:cs="Times New Roman"/>
          <w:i/>
          <w:iCs/>
          <w:color w:val="202122"/>
          <w:sz w:val="28"/>
          <w:szCs w:val="28"/>
          <w:lang w:eastAsia="ru-RU"/>
        </w:rPr>
        <w:t>.</w:t>
      </w:r>
      <w:r>
        <w:rPr>
          <w:rFonts w:ascii="Times New Roman" w:eastAsia="Times New Roman" w:hAnsi="Times New Roman" w:cs="Times New Roman"/>
          <w:color w:val="202122"/>
          <w:sz w:val="28"/>
          <w:szCs w:val="28"/>
          <w:lang w:eastAsia="ru-RU"/>
        </w:rPr>
        <w:t xml:space="preserve"> Звуки: [альбом стихов и гравюр: пер. с нем.] — М.: </w:t>
      </w:r>
      <w:proofErr w:type="spellStart"/>
      <w:r>
        <w:rPr>
          <w:rFonts w:ascii="Times New Roman" w:eastAsia="Times New Roman" w:hAnsi="Times New Roman" w:cs="Times New Roman"/>
          <w:color w:val="202122"/>
          <w:sz w:val="28"/>
          <w:szCs w:val="28"/>
          <w:lang w:eastAsia="ru-RU"/>
        </w:rPr>
        <w:t>Кучково</w:t>
      </w:r>
      <w:proofErr w:type="spellEnd"/>
      <w:r>
        <w:rPr>
          <w:rFonts w:ascii="Times New Roman" w:eastAsia="Times New Roman" w:hAnsi="Times New Roman" w:cs="Times New Roman"/>
          <w:color w:val="202122"/>
          <w:sz w:val="28"/>
          <w:szCs w:val="28"/>
          <w:lang w:eastAsia="ru-RU"/>
        </w:rPr>
        <w:t xml:space="preserve"> поле, 2016</w:t>
      </w:r>
    </w:p>
    <w:p w14:paraId="20B1341D" w14:textId="77777777" w:rsidR="009E26C8" w:rsidRDefault="009E26C8" w:rsidP="0003477C">
      <w:pPr>
        <w:shd w:val="clear" w:color="auto" w:fill="FFFFFF"/>
        <w:spacing w:before="100" w:beforeAutospacing="1" w:after="24" w:line="240" w:lineRule="auto"/>
        <w:jc w:val="both"/>
        <w:rPr>
          <w:rFonts w:ascii="Times New Roman" w:eastAsia="Times New Roman" w:hAnsi="Times New Roman" w:cs="Times New Roman"/>
          <w:color w:val="202122"/>
          <w:sz w:val="28"/>
          <w:szCs w:val="28"/>
          <w:lang w:eastAsia="ru-RU"/>
        </w:rPr>
      </w:pPr>
    </w:p>
    <w:p w14:paraId="4928EF43" w14:textId="77777777" w:rsidR="009E26C8" w:rsidRDefault="009E26C8" w:rsidP="0003477C">
      <w:pPr>
        <w:shd w:val="clear" w:color="auto" w:fill="FFFFFF"/>
        <w:spacing w:before="100" w:beforeAutospacing="1" w:after="24" w:line="240" w:lineRule="auto"/>
        <w:jc w:val="both"/>
        <w:rPr>
          <w:rFonts w:ascii="Times New Roman" w:eastAsia="Times New Roman" w:hAnsi="Times New Roman" w:cs="Times New Roman"/>
          <w:color w:val="202122"/>
          <w:sz w:val="28"/>
          <w:szCs w:val="28"/>
          <w:lang w:eastAsia="ru-RU"/>
        </w:rPr>
      </w:pPr>
    </w:p>
    <w:p w14:paraId="426FB60E" w14:textId="77777777" w:rsidR="009E26C8" w:rsidRDefault="009E26C8" w:rsidP="0003477C">
      <w:pPr>
        <w:shd w:val="clear" w:color="auto" w:fill="FFFFFF"/>
        <w:spacing w:before="100" w:beforeAutospacing="1" w:after="24" w:line="240" w:lineRule="auto"/>
        <w:jc w:val="both"/>
        <w:rPr>
          <w:rFonts w:ascii="Times New Roman" w:eastAsia="Times New Roman" w:hAnsi="Times New Roman" w:cs="Times New Roman"/>
          <w:color w:val="202122"/>
          <w:sz w:val="28"/>
          <w:szCs w:val="28"/>
          <w:lang w:eastAsia="ru-RU"/>
        </w:rPr>
      </w:pPr>
    </w:p>
    <w:p w14:paraId="52A81352" w14:textId="77777777" w:rsidR="009E26C8" w:rsidRDefault="009E26C8" w:rsidP="0003477C">
      <w:pPr>
        <w:shd w:val="clear" w:color="auto" w:fill="FFFFFF"/>
        <w:spacing w:before="100" w:beforeAutospacing="1" w:after="24" w:line="240" w:lineRule="auto"/>
        <w:jc w:val="both"/>
        <w:rPr>
          <w:rFonts w:ascii="Times New Roman" w:eastAsia="Times New Roman" w:hAnsi="Times New Roman" w:cs="Times New Roman"/>
          <w:color w:val="202122"/>
          <w:sz w:val="28"/>
          <w:szCs w:val="28"/>
          <w:lang w:eastAsia="ru-RU"/>
        </w:rPr>
      </w:pPr>
    </w:p>
    <w:p w14:paraId="14FA21A2" w14:textId="77777777" w:rsidR="009E26C8" w:rsidRDefault="00AE41C4" w:rsidP="0003477C">
      <w:pPr>
        <w:shd w:val="clear" w:color="auto" w:fill="FFFFFF"/>
        <w:spacing w:before="100" w:beforeAutospacing="1" w:after="24" w:line="24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ПРИЛОЖЕНИЯ:</w:t>
      </w:r>
    </w:p>
    <w:p w14:paraId="5AE90C75" w14:textId="77777777" w:rsidR="009E26C8" w:rsidRDefault="00AE41C4" w:rsidP="0003477C">
      <w:pPr>
        <w:shd w:val="clear" w:color="auto" w:fill="FFFFFF"/>
        <w:spacing w:before="100" w:beforeAutospacing="1" w:after="24" w:line="240" w:lineRule="auto"/>
        <w:jc w:val="both"/>
        <w:rPr>
          <w:rFonts w:ascii="Times New Roman" w:eastAsia="Times New Roman" w:hAnsi="Times New Roman" w:cs="Times New Roman"/>
          <w:color w:val="202122"/>
          <w:sz w:val="28"/>
          <w:szCs w:val="28"/>
          <w:lang w:eastAsia="ru-RU"/>
        </w:rPr>
        <w:sectPr w:rsidR="009E26C8">
          <w:footerReference w:type="default" r:id="rId27"/>
          <w:pgSz w:w="9640" w:h="13610"/>
          <w:pgMar w:top="1134" w:right="850" w:bottom="1134" w:left="1701" w:header="1098" w:footer="0" w:gutter="0"/>
          <w:cols w:space="720"/>
          <w:docGrid w:linePitch="360"/>
        </w:sectPr>
      </w:pPr>
      <w:r>
        <w:rPr>
          <w:rFonts w:ascii="Times New Roman" w:eastAsia="Times New Roman" w:hAnsi="Times New Roman" w:cs="Times New Roman"/>
          <w:color w:val="202122"/>
          <w:sz w:val="28"/>
          <w:szCs w:val="28"/>
          <w:lang w:eastAsia="ru-RU"/>
        </w:rPr>
        <w:t>ПРИЛОЖЕНИЕ №1</w:t>
      </w:r>
    </w:p>
    <w:p w14:paraId="398FBEB8" w14:textId="77777777" w:rsidR="009E26C8" w:rsidRDefault="009E26C8" w:rsidP="0003477C">
      <w:pPr>
        <w:shd w:val="clear" w:color="auto" w:fill="FFFFFF"/>
        <w:spacing w:before="100" w:beforeAutospacing="1" w:after="24" w:line="240" w:lineRule="auto"/>
        <w:jc w:val="both"/>
        <w:rPr>
          <w:rFonts w:ascii="Times New Roman" w:eastAsia="Times New Roman" w:hAnsi="Times New Roman" w:cs="Times New Roman"/>
          <w:color w:val="202122"/>
          <w:sz w:val="28"/>
          <w:szCs w:val="28"/>
          <w:lang w:eastAsia="ru-RU"/>
        </w:rPr>
      </w:pPr>
    </w:p>
    <w:p w14:paraId="5A9466FE" w14:textId="77777777" w:rsidR="009E26C8" w:rsidRDefault="00AE41C4" w:rsidP="0003477C">
      <w:pPr>
        <w:pStyle w:val="af1"/>
        <w:shd w:val="clear" w:color="auto" w:fill="FFFFFF"/>
        <w:spacing w:after="0" w:line="360" w:lineRule="auto"/>
        <w:ind w:left="1080"/>
        <w:jc w:val="both"/>
        <w:rPr>
          <w:rFonts w:ascii="Times New Roman" w:hAnsi="Times New Roman" w:cs="Times New Roman"/>
          <w:sz w:val="28"/>
          <w:szCs w:val="28"/>
        </w:rPr>
      </w:pPr>
      <w:r>
        <w:rPr>
          <w:noProof/>
          <w:lang w:eastAsia="ru-RU"/>
        </w:rPr>
        <w:lastRenderedPageBreak/>
        <mc:AlternateContent>
          <mc:Choice Requires="wpg">
            <w:drawing>
              <wp:inline distT="0" distB="0" distL="0" distR="0" wp14:anchorId="681CE260" wp14:editId="372569D3">
                <wp:extent cx="2379242" cy="1784432"/>
                <wp:effectExtent l="0" t="762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28"/>
                        <a:stretch/>
                      </pic:blipFill>
                      <pic:spPr bwMode="auto">
                        <a:xfrm rot="5400000">
                          <a:off x="0" y="0"/>
                          <a:ext cx="2381070" cy="178580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87.3pt;height:140.5pt;mso-wrap-distance-left:0.0pt;mso-wrap-distance-top:0.0pt;mso-wrap-distance-right:0.0pt;mso-wrap-distance-bottom:0.0pt;rotation:90;" stroked="f">
                <v:path textboxrect="0,0,0,0"/>
                <v:imagedata r:id="rId29" o:title=""/>
              </v:shape>
            </w:pict>
          </mc:Fallback>
        </mc:AlternateContent>
      </w:r>
    </w:p>
    <w:p w14:paraId="0A40096D" w14:textId="77777777" w:rsidR="009E26C8" w:rsidRDefault="00AE41C4" w:rsidP="0003477C">
      <w:pPr>
        <w:pStyle w:val="af1"/>
        <w:shd w:val="clear" w:color="auto" w:fill="FFFFFF"/>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«Весна»</w:t>
      </w:r>
    </w:p>
    <w:p w14:paraId="55B64455" w14:textId="77777777" w:rsidR="009E26C8" w:rsidRDefault="00AE41C4" w:rsidP="0003477C">
      <w:pPr>
        <w:pStyle w:val="af1"/>
        <w:shd w:val="clear" w:color="auto" w:fill="FFFFFF"/>
        <w:spacing w:after="0" w:line="360" w:lineRule="auto"/>
        <w:ind w:left="1080"/>
        <w:jc w:val="both"/>
        <w:rPr>
          <w:rFonts w:ascii="Times New Roman" w:hAnsi="Times New Roman" w:cs="Times New Roman"/>
          <w:sz w:val="28"/>
          <w:szCs w:val="28"/>
        </w:rPr>
      </w:pPr>
      <w:r>
        <w:rPr>
          <w:noProof/>
          <w:lang w:eastAsia="ru-RU"/>
        </w:rPr>
        <mc:AlternateContent>
          <mc:Choice Requires="wpg">
            <w:drawing>
              <wp:inline distT="0" distB="0" distL="0" distR="0" wp14:anchorId="3159922E" wp14:editId="5449AFF9">
                <wp:extent cx="1595378" cy="2819400"/>
                <wp:effectExtent l="0" t="0" r="508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icPr>
                      <pic:blipFill>
                        <a:blip r:embed="rId30"/>
                        <a:stretch/>
                      </pic:blipFill>
                      <pic:spPr bwMode="auto">
                        <a:xfrm>
                          <a:off x="0" y="0"/>
                          <a:ext cx="1600076" cy="282770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25.6pt;height:222.0pt;mso-wrap-distance-left:0.0pt;mso-wrap-distance-top:0.0pt;mso-wrap-distance-right:0.0pt;mso-wrap-distance-bottom:0.0pt;" stroked="f">
                <v:path textboxrect="0,0,0,0"/>
                <v:imagedata r:id="rId31" o:title=""/>
              </v:shape>
            </w:pict>
          </mc:Fallback>
        </mc:AlternateContent>
      </w:r>
    </w:p>
    <w:p w14:paraId="4C685163" w14:textId="77777777" w:rsidR="009E26C8" w:rsidRDefault="00AE41C4" w:rsidP="0003477C">
      <w:pPr>
        <w:pStyle w:val="af1"/>
        <w:shd w:val="clear" w:color="auto" w:fill="FFFFFF"/>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«Жизнь и смерть»</w:t>
      </w:r>
    </w:p>
    <w:p w14:paraId="59071B01" w14:textId="77777777" w:rsidR="009E26C8" w:rsidRDefault="00AE41C4" w:rsidP="0003477C">
      <w:pPr>
        <w:pStyle w:val="af1"/>
        <w:shd w:val="clear" w:color="auto" w:fill="FFFFFF"/>
        <w:spacing w:after="0" w:line="360" w:lineRule="auto"/>
        <w:ind w:left="1080"/>
        <w:jc w:val="both"/>
        <w:rPr>
          <w:rFonts w:ascii="Times New Roman" w:hAnsi="Times New Roman" w:cs="Times New Roman"/>
          <w:sz w:val="28"/>
          <w:szCs w:val="28"/>
        </w:rPr>
      </w:pPr>
      <w:r>
        <w:rPr>
          <w:noProof/>
          <w:lang w:eastAsia="ru-RU"/>
        </w:rPr>
        <mc:AlternateContent>
          <mc:Choice Requires="wpg">
            <w:drawing>
              <wp:inline distT="0" distB="0" distL="0" distR="0" wp14:anchorId="29F0C551" wp14:editId="14CE7072">
                <wp:extent cx="1130518" cy="200025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icPr>
                      <pic:blipFill>
                        <a:blip r:embed="rId32"/>
                        <a:stretch/>
                      </pic:blipFill>
                      <pic:spPr bwMode="auto">
                        <a:xfrm>
                          <a:off x="0" y="0"/>
                          <a:ext cx="1133725" cy="200592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89.0pt;height:157.5pt;mso-wrap-distance-left:0.0pt;mso-wrap-distance-top:0.0pt;mso-wrap-distance-right:0.0pt;mso-wrap-distance-bottom:0.0pt;" stroked="f">
                <v:path textboxrect="0,0,0,0"/>
                <v:imagedata r:id="rId33" o:title=""/>
              </v:shape>
            </w:pict>
          </mc:Fallback>
        </mc:AlternateContent>
      </w:r>
    </w:p>
    <w:p w14:paraId="00A3DF9E" w14:textId="77777777" w:rsidR="009E26C8" w:rsidRDefault="00AE41C4" w:rsidP="0003477C">
      <w:pPr>
        <w:pStyle w:val="af1"/>
        <w:shd w:val="clear" w:color="auto" w:fill="FFFFFF"/>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«Не беспокойся»</w:t>
      </w:r>
    </w:p>
    <w:p w14:paraId="29C6533E" w14:textId="77777777" w:rsidR="009E26C8" w:rsidRDefault="00AE41C4" w:rsidP="0003477C">
      <w:pPr>
        <w:pStyle w:val="af1"/>
        <w:shd w:val="clear" w:color="auto" w:fill="FFFFFF"/>
        <w:spacing w:after="0" w:line="360" w:lineRule="auto"/>
        <w:ind w:left="1080"/>
        <w:jc w:val="both"/>
        <w:rPr>
          <w:rFonts w:ascii="Times New Roman" w:hAnsi="Times New Roman" w:cs="Times New Roman"/>
          <w:sz w:val="28"/>
          <w:szCs w:val="28"/>
        </w:rPr>
      </w:pPr>
      <w:r>
        <w:rPr>
          <w:noProof/>
          <w:lang w:eastAsia="ru-RU"/>
        </w:rPr>
        <mc:AlternateContent>
          <mc:Choice Requires="wpg">
            <w:drawing>
              <wp:inline distT="0" distB="0" distL="0" distR="0" wp14:anchorId="4EBC8BD9" wp14:editId="324DD3C8">
                <wp:extent cx="1167794" cy="2105025"/>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34"/>
                        <a:stretch/>
                      </pic:blipFill>
                      <pic:spPr bwMode="auto">
                        <a:xfrm>
                          <a:off x="0" y="0"/>
                          <a:ext cx="1170631" cy="211013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92.0pt;height:165.8pt;mso-wrap-distance-left:0.0pt;mso-wrap-distance-top:0.0pt;mso-wrap-distance-right:0.0pt;mso-wrap-distance-bottom:0.0pt;" stroked="f">
                <v:path textboxrect="0,0,0,0"/>
                <v:imagedata r:id="rId35" o:title=""/>
              </v:shape>
            </w:pict>
          </mc:Fallback>
        </mc:AlternateContent>
      </w:r>
    </w:p>
    <w:p w14:paraId="387436C2" w14:textId="77777777" w:rsidR="009E26C8" w:rsidRDefault="00AE41C4" w:rsidP="0003477C">
      <w:pPr>
        <w:pStyle w:val="af1"/>
        <w:shd w:val="clear" w:color="auto" w:fill="FFFFFF"/>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«Спирит»</w:t>
      </w:r>
    </w:p>
    <w:p w14:paraId="5D658F86" w14:textId="77777777" w:rsidR="009E26C8" w:rsidRDefault="00AE41C4" w:rsidP="0003477C">
      <w:pPr>
        <w:pStyle w:val="af1"/>
        <w:shd w:val="clear" w:color="auto" w:fill="FFFFFF"/>
        <w:spacing w:after="0" w:line="360" w:lineRule="auto"/>
        <w:ind w:left="1080"/>
        <w:jc w:val="both"/>
        <w:rPr>
          <w:rFonts w:ascii="Times New Roman" w:hAnsi="Times New Roman" w:cs="Times New Roman"/>
          <w:sz w:val="28"/>
          <w:szCs w:val="28"/>
        </w:rPr>
      </w:pPr>
      <w:r>
        <w:rPr>
          <w:noProof/>
          <w:lang w:eastAsia="ru-RU"/>
        </w:rPr>
        <mc:AlternateContent>
          <mc:Choice Requires="wpg">
            <w:drawing>
              <wp:inline distT="0" distB="0" distL="0" distR="0" wp14:anchorId="6EC2723A" wp14:editId="34A4FB5B">
                <wp:extent cx="2167865" cy="1238250"/>
                <wp:effectExtent l="0" t="0" r="4445"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36"/>
                        <a:stretch/>
                      </pic:blipFill>
                      <pic:spPr bwMode="auto">
                        <a:xfrm>
                          <a:off x="0" y="0"/>
                          <a:ext cx="2172728" cy="124102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170.7pt;height:97.5pt;mso-wrap-distance-left:0.0pt;mso-wrap-distance-top:0.0pt;mso-wrap-distance-right:0.0pt;mso-wrap-distance-bottom:0.0pt;" stroked="f">
                <v:path textboxrect="0,0,0,0"/>
                <v:imagedata r:id="rId37" o:title=""/>
              </v:shape>
            </w:pict>
          </mc:Fallback>
        </mc:AlternateContent>
      </w:r>
    </w:p>
    <w:p w14:paraId="1C3FDE26" w14:textId="77777777" w:rsidR="009E26C8" w:rsidRDefault="00073419" w:rsidP="0003477C">
      <w:pPr>
        <w:pStyle w:val="af1"/>
        <w:shd w:val="clear" w:color="auto" w:fill="FFFFFF"/>
        <w:spacing w:after="0"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w:t>
      </w:r>
      <w:r w:rsidR="00AE41C4">
        <w:rPr>
          <w:rFonts w:ascii="Times New Roman" w:hAnsi="Times New Roman" w:cs="Times New Roman"/>
          <w:sz w:val="28"/>
          <w:szCs w:val="28"/>
        </w:rPr>
        <w:t>«Птицы»</w:t>
      </w:r>
    </w:p>
    <w:p w14:paraId="593A22CF" w14:textId="77777777" w:rsidR="009E26C8" w:rsidRDefault="00AE41C4" w:rsidP="0003477C">
      <w:pPr>
        <w:pStyle w:val="af1"/>
        <w:shd w:val="clear" w:color="auto" w:fill="FFFFFF"/>
        <w:spacing w:after="0" w:line="360" w:lineRule="auto"/>
        <w:ind w:left="1080"/>
        <w:jc w:val="both"/>
        <w:rPr>
          <w:rFonts w:ascii="Times New Roman" w:hAnsi="Times New Roman" w:cs="Times New Roman"/>
          <w:sz w:val="28"/>
          <w:szCs w:val="28"/>
        </w:rPr>
      </w:pPr>
      <w:r>
        <w:rPr>
          <w:noProof/>
          <w:lang w:eastAsia="ru-RU"/>
        </w:rPr>
        <w:lastRenderedPageBreak/>
        <mc:AlternateContent>
          <mc:Choice Requires="wpg">
            <w:drawing>
              <wp:inline distT="0" distB="0" distL="0" distR="0" wp14:anchorId="384B9545" wp14:editId="46AA4F48">
                <wp:extent cx="2272788" cy="127635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38"/>
                        <a:stretch/>
                      </pic:blipFill>
                      <pic:spPr bwMode="auto">
                        <a:xfrm>
                          <a:off x="0" y="0"/>
                          <a:ext cx="2275538" cy="127789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179.0pt;height:100.5pt;mso-wrap-distance-left:0.0pt;mso-wrap-distance-top:0.0pt;mso-wrap-distance-right:0.0pt;mso-wrap-distance-bottom:0.0pt;" stroked="f">
                <v:path textboxrect="0,0,0,0"/>
                <v:imagedata r:id="rId39" o:title=""/>
              </v:shape>
            </w:pict>
          </mc:Fallback>
        </mc:AlternateContent>
      </w:r>
    </w:p>
    <w:p w14:paraId="26563239" w14:textId="77777777" w:rsidR="009E26C8" w:rsidRDefault="00073419"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41C4">
        <w:rPr>
          <w:rFonts w:ascii="Times New Roman" w:hAnsi="Times New Roman" w:cs="Times New Roman"/>
          <w:sz w:val="28"/>
          <w:szCs w:val="28"/>
        </w:rPr>
        <w:t>«Эмпатия»</w:t>
      </w:r>
    </w:p>
    <w:p w14:paraId="53D17213"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251213AD"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4189A658"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58BF5748"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3F8452C7"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52686C2A"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0B0A793A"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2BD9641D"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4DE26F4C"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02D48A62"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2ECD87ED"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1DE45D07"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5CD19C6C"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706AD4FD"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4D79F47B"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5AA4F537"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sectPr w:rsidR="009E26C8">
          <w:type w:val="continuous"/>
          <w:pgSz w:w="9640" w:h="13610"/>
          <w:pgMar w:top="720" w:right="720" w:bottom="720" w:left="720" w:header="1098" w:footer="0" w:gutter="0"/>
          <w:cols w:num="2" w:space="720"/>
          <w:docGrid w:linePitch="360"/>
        </w:sectPr>
      </w:pPr>
    </w:p>
    <w:p w14:paraId="0560135B" w14:textId="77777777" w:rsidR="009E26C8" w:rsidRDefault="00AE41C4" w:rsidP="0003477C">
      <w:pPr>
        <w:pStyle w:val="af1"/>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№2</w:t>
      </w:r>
    </w:p>
    <w:p w14:paraId="51D32B67"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sectPr w:rsidR="009E26C8">
          <w:type w:val="continuous"/>
          <w:pgSz w:w="9640" w:h="13610"/>
          <w:pgMar w:top="720" w:right="720" w:bottom="720" w:left="720" w:header="1098" w:footer="0" w:gutter="0"/>
          <w:cols w:space="720"/>
          <w:docGrid w:linePitch="360"/>
        </w:sectPr>
      </w:pPr>
    </w:p>
    <w:p w14:paraId="2D34E1BD" w14:textId="77777777" w:rsidR="009E26C8" w:rsidRDefault="009E26C8" w:rsidP="0003477C">
      <w:pPr>
        <w:pStyle w:val="af1"/>
        <w:shd w:val="clear" w:color="auto" w:fill="FFFFFF"/>
        <w:spacing w:after="0" w:line="360" w:lineRule="auto"/>
        <w:jc w:val="both"/>
        <w:rPr>
          <w:rFonts w:ascii="Times New Roman" w:hAnsi="Times New Roman" w:cs="Times New Roman"/>
          <w:sz w:val="28"/>
          <w:szCs w:val="28"/>
        </w:rPr>
      </w:pPr>
    </w:p>
    <w:p w14:paraId="60C4E8E6" w14:textId="77777777" w:rsidR="009E26C8" w:rsidRDefault="00AE41C4" w:rsidP="0003477C">
      <w:pPr>
        <w:pStyle w:val="af1"/>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0EB0677C" wp14:editId="207EA9DC">
                <wp:extent cx="1828800" cy="1714500"/>
                <wp:effectExtent l="0" t="0" r="0" b="0"/>
                <wp:docPr id="14" name="Рисунок 15" descr="C:\Users\Светлана Петровна\Desktop\Картины Кандинского\Синий всадник (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 Петровна\Desktop\Картины Кандинского\Синий всадник (1903).jpg"/>
                        <pic:cNvPicPr>
                          <a:picLocks noChangeAspect="1"/>
                        </pic:cNvPicPr>
                      </pic:nvPicPr>
                      <pic:blipFill>
                        <a:blip r:embed="rId40"/>
                        <a:stretch/>
                      </pic:blipFill>
                      <pic:spPr bwMode="auto">
                        <a:xfrm>
                          <a:off x="0" y="0"/>
                          <a:ext cx="1828800" cy="17145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144.0pt;height:135.0pt;mso-wrap-distance-left:0.0pt;mso-wrap-distance-top:0.0pt;mso-wrap-distance-right:0.0pt;mso-wrap-distance-bottom:0.0pt;" stroked="f">
                <v:path textboxrect="0,0,0,0"/>
                <v:imagedata r:id="rId41" o:title=""/>
              </v:shape>
            </w:pict>
          </mc:Fallback>
        </mc:AlternateContent>
      </w:r>
    </w:p>
    <w:p w14:paraId="7D27A634" w14:textId="77777777" w:rsidR="009E26C8" w:rsidRDefault="00AE41C4" w:rsidP="0003477C">
      <w:pPr>
        <w:pStyle w:val="af1"/>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«Синий всадник» 1903</w:t>
      </w:r>
    </w:p>
    <w:p w14:paraId="7520133F" w14:textId="77777777" w:rsidR="009E26C8" w:rsidRDefault="00AE41C4" w:rsidP="0003477C">
      <w:pPr>
        <w:pStyle w:val="af1"/>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36471E09" wp14:editId="61581330">
                <wp:extent cx="1314450" cy="1928998"/>
                <wp:effectExtent l="0" t="0" r="0" b="0"/>
                <wp:docPr id="15" name="Рисунок 22" descr="C:\Users\Светлана Петровна\Desktop\Картины Кандинского\Красная церковь (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 Петровна\Desktop\Картины Кандинского\Красная церковь (1908).jpg"/>
                        <pic:cNvPicPr>
                          <a:picLocks noChangeAspect="1"/>
                        </pic:cNvPicPr>
                      </pic:nvPicPr>
                      <pic:blipFill>
                        <a:blip r:embed="rId42"/>
                        <a:stretch/>
                      </pic:blipFill>
                      <pic:spPr bwMode="auto">
                        <a:xfrm>
                          <a:off x="0" y="0"/>
                          <a:ext cx="1316021" cy="193130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103.5pt;height:151.9pt;mso-wrap-distance-left:0.0pt;mso-wrap-distance-top:0.0pt;mso-wrap-distance-right:0.0pt;mso-wrap-distance-bottom:0.0pt;" stroked="f">
                <v:path textboxrect="0,0,0,0"/>
                <v:imagedata r:id="rId43" o:title=""/>
              </v:shape>
            </w:pict>
          </mc:Fallback>
        </mc:AlternateContent>
      </w:r>
    </w:p>
    <w:p w14:paraId="6A8F498D" w14:textId="77777777" w:rsidR="009E26C8" w:rsidRDefault="00AE41C4" w:rsidP="0003477C">
      <w:pPr>
        <w:pStyle w:val="af1"/>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«Красная церковь» 1908</w:t>
      </w:r>
    </w:p>
    <w:p w14:paraId="16059532"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inline distT="0" distB="0" distL="0" distR="0" wp14:anchorId="0AE50310" wp14:editId="0EB34280">
                <wp:extent cx="2143125" cy="2173129"/>
                <wp:effectExtent l="0" t="0" r="0" b="0"/>
                <wp:docPr id="16" name="Рисунок 6" descr="C:\Users\Светлана Петровна\Desktop\Картины Кандинского\Гора Кандинский (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Петровна\Desktop\Картины Кандинского\Гора Кандинский (1909).jpg"/>
                        <pic:cNvPicPr>
                          <a:picLocks noChangeAspect="1"/>
                        </pic:cNvPicPr>
                      </pic:nvPicPr>
                      <pic:blipFill>
                        <a:blip r:embed="rId44"/>
                        <a:stretch/>
                      </pic:blipFill>
                      <pic:spPr bwMode="auto">
                        <a:xfrm>
                          <a:off x="0" y="0"/>
                          <a:ext cx="2152942" cy="218308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68.8pt;height:171.1pt;mso-wrap-distance-left:0.0pt;mso-wrap-distance-top:0.0pt;mso-wrap-distance-right:0.0pt;mso-wrap-distance-bottom:0.0pt;" stroked="f">
                <v:path textboxrect="0,0,0,0"/>
                <v:imagedata r:id="rId45" o:title=""/>
              </v:shape>
            </w:pict>
          </mc:Fallback>
        </mc:AlternateContent>
      </w:r>
    </w:p>
    <w:p w14:paraId="6F395303"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«Гора» 1909</w:t>
      </w:r>
    </w:p>
    <w:p w14:paraId="05328E9B"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0E0AD922" wp14:editId="51389C68">
                <wp:extent cx="2286000" cy="1673225"/>
                <wp:effectExtent l="0" t="0" r="0" b="3175"/>
                <wp:docPr id="17" name="Рисунок 16" descr="C:\Users\Светлана Петровна\Desktop\Картины Кандинского\Лирическое  (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 Петровна\Desktop\Картины Кандинского\Лирическое  (1911).jpg"/>
                        <pic:cNvPicPr>
                          <a:picLocks noChangeAspect="1"/>
                        </pic:cNvPicPr>
                      </pic:nvPicPr>
                      <pic:blipFill>
                        <a:blip r:embed="rId46"/>
                        <a:stretch/>
                      </pic:blipFill>
                      <pic:spPr bwMode="auto">
                        <a:xfrm>
                          <a:off x="0" y="0"/>
                          <a:ext cx="2290173" cy="167627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80.0pt;height:131.8pt;mso-wrap-distance-left:0.0pt;mso-wrap-distance-top:0.0pt;mso-wrap-distance-right:0.0pt;mso-wrap-distance-bottom:0.0pt;" stroked="f">
                <v:path textboxrect="0,0,0,0"/>
                <v:imagedata r:id="rId47" o:title=""/>
              </v:shape>
            </w:pict>
          </mc:Fallback>
        </mc:AlternateContent>
      </w:r>
    </w:p>
    <w:p w14:paraId="7F95952A"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«Лирическое» 1911</w:t>
      </w:r>
    </w:p>
    <w:p w14:paraId="288869B1"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03D51E52" wp14:editId="21F8EFC8">
                <wp:extent cx="2876550" cy="1828800"/>
                <wp:effectExtent l="0" t="0" r="0" b="0"/>
                <wp:docPr id="18" name="Рисунок 17" descr="C:\Users\Светлана Петровна\Desktop\Картины Кандинского\Композиция IV (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 Петровна\Desktop\Картины Кандинского\Композиция IV (1911).jpg"/>
                        <pic:cNvPicPr>
                          <a:picLocks noChangeAspect="1"/>
                        </pic:cNvPicPr>
                      </pic:nvPicPr>
                      <pic:blipFill>
                        <a:blip r:embed="rId48"/>
                        <a:stretch/>
                      </pic:blipFill>
                      <pic:spPr bwMode="auto">
                        <a:xfrm>
                          <a:off x="0" y="0"/>
                          <a:ext cx="2876550" cy="1828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26.5pt;height:144.0pt;mso-wrap-distance-left:0.0pt;mso-wrap-distance-top:0.0pt;mso-wrap-distance-right:0.0pt;mso-wrap-distance-bottom:0.0pt;" stroked="f">
                <v:path textboxrect="0,0,0,0"/>
                <v:imagedata r:id="rId49" o:title=""/>
              </v:shape>
            </w:pict>
          </mc:Fallback>
        </mc:AlternateContent>
      </w:r>
    </w:p>
    <w:p w14:paraId="144B617A"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«Композиция </w:t>
      </w:r>
      <w:r>
        <w:rPr>
          <w:rFonts w:ascii="Times New Roman" w:hAnsi="Times New Roman" w:cs="Times New Roman"/>
          <w:sz w:val="28"/>
          <w:szCs w:val="28"/>
          <w:lang w:val="en-US"/>
        </w:rPr>
        <w:t>IV</w:t>
      </w:r>
      <w:r>
        <w:rPr>
          <w:rFonts w:ascii="Times New Roman" w:hAnsi="Times New Roman" w:cs="Times New Roman"/>
          <w:sz w:val="28"/>
          <w:szCs w:val="28"/>
        </w:rPr>
        <w:t>» 1911</w:t>
      </w:r>
    </w:p>
    <w:p w14:paraId="2AE74550"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661383C7" wp14:editId="15B34502">
                <wp:extent cx="2619375" cy="1828800"/>
                <wp:effectExtent l="0" t="0" r="9525" b="0"/>
                <wp:docPr id="19" name="Рисунок 18" descr="C:\Users\Светлана Петровна\Desktop\Картины Кандинского\Композиция V (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 Петровна\Desktop\Картины Кандинского\Композиция V (1911).jpg"/>
                        <pic:cNvPicPr>
                          <a:picLocks noChangeAspect="1"/>
                        </pic:cNvPicPr>
                      </pic:nvPicPr>
                      <pic:blipFill>
                        <a:blip r:embed="rId50"/>
                        <a:stretch/>
                      </pic:blipFill>
                      <pic:spPr bwMode="auto">
                        <a:xfrm>
                          <a:off x="0" y="0"/>
                          <a:ext cx="2619375" cy="1828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06.2pt;height:144.0pt;mso-wrap-distance-left:0.0pt;mso-wrap-distance-top:0.0pt;mso-wrap-distance-right:0.0pt;mso-wrap-distance-bottom:0.0pt;" stroked="f">
                <v:path textboxrect="0,0,0,0"/>
                <v:imagedata r:id="rId51" o:title=""/>
              </v:shape>
            </w:pict>
          </mc:Fallback>
        </mc:AlternateContent>
      </w:r>
    </w:p>
    <w:p w14:paraId="055AC630"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«Композиция </w:t>
      </w:r>
      <w:r>
        <w:rPr>
          <w:rFonts w:ascii="Times New Roman" w:hAnsi="Times New Roman" w:cs="Times New Roman"/>
          <w:sz w:val="28"/>
          <w:szCs w:val="28"/>
          <w:lang w:val="en-US"/>
        </w:rPr>
        <w:t>V</w:t>
      </w:r>
      <w:r>
        <w:rPr>
          <w:rFonts w:ascii="Times New Roman" w:hAnsi="Times New Roman" w:cs="Times New Roman"/>
          <w:sz w:val="28"/>
          <w:szCs w:val="28"/>
        </w:rPr>
        <w:t>» 1911</w:t>
      </w:r>
    </w:p>
    <w:p w14:paraId="0671D4CA"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196B1DCB" wp14:editId="3D62B3D6">
                <wp:extent cx="2771775" cy="1828800"/>
                <wp:effectExtent l="0" t="0" r="9525" b="0"/>
                <wp:docPr id="20" name="Рисунок 19" descr="C:\Users\Светлана Петровна\Desktop\Картины Кандинского\Композиция VI (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 Петровна\Desktop\Картины Кандинского\Композиция VI (1913).jpg"/>
                        <pic:cNvPicPr>
                          <a:picLocks noChangeAspect="1"/>
                        </pic:cNvPicPr>
                      </pic:nvPicPr>
                      <pic:blipFill>
                        <a:blip r:embed="rId52"/>
                        <a:stretch/>
                      </pic:blipFill>
                      <pic:spPr bwMode="auto">
                        <a:xfrm>
                          <a:off x="0" y="0"/>
                          <a:ext cx="2771775" cy="1828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18.2pt;height:144.0pt;mso-wrap-distance-left:0.0pt;mso-wrap-distance-top:0.0pt;mso-wrap-distance-right:0.0pt;mso-wrap-distance-bottom:0.0pt;" stroked="f">
                <v:path textboxrect="0,0,0,0"/>
                <v:imagedata r:id="rId53" o:title=""/>
              </v:shape>
            </w:pict>
          </mc:Fallback>
        </mc:AlternateContent>
      </w:r>
    </w:p>
    <w:p w14:paraId="57FD0972"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«Композиция </w:t>
      </w:r>
      <w:r>
        <w:rPr>
          <w:rFonts w:ascii="Times New Roman" w:hAnsi="Times New Roman" w:cs="Times New Roman"/>
          <w:sz w:val="28"/>
          <w:szCs w:val="28"/>
          <w:lang w:val="en-US"/>
        </w:rPr>
        <w:t>VI</w:t>
      </w:r>
      <w:r>
        <w:rPr>
          <w:rFonts w:ascii="Times New Roman" w:hAnsi="Times New Roman" w:cs="Times New Roman"/>
          <w:sz w:val="28"/>
          <w:szCs w:val="28"/>
        </w:rPr>
        <w:t>» 1913</w:t>
      </w:r>
    </w:p>
    <w:p w14:paraId="21603FDF"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0E99F056" wp14:editId="42A5D3AE">
                <wp:extent cx="2857500" cy="1905000"/>
                <wp:effectExtent l="0" t="0" r="0" b="0"/>
                <wp:docPr id="21" name="Рисунок 20" descr="C:\Users\Светлана Петровна\Desktop\Картины Кандинского\Композиция VII (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 Петровна\Desktop\Картины Кандинского\Композиция VII (1913).jpg"/>
                        <pic:cNvPicPr>
                          <a:picLocks noChangeAspect="1"/>
                        </pic:cNvPicPr>
                      </pic:nvPicPr>
                      <pic:blipFill>
                        <a:blip r:embed="rId54"/>
                        <a:stretch/>
                      </pic:blipFill>
                      <pic:spPr bwMode="auto">
                        <a:xfrm>
                          <a:off x="0" y="0"/>
                          <a:ext cx="2857500" cy="1905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25.0pt;height:150.0pt;mso-wrap-distance-left:0.0pt;mso-wrap-distance-top:0.0pt;mso-wrap-distance-right:0.0pt;mso-wrap-distance-bottom:0.0pt;" stroked="f">
                <v:path textboxrect="0,0,0,0"/>
                <v:imagedata r:id="rId55" o:title=""/>
              </v:shape>
            </w:pict>
          </mc:Fallback>
        </mc:AlternateContent>
      </w:r>
    </w:p>
    <w:p w14:paraId="047EFF3E"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«Композиция </w:t>
      </w:r>
      <w:r>
        <w:rPr>
          <w:rFonts w:ascii="Times New Roman" w:hAnsi="Times New Roman" w:cs="Times New Roman"/>
          <w:sz w:val="28"/>
          <w:szCs w:val="28"/>
          <w:lang w:val="en-US"/>
        </w:rPr>
        <w:t>VII</w:t>
      </w:r>
      <w:r>
        <w:rPr>
          <w:rFonts w:ascii="Times New Roman" w:hAnsi="Times New Roman" w:cs="Times New Roman"/>
          <w:sz w:val="28"/>
          <w:szCs w:val="28"/>
        </w:rPr>
        <w:t>» 1913</w:t>
      </w:r>
    </w:p>
    <w:p w14:paraId="1712ADF7" w14:textId="77777777" w:rsidR="009E26C8" w:rsidRDefault="009E26C8" w:rsidP="0003477C">
      <w:pPr>
        <w:shd w:val="clear" w:color="auto" w:fill="FFFFFF"/>
        <w:spacing w:after="0" w:line="360" w:lineRule="auto"/>
        <w:jc w:val="both"/>
        <w:rPr>
          <w:rFonts w:ascii="Times New Roman" w:hAnsi="Times New Roman" w:cs="Times New Roman"/>
          <w:sz w:val="28"/>
          <w:szCs w:val="28"/>
          <w:lang w:val="en-US"/>
        </w:rPr>
      </w:pPr>
    </w:p>
    <w:p w14:paraId="42A8984C"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58E784F5"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inline distT="0" distB="0" distL="0" distR="0" wp14:anchorId="6EB69C24" wp14:editId="6E90FA6D">
                <wp:extent cx="2579265" cy="1790700"/>
                <wp:effectExtent l="0" t="0" r="0" b="0"/>
                <wp:docPr id="22" name="Рисунок 21" descr="C:\Users\Светлана Петровна\Desktop\Картины Кандинского\Импровизация VIII (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 Петровна\Desktop\Картины Кандинского\Импровизация VIII (1923).jpg"/>
                        <pic:cNvPicPr>
                          <a:picLocks noChangeAspect="1"/>
                        </pic:cNvPicPr>
                      </pic:nvPicPr>
                      <pic:blipFill>
                        <a:blip r:embed="rId56"/>
                        <a:stretch/>
                      </pic:blipFill>
                      <pic:spPr bwMode="auto">
                        <a:xfrm>
                          <a:off x="0" y="0"/>
                          <a:ext cx="2583019" cy="1793306"/>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203.1pt;height:141.0pt;mso-wrap-distance-left:0.0pt;mso-wrap-distance-top:0.0pt;mso-wrap-distance-right:0.0pt;mso-wrap-distance-bottom:0.0pt;" stroked="f">
                <v:path textboxrect="0,0,0,0"/>
                <v:imagedata r:id="rId57" o:title=""/>
              </v:shape>
            </w:pict>
          </mc:Fallback>
        </mc:AlternateContent>
      </w:r>
    </w:p>
    <w:p w14:paraId="44E493AE"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«Импровизация </w:t>
      </w:r>
      <w:r>
        <w:rPr>
          <w:rFonts w:ascii="Times New Roman" w:hAnsi="Times New Roman" w:cs="Times New Roman"/>
          <w:sz w:val="28"/>
          <w:szCs w:val="28"/>
          <w:lang w:val="en-US"/>
        </w:rPr>
        <w:t>VIII</w:t>
      </w:r>
      <w:r>
        <w:rPr>
          <w:rFonts w:ascii="Times New Roman" w:hAnsi="Times New Roman" w:cs="Times New Roman"/>
          <w:sz w:val="28"/>
          <w:szCs w:val="28"/>
        </w:rPr>
        <w:t>» 1923</w:t>
      </w:r>
    </w:p>
    <w:p w14:paraId="10024A8A"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4AE4106C" wp14:editId="2A56DD92">
                <wp:extent cx="2562225" cy="1905000"/>
                <wp:effectExtent l="0" t="0" r="9525" b="0"/>
                <wp:docPr id="23" name="Рисунок 23" descr="C:\Users\Светлана Петровна\Desktop\Картины Кандинского\Композиция IX (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 Петровна\Desktop\Картины Кандинского\Композиция IX (1936).jpg"/>
                        <pic:cNvPicPr>
                          <a:picLocks noChangeAspect="1"/>
                        </pic:cNvPicPr>
                      </pic:nvPicPr>
                      <pic:blipFill>
                        <a:blip r:embed="rId58"/>
                        <a:stretch/>
                      </pic:blipFill>
                      <pic:spPr bwMode="auto">
                        <a:xfrm>
                          <a:off x="0" y="0"/>
                          <a:ext cx="2562225" cy="1905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201.8pt;height:150.0pt;mso-wrap-distance-left:0.0pt;mso-wrap-distance-top:0.0pt;mso-wrap-distance-right:0.0pt;mso-wrap-distance-bottom:0.0pt;" stroked="f">
                <v:path textboxrect="0,0,0,0"/>
                <v:imagedata r:id="rId59" o:title=""/>
              </v:shape>
            </w:pict>
          </mc:Fallback>
        </mc:AlternateContent>
      </w:r>
    </w:p>
    <w:p w14:paraId="42F238D2"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«Композиция </w:t>
      </w:r>
      <w:r>
        <w:rPr>
          <w:rFonts w:ascii="Times New Roman" w:hAnsi="Times New Roman" w:cs="Times New Roman"/>
          <w:sz w:val="28"/>
          <w:szCs w:val="28"/>
          <w:lang w:val="en-US"/>
        </w:rPr>
        <w:t>IX</w:t>
      </w:r>
      <w:r>
        <w:rPr>
          <w:rFonts w:ascii="Times New Roman" w:hAnsi="Times New Roman" w:cs="Times New Roman"/>
          <w:sz w:val="28"/>
          <w:szCs w:val="28"/>
        </w:rPr>
        <w:t>» 1936</w:t>
      </w:r>
    </w:p>
    <w:p w14:paraId="617A9BF7"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14:anchorId="617EF7D0" wp14:editId="5EF5D53B">
                <wp:extent cx="2781300" cy="1828800"/>
                <wp:effectExtent l="0" t="0" r="0" b="0"/>
                <wp:docPr id="24" name="Рисунок 24" descr="C:\Users\Светлана Петровна\Desktop\Картины Кандинского\Композиция X (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 Петровна\Desktop\Картины Кандинского\Композиция X (1939).jpg"/>
                        <pic:cNvPicPr>
                          <a:picLocks noChangeAspect="1"/>
                        </pic:cNvPicPr>
                      </pic:nvPicPr>
                      <pic:blipFill>
                        <a:blip r:embed="rId60"/>
                        <a:stretch/>
                      </pic:blipFill>
                      <pic:spPr bwMode="auto">
                        <a:xfrm>
                          <a:off x="0" y="0"/>
                          <a:ext cx="2781300" cy="1828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219.0pt;height:144.0pt;mso-wrap-distance-left:0.0pt;mso-wrap-distance-top:0.0pt;mso-wrap-distance-right:0.0pt;mso-wrap-distance-bottom:0.0pt;" stroked="f">
                <v:path textboxrect="0,0,0,0"/>
                <v:imagedata r:id="rId61" o:title=""/>
              </v:shape>
            </w:pict>
          </mc:Fallback>
        </mc:AlternateContent>
      </w:r>
    </w:p>
    <w:p w14:paraId="37BE3E1B"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«Композиция </w:t>
      </w:r>
      <w:r>
        <w:rPr>
          <w:rFonts w:ascii="Times New Roman" w:hAnsi="Times New Roman" w:cs="Times New Roman"/>
          <w:sz w:val="28"/>
          <w:szCs w:val="28"/>
          <w:lang w:val="en-US"/>
        </w:rPr>
        <w:t>X</w:t>
      </w:r>
      <w:r>
        <w:rPr>
          <w:rFonts w:ascii="Times New Roman" w:hAnsi="Times New Roman" w:cs="Times New Roman"/>
          <w:sz w:val="28"/>
          <w:szCs w:val="28"/>
        </w:rPr>
        <w:t>» 1936</w:t>
      </w:r>
    </w:p>
    <w:p w14:paraId="18615074"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68581FEB"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17CD79E7" w14:textId="77777777" w:rsidR="009E26C8" w:rsidRDefault="009E26C8" w:rsidP="0003477C">
      <w:pPr>
        <w:shd w:val="clear" w:color="auto" w:fill="FFFFFF"/>
        <w:spacing w:after="0" w:line="360" w:lineRule="auto"/>
        <w:jc w:val="both"/>
        <w:rPr>
          <w:rFonts w:ascii="Times New Roman" w:hAnsi="Times New Roman" w:cs="Times New Roman"/>
          <w:sz w:val="28"/>
          <w:szCs w:val="28"/>
        </w:rPr>
        <w:sectPr w:rsidR="009E26C8">
          <w:type w:val="continuous"/>
          <w:pgSz w:w="9640" w:h="13610"/>
          <w:pgMar w:top="720" w:right="720" w:bottom="720" w:left="720" w:header="1098" w:footer="0" w:gutter="0"/>
          <w:cols w:num="2" w:space="720"/>
          <w:docGrid w:linePitch="360"/>
        </w:sectPr>
      </w:pPr>
    </w:p>
    <w:p w14:paraId="40CA4C3D"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«Композиция IX» 1936</w:t>
      </w:r>
    </w:p>
    <w:p w14:paraId="2BDB9847"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226DA6A6"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639EF363" w14:textId="77777777" w:rsidR="009E26C8" w:rsidRDefault="009E26C8" w:rsidP="0003477C">
      <w:pPr>
        <w:shd w:val="clear" w:color="auto" w:fill="FFFFFF"/>
        <w:spacing w:after="0" w:line="360" w:lineRule="auto"/>
        <w:jc w:val="both"/>
        <w:rPr>
          <w:rFonts w:ascii="Times New Roman" w:hAnsi="Times New Roman" w:cs="Times New Roman"/>
          <w:sz w:val="28"/>
          <w:szCs w:val="28"/>
        </w:rPr>
        <w:sectPr w:rsidR="009E26C8">
          <w:type w:val="continuous"/>
          <w:pgSz w:w="9640" w:h="13610"/>
          <w:pgMar w:top="720" w:right="720" w:bottom="720" w:left="720" w:header="1098" w:footer="0" w:gutter="0"/>
          <w:cols w:space="720"/>
          <w:docGrid w:linePitch="360"/>
        </w:sectPr>
      </w:pPr>
    </w:p>
    <w:p w14:paraId="63EC08EF"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711FAF35"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67918428" w14:textId="77777777" w:rsidR="009E26C8" w:rsidRDefault="009E26C8" w:rsidP="0003477C">
      <w:pPr>
        <w:shd w:val="clear" w:color="auto" w:fill="FFFFFF"/>
        <w:spacing w:after="0" w:line="360" w:lineRule="auto"/>
        <w:jc w:val="both"/>
        <w:rPr>
          <w:rFonts w:ascii="Times New Roman" w:hAnsi="Times New Roman" w:cs="Times New Roman"/>
          <w:sz w:val="28"/>
          <w:szCs w:val="28"/>
        </w:rPr>
        <w:sectPr w:rsidR="009E26C8">
          <w:type w:val="continuous"/>
          <w:pgSz w:w="9640" w:h="13610"/>
          <w:pgMar w:top="720" w:right="720" w:bottom="720" w:left="720" w:header="1098" w:footer="0" w:gutter="0"/>
          <w:cols w:num="2" w:space="720"/>
          <w:docGrid w:linePitch="360"/>
        </w:sectPr>
      </w:pPr>
    </w:p>
    <w:p w14:paraId="5487CEC4" w14:textId="77777777" w:rsidR="009E26C8" w:rsidRDefault="00AE41C4" w:rsidP="0003477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№3</w:t>
      </w:r>
    </w:p>
    <w:p w14:paraId="7914260B" w14:textId="77777777" w:rsidR="009E26C8" w:rsidRDefault="009E26C8" w:rsidP="0003477C">
      <w:pPr>
        <w:shd w:val="clear" w:color="auto" w:fill="FFFFFF"/>
        <w:spacing w:after="0" w:line="360" w:lineRule="auto"/>
        <w:jc w:val="both"/>
        <w:rPr>
          <w:rFonts w:ascii="Times New Roman" w:hAnsi="Times New Roman" w:cs="Times New Roman"/>
          <w:sz w:val="28"/>
          <w:szCs w:val="28"/>
        </w:rPr>
      </w:pPr>
    </w:p>
    <w:p w14:paraId="150462F8" w14:textId="77777777" w:rsidR="009E26C8" w:rsidRDefault="00AE41C4" w:rsidP="0003477C">
      <w:pPr>
        <w:shd w:val="clear" w:color="auto" w:fill="FFFFFF"/>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Цвет в системе Кандинского имеет четыре главных звучания</w:t>
      </w:r>
      <w:r>
        <w:rPr>
          <w:rFonts w:ascii="Times New Roman" w:hAnsi="Times New Roman" w:cs="Times New Roman"/>
          <w:color w:val="000000"/>
          <w:sz w:val="28"/>
          <w:szCs w:val="28"/>
        </w:rPr>
        <w:br/>
      </w:r>
      <w:r>
        <w:rPr>
          <w:rFonts w:ascii="Times New Roman" w:hAnsi="Times New Roman" w:cs="Times New Roman"/>
          <w:i/>
          <w:iCs/>
          <w:color w:val="000000"/>
          <w:sz w:val="28"/>
          <w:szCs w:val="28"/>
          <w:shd w:val="clear" w:color="auto" w:fill="FFFFFF"/>
        </w:rPr>
        <w:t>I) тёплый и при этом 1) светлый или 2) тёмный</w:t>
      </w:r>
      <w:r>
        <w:rPr>
          <w:rFonts w:ascii="Times New Roman" w:hAnsi="Times New Roman" w:cs="Times New Roman"/>
          <w:i/>
          <w:iCs/>
          <w:color w:val="000000"/>
          <w:sz w:val="28"/>
          <w:szCs w:val="28"/>
        </w:rPr>
        <w:br/>
      </w:r>
      <w:r>
        <w:rPr>
          <w:rFonts w:ascii="Times New Roman" w:hAnsi="Times New Roman" w:cs="Times New Roman"/>
          <w:i/>
          <w:iCs/>
          <w:color w:val="000000"/>
          <w:sz w:val="28"/>
          <w:szCs w:val="28"/>
          <w:shd w:val="clear" w:color="auto" w:fill="FFFFFF"/>
        </w:rPr>
        <w:t>или же он: II) холодный и 1) светлый или 2) тёмный.</w:t>
      </w:r>
      <w:r>
        <w:rPr>
          <w:rFonts w:ascii="Times New Roman" w:hAnsi="Times New Roman" w:cs="Times New Roman"/>
          <w:i/>
          <w:iCs/>
          <w:color w:val="000000"/>
          <w:sz w:val="28"/>
          <w:szCs w:val="28"/>
        </w:rPr>
        <w:br/>
      </w:r>
      <w:r>
        <w:rPr>
          <w:rFonts w:ascii="Times New Roman" w:hAnsi="Times New Roman" w:cs="Times New Roman"/>
          <w:color w:val="000000"/>
          <w:sz w:val="28"/>
          <w:szCs w:val="28"/>
          <w:shd w:val="clear" w:color="auto" w:fill="FFFFFF"/>
        </w:rPr>
        <w:t xml:space="preserve">Каждый оттенок художник связал со звуком, издаваемым </w:t>
      </w:r>
      <w:r>
        <w:rPr>
          <w:rFonts w:ascii="Times New Roman" w:hAnsi="Times New Roman" w:cs="Times New Roman"/>
          <w:color w:val="000000"/>
          <w:sz w:val="28"/>
          <w:szCs w:val="28"/>
          <w:shd w:val="clear" w:color="auto" w:fill="FFFFFF"/>
        </w:rPr>
        <w:lastRenderedPageBreak/>
        <w:t>определённым музыкальным инструментом. Предложенное Кандинским соотношение цвета и звука, выглядит следующим образом:</w:t>
      </w:r>
      <w:r>
        <w:rPr>
          <w:rFonts w:ascii="Times New Roman" w:hAnsi="Times New Roman" w:cs="Times New Roman"/>
          <w:color w:val="000000"/>
          <w:sz w:val="28"/>
          <w:szCs w:val="28"/>
        </w:rPr>
        <w:br/>
      </w:r>
      <w:r w:rsidRPr="0003477C">
        <w:rPr>
          <w:rFonts w:ascii="Times New Roman" w:hAnsi="Times New Roman" w:cs="Times New Roman"/>
          <w:b/>
          <w:i/>
          <w:color w:val="000000"/>
          <w:sz w:val="28"/>
          <w:szCs w:val="28"/>
          <w:shd w:val="clear" w:color="auto" w:fill="FFFFFF"/>
        </w:rPr>
        <w:t>Желтый цвет</w:t>
      </w:r>
      <w:r>
        <w:rPr>
          <w:rFonts w:ascii="Times New Roman" w:hAnsi="Times New Roman" w:cs="Times New Roman"/>
          <w:color w:val="000000"/>
          <w:sz w:val="28"/>
          <w:szCs w:val="28"/>
          <w:shd w:val="clear" w:color="auto" w:fill="FFFFFF"/>
        </w:rPr>
        <w:t xml:space="preserve"> – беспокойный, колющий человека, будоражащий его, похож на все громче становящийся звук высокой трубы или доведенный до верхних нот тон фанфары.</w:t>
      </w:r>
      <w:r>
        <w:rPr>
          <w:rFonts w:ascii="Times New Roman" w:hAnsi="Times New Roman" w:cs="Times New Roman"/>
          <w:color w:val="000000"/>
          <w:sz w:val="28"/>
          <w:szCs w:val="28"/>
        </w:rPr>
        <w:br/>
      </w:r>
      <w:r>
        <w:rPr>
          <w:rFonts w:ascii="Times New Roman" w:hAnsi="Times New Roman" w:cs="Times New Roman"/>
          <w:b/>
          <w:bCs/>
          <w:i/>
          <w:iCs/>
          <w:color w:val="000000"/>
          <w:sz w:val="28"/>
          <w:szCs w:val="28"/>
          <w:shd w:val="clear" w:color="auto" w:fill="FFFFFF"/>
        </w:rPr>
        <w:t>Голубой цвет,</w:t>
      </w:r>
      <w:r>
        <w:rPr>
          <w:rFonts w:ascii="Times New Roman" w:hAnsi="Times New Roman" w:cs="Times New Roman"/>
          <w:color w:val="000000"/>
          <w:sz w:val="28"/>
          <w:szCs w:val="28"/>
          <w:shd w:val="clear" w:color="auto" w:fill="FFFFFF"/>
        </w:rPr>
        <w:t xml:space="preserve"> представленный музыкально, похож на флейту, синий – на виолончель и, делаясь все темнее, на чудесные звуки контрабаса; в глубокой, торжественной форме звучание синего можно сравнить с низкими нотами органа.</w:t>
      </w:r>
      <w:r>
        <w:rPr>
          <w:rFonts w:ascii="Times New Roman" w:hAnsi="Times New Roman" w:cs="Times New Roman"/>
          <w:color w:val="000000"/>
          <w:sz w:val="28"/>
          <w:szCs w:val="28"/>
        </w:rPr>
        <w:br/>
      </w:r>
      <w:r>
        <w:rPr>
          <w:rFonts w:ascii="Times New Roman" w:hAnsi="Times New Roman" w:cs="Times New Roman"/>
          <w:b/>
          <w:bCs/>
          <w:i/>
          <w:iCs/>
          <w:color w:val="000000"/>
          <w:sz w:val="28"/>
          <w:szCs w:val="28"/>
          <w:shd w:val="clear" w:color="auto" w:fill="FFFFFF"/>
        </w:rPr>
        <w:t>Зелёный цвет</w:t>
      </w:r>
      <w:r>
        <w:rPr>
          <w:rFonts w:ascii="Times New Roman" w:hAnsi="Times New Roman" w:cs="Times New Roman"/>
          <w:color w:val="000000"/>
          <w:sz w:val="28"/>
          <w:szCs w:val="28"/>
          <w:shd w:val="clear" w:color="auto" w:fill="FFFFFF"/>
        </w:rPr>
        <w:t>, обычно равнодушный и спокойный, при переходе в светлый или темный сохраняет свой первоначальный характер, причем при светлых тонах сильнее звучит первое, а при темных тонах – второе, что вполне естественно, так как эти изменения достигаются путем примеси белого и черного. Кандинский отмечает, что лучше всего сравнить абсолютно-зеленый цвет со спокойными, протяжными, средними тонами скрипки.</w:t>
      </w:r>
      <w:r>
        <w:rPr>
          <w:rFonts w:ascii="Times New Roman" w:hAnsi="Times New Roman" w:cs="Times New Roman"/>
          <w:color w:val="000000"/>
          <w:sz w:val="28"/>
          <w:szCs w:val="28"/>
        </w:rPr>
        <w:br/>
      </w:r>
      <w:r>
        <w:rPr>
          <w:rFonts w:ascii="Times New Roman" w:hAnsi="Times New Roman" w:cs="Times New Roman"/>
          <w:b/>
          <w:bCs/>
          <w:i/>
          <w:iCs/>
          <w:color w:val="000000"/>
          <w:sz w:val="28"/>
          <w:szCs w:val="28"/>
          <w:shd w:val="clear" w:color="auto" w:fill="FFFFFF"/>
        </w:rPr>
        <w:t>Белый цвет</w:t>
      </w:r>
      <w:r>
        <w:rPr>
          <w:rFonts w:ascii="Times New Roman" w:hAnsi="Times New Roman" w:cs="Times New Roman"/>
          <w:color w:val="000000"/>
          <w:sz w:val="28"/>
          <w:szCs w:val="28"/>
          <w:shd w:val="clear" w:color="auto" w:fill="FFFFFF"/>
        </w:rPr>
        <w:t xml:space="preserve"> действует на психику, как великое безмолвие, которое для нас абсолютно. Внутренне оно звучит, как не-звучание, что довольно точно соответствует некоторым </w:t>
      </w:r>
      <w:r>
        <w:rPr>
          <w:rFonts w:ascii="Times New Roman" w:hAnsi="Times New Roman" w:cs="Times New Roman"/>
          <w:color w:val="000000"/>
          <w:sz w:val="28"/>
          <w:szCs w:val="28"/>
          <w:shd w:val="clear" w:color="auto" w:fill="FFFFFF"/>
        </w:rPr>
        <w:lastRenderedPageBreak/>
        <w:t xml:space="preserve">паузам в музыке, паузам, которые лишь временно прерывают развитие музыкальной фразы или содержания, и не являются окончательным заключением развития. Это безмолвие не мертво, оно полно возможностей. Белый цвет звучит, как молчание, которое может быть внезапно понято. Белое – это Ничто, которое юно, или, еще точнее – это Ничто </w:t>
      </w:r>
      <w:proofErr w:type="spellStart"/>
      <w:r>
        <w:rPr>
          <w:rFonts w:ascii="Times New Roman" w:hAnsi="Times New Roman" w:cs="Times New Roman"/>
          <w:color w:val="000000"/>
          <w:sz w:val="28"/>
          <w:szCs w:val="28"/>
          <w:shd w:val="clear" w:color="auto" w:fill="FFFFFF"/>
        </w:rPr>
        <w:t>доначальное</w:t>
      </w:r>
      <w:proofErr w:type="spellEnd"/>
      <w:r>
        <w:rPr>
          <w:rFonts w:ascii="Times New Roman" w:hAnsi="Times New Roman" w:cs="Times New Roman"/>
          <w:color w:val="000000"/>
          <w:sz w:val="28"/>
          <w:szCs w:val="28"/>
          <w:shd w:val="clear" w:color="auto" w:fill="FFFFFF"/>
        </w:rPr>
        <w:t>, до рождения сущее.</w:t>
      </w:r>
      <w:r>
        <w:rPr>
          <w:rFonts w:ascii="Times New Roman" w:hAnsi="Times New Roman" w:cs="Times New Roman"/>
          <w:color w:val="000000"/>
          <w:sz w:val="28"/>
          <w:szCs w:val="28"/>
        </w:rPr>
        <w:br/>
      </w:r>
      <w:r>
        <w:rPr>
          <w:rFonts w:ascii="Times New Roman" w:hAnsi="Times New Roman" w:cs="Times New Roman"/>
          <w:b/>
          <w:bCs/>
          <w:i/>
          <w:iCs/>
          <w:color w:val="000000"/>
          <w:sz w:val="28"/>
          <w:szCs w:val="28"/>
          <w:shd w:val="clear" w:color="auto" w:fill="FFFFFF"/>
        </w:rPr>
        <w:t>Черный цвет</w:t>
      </w:r>
      <w:r>
        <w:rPr>
          <w:rFonts w:ascii="Times New Roman" w:hAnsi="Times New Roman" w:cs="Times New Roman"/>
          <w:color w:val="000000"/>
          <w:sz w:val="28"/>
          <w:szCs w:val="28"/>
          <w:shd w:val="clear" w:color="auto" w:fill="FFFFFF"/>
        </w:rPr>
        <w:t xml:space="preserve"> внутренне звучит, как Ничто без возможностей, как мертвое Ничто после угасания солнца, как вечное безмолвие без будущности и надежды. Представленное музыкально, черное является полной заключительной паузой, после которой идет продолжение подобно началу нового мира, так как, благодаря этой паузе, завершенное закончено на все времена – круг замкнулся.</w:t>
      </w:r>
      <w:r>
        <w:rPr>
          <w:rFonts w:ascii="Times New Roman" w:hAnsi="Times New Roman" w:cs="Times New Roman"/>
          <w:color w:val="000000"/>
          <w:sz w:val="28"/>
          <w:szCs w:val="28"/>
        </w:rPr>
        <w:br/>
      </w:r>
      <w:r>
        <w:rPr>
          <w:rFonts w:ascii="Times New Roman" w:hAnsi="Times New Roman" w:cs="Times New Roman"/>
          <w:b/>
          <w:bCs/>
          <w:i/>
          <w:iCs/>
          <w:color w:val="000000"/>
          <w:sz w:val="28"/>
          <w:szCs w:val="28"/>
          <w:shd w:val="clear" w:color="auto" w:fill="FFFFFF"/>
        </w:rPr>
        <w:t>Светлый тёплый красный цвет</w:t>
      </w:r>
      <w:r>
        <w:rPr>
          <w:rFonts w:ascii="Times New Roman" w:hAnsi="Times New Roman" w:cs="Times New Roman"/>
          <w:color w:val="000000"/>
          <w:sz w:val="28"/>
          <w:szCs w:val="28"/>
          <w:shd w:val="clear" w:color="auto" w:fill="FFFFFF"/>
        </w:rPr>
        <w:t xml:space="preserve"> имеет известное сходство со средне-жёлтым цветом (у него и в пигментации довольно много жёлтого) и вызывает ощущение силы, энергии, устремленности, решительности, радости, триумфа (шумного) и т.д. Музыкально он напоминает звучание фанфар с призвуком тубы, – это упорный, навязчивый, сильный тон.</w:t>
      </w:r>
      <w:r>
        <w:rPr>
          <w:rFonts w:ascii="Times New Roman" w:hAnsi="Times New Roman" w:cs="Times New Roman"/>
          <w:color w:val="000000"/>
          <w:sz w:val="28"/>
          <w:szCs w:val="28"/>
        </w:rPr>
        <w:br/>
      </w:r>
      <w:r>
        <w:rPr>
          <w:rFonts w:ascii="Times New Roman" w:hAnsi="Times New Roman" w:cs="Times New Roman"/>
          <w:b/>
          <w:bCs/>
          <w:i/>
          <w:iCs/>
          <w:color w:val="000000"/>
          <w:sz w:val="28"/>
          <w:szCs w:val="28"/>
          <w:shd w:val="clear" w:color="auto" w:fill="FFFFFF"/>
        </w:rPr>
        <w:t>Характер холодного красного тона</w:t>
      </w:r>
      <w:r>
        <w:rPr>
          <w:rFonts w:ascii="Times New Roman" w:hAnsi="Times New Roman" w:cs="Times New Roman"/>
          <w:color w:val="000000"/>
          <w:sz w:val="28"/>
          <w:szCs w:val="28"/>
          <w:shd w:val="clear" w:color="auto" w:fill="FFFFFF"/>
        </w:rPr>
        <w:t xml:space="preserve"> предполагает предчувствие, ожидание нового энергичного </w:t>
      </w:r>
      <w:r>
        <w:rPr>
          <w:rFonts w:ascii="Times New Roman" w:hAnsi="Times New Roman" w:cs="Times New Roman"/>
          <w:color w:val="000000"/>
          <w:sz w:val="28"/>
          <w:szCs w:val="28"/>
          <w:shd w:val="clear" w:color="auto" w:fill="FFFFFF"/>
        </w:rPr>
        <w:lastRenderedPageBreak/>
        <w:t>воспламенения, напоминая что-то ушедшее в самое себя, но остающееся настороже и таящее или таившее в себе скрытую способность к дикому прыжку.</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Этот цвет напоминает средние и низкие звуки виолончели, несущие элемент страстности. Когда холодный красный цвет светел, он приобретает еще больше телесности, но телесности чистой, и звучит, как чистая юношеская радость, как свежий, юный, совершенно чистый образ девушки. Этот образ можно легко передать музыкально чистым, ясным пением звуков скрипки. (Чистые, радостные, часто следующие друг за другом звуки колокольчиков (а также и конских бубенцов) называются по-русски "малиновым звоном".</w:t>
      </w:r>
      <w:r>
        <w:rPr>
          <w:rFonts w:ascii="Times New Roman" w:hAnsi="Times New Roman" w:cs="Times New Roman"/>
          <w:color w:val="000000"/>
          <w:sz w:val="28"/>
          <w:szCs w:val="28"/>
        </w:rPr>
        <w:br/>
      </w:r>
      <w:r>
        <w:rPr>
          <w:rFonts w:ascii="Times New Roman" w:hAnsi="Times New Roman" w:cs="Times New Roman"/>
          <w:b/>
          <w:bCs/>
          <w:i/>
          <w:iCs/>
          <w:color w:val="000000"/>
          <w:sz w:val="28"/>
          <w:szCs w:val="28"/>
          <w:shd w:val="clear" w:color="auto" w:fill="FFFFFF"/>
        </w:rPr>
        <w:t>Фиолетовый цвет</w:t>
      </w:r>
      <w:r>
        <w:rPr>
          <w:rFonts w:ascii="Times New Roman" w:hAnsi="Times New Roman" w:cs="Times New Roman"/>
          <w:color w:val="000000"/>
          <w:sz w:val="28"/>
          <w:szCs w:val="28"/>
          <w:shd w:val="clear" w:color="auto" w:fill="FFFFFF"/>
        </w:rPr>
        <w:t xml:space="preserve"> является охлажденным красным, как в физическом, так и в психическом смысле. Он имеет поэтому характер чего-то болезненного, погасшего..., имеет в себе что-то печальное. Его звучание сходно со звуками английского рожка, свирели и в своей глубине – низким тонам деревянных духовых инструментов (например, фагота).</w:t>
      </w:r>
      <w:r>
        <w:rPr>
          <w:rFonts w:ascii="Times New Roman" w:hAnsi="Times New Roman" w:cs="Times New Roman"/>
          <w:color w:val="000000"/>
          <w:sz w:val="28"/>
          <w:szCs w:val="28"/>
        </w:rPr>
        <w:br/>
      </w:r>
      <w:r>
        <w:rPr>
          <w:rFonts w:ascii="Times New Roman" w:hAnsi="Times New Roman" w:cs="Times New Roman"/>
          <w:b/>
          <w:bCs/>
          <w:i/>
          <w:iCs/>
          <w:color w:val="000000"/>
          <w:sz w:val="28"/>
          <w:szCs w:val="28"/>
          <w:shd w:val="clear" w:color="auto" w:fill="FFFFFF"/>
        </w:rPr>
        <w:t>Теплый красный цвет, усиленный родственным желтым</w:t>
      </w:r>
      <w:r>
        <w:rPr>
          <w:rFonts w:ascii="Times New Roman" w:hAnsi="Times New Roman" w:cs="Times New Roman"/>
          <w:color w:val="000000"/>
          <w:sz w:val="28"/>
          <w:szCs w:val="28"/>
          <w:shd w:val="clear" w:color="auto" w:fill="FFFFFF"/>
        </w:rPr>
        <w:t xml:space="preserve">, дает оранжевый. Он похож на человека, убежденного в собственных силах и вызывает поэтому </w:t>
      </w:r>
      <w:r>
        <w:rPr>
          <w:rFonts w:ascii="Times New Roman" w:hAnsi="Times New Roman" w:cs="Times New Roman"/>
          <w:color w:val="000000"/>
          <w:sz w:val="28"/>
          <w:szCs w:val="28"/>
          <w:shd w:val="clear" w:color="auto" w:fill="FFFFFF"/>
        </w:rPr>
        <w:lastRenderedPageBreak/>
        <w:t>ощущение исключительного здоровья. Этот цвет звучит, как средней величины церковный колокол или же как сильный голос альта, как альтовая скрипка, поющая ларго.</w:t>
      </w:r>
    </w:p>
    <w:p w14:paraId="64557804" w14:textId="77777777" w:rsidR="009E26C8" w:rsidRDefault="009E26C8" w:rsidP="0003477C">
      <w:pPr>
        <w:shd w:val="clear" w:color="auto" w:fill="FFFFFF"/>
        <w:spacing w:after="0" w:line="240" w:lineRule="auto"/>
        <w:jc w:val="both"/>
        <w:rPr>
          <w:rFonts w:ascii="Times New Roman" w:hAnsi="Times New Roman" w:cs="Times New Roman"/>
          <w:color w:val="000000"/>
          <w:sz w:val="28"/>
          <w:szCs w:val="28"/>
          <w:shd w:val="clear" w:color="auto" w:fill="FFFFFF"/>
        </w:rPr>
      </w:pPr>
    </w:p>
    <w:p w14:paraId="3DEA2CEF" w14:textId="77777777" w:rsidR="00BD2DED" w:rsidRDefault="00AE41C4" w:rsidP="0003477C">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Сравнение цветомузыкальных представлений Скрябина и Римского-Корсакова представлено в таблице:</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Тональность.          </w:t>
      </w:r>
      <w:proofErr w:type="spellStart"/>
      <w:r>
        <w:rPr>
          <w:rFonts w:ascii="Times New Roman" w:hAnsi="Times New Roman" w:cs="Times New Roman"/>
          <w:color w:val="000000"/>
          <w:sz w:val="28"/>
          <w:szCs w:val="28"/>
          <w:shd w:val="clear" w:color="auto" w:fill="FFFFFF"/>
        </w:rPr>
        <w:t>А.Н.Скрябин</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Н.А.Римский</w:t>
      </w:r>
      <w:proofErr w:type="spellEnd"/>
      <w:r>
        <w:rPr>
          <w:rFonts w:ascii="Times New Roman" w:hAnsi="Times New Roman" w:cs="Times New Roman"/>
          <w:color w:val="000000"/>
          <w:sz w:val="28"/>
          <w:szCs w:val="28"/>
          <w:shd w:val="clear" w:color="auto" w:fill="FFFFFF"/>
        </w:rPr>
        <w:t>-Корсаков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C-</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красный.                белый</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G-</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оранжево-розовый.              светлый, радостный, откровенный;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коричневато-золотистый</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D-</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желтый, яркий.               дневной, желтоватый, солнечный,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царственный, властный</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A-</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зеленый.                ясный, весенний, розовый;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это цвет вечной юности,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вечной молодости</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E-</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сине-белесоватый.                синий, сапфировый, блестящий,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ночной, темно-лазурный</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H-</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сине-белесоватый.               мрачный, темно-синий со стальным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серовато-свинцовым отливом;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цвет зловещих грозовых туч</w:t>
      </w:r>
      <w:r>
        <w:rPr>
          <w:rFonts w:ascii="Times New Roman" w:hAnsi="Times New Roman" w:cs="Times New Roman"/>
          <w:color w:val="000000"/>
          <w:sz w:val="28"/>
          <w:szCs w:val="28"/>
        </w:rPr>
        <w:br/>
      </w:r>
      <w:r>
        <w:rPr>
          <w:rFonts w:ascii="Times New Roman" w:hAnsi="Times New Roman" w:cs="Times New Roman"/>
          <w:color w:val="000000"/>
          <w:sz w:val="28"/>
          <w:szCs w:val="28"/>
        </w:rPr>
        <w:br/>
      </w:r>
      <w:proofErr w:type="spellStart"/>
      <w:r>
        <w:rPr>
          <w:rFonts w:ascii="Times New Roman" w:hAnsi="Times New Roman" w:cs="Times New Roman"/>
          <w:color w:val="000000"/>
          <w:sz w:val="28"/>
          <w:szCs w:val="28"/>
          <w:shd w:val="clear" w:color="auto" w:fill="FFFFFF"/>
        </w:rPr>
        <w:t>Fis-dur</w:t>
      </w:r>
      <w:proofErr w:type="spellEnd"/>
      <w:r>
        <w:rPr>
          <w:rFonts w:ascii="Times New Roman" w:hAnsi="Times New Roman" w:cs="Times New Roman"/>
          <w:color w:val="000000"/>
          <w:sz w:val="28"/>
          <w:szCs w:val="28"/>
          <w:shd w:val="clear" w:color="auto" w:fill="FFFFFF"/>
        </w:rPr>
        <w:t>.              сине-яркий.                серовато-зеленоватый</w:t>
      </w:r>
      <w:r>
        <w:rPr>
          <w:rFonts w:ascii="Times New Roman" w:hAnsi="Times New Roman" w:cs="Times New Roman"/>
          <w:color w:val="000000"/>
          <w:sz w:val="28"/>
          <w:szCs w:val="28"/>
        </w:rPr>
        <w:br/>
      </w:r>
      <w:r>
        <w:rPr>
          <w:rFonts w:ascii="Times New Roman" w:hAnsi="Times New Roman" w:cs="Times New Roman"/>
          <w:color w:val="000000"/>
          <w:sz w:val="28"/>
          <w:szCs w:val="28"/>
        </w:rPr>
        <w:lastRenderedPageBreak/>
        <w:br/>
      </w:r>
      <w:proofErr w:type="spellStart"/>
      <w:r>
        <w:rPr>
          <w:rFonts w:ascii="Times New Roman" w:hAnsi="Times New Roman" w:cs="Times New Roman"/>
          <w:color w:val="000000"/>
          <w:sz w:val="28"/>
          <w:szCs w:val="28"/>
          <w:shd w:val="clear" w:color="auto" w:fill="FFFFFF"/>
        </w:rPr>
        <w:t>Des-dur</w:t>
      </w:r>
      <w:proofErr w:type="spellEnd"/>
      <w:r>
        <w:rPr>
          <w:rFonts w:ascii="Times New Roman" w:hAnsi="Times New Roman" w:cs="Times New Roman"/>
          <w:color w:val="000000"/>
          <w:sz w:val="28"/>
          <w:szCs w:val="28"/>
          <w:shd w:val="clear" w:color="auto" w:fill="FFFFFF"/>
        </w:rPr>
        <w:t>.              фиолетовый.                темноватый, теплый, багряный</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As-</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пурпурно-фиолетовый.            характер нежный, мечтательный;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цвет серовато-фиолетовый</w:t>
      </w:r>
      <w:r>
        <w:rPr>
          <w:rFonts w:ascii="Times New Roman" w:hAnsi="Times New Roman" w:cs="Times New Roman"/>
          <w:color w:val="000000"/>
          <w:sz w:val="28"/>
          <w:szCs w:val="28"/>
        </w:rPr>
        <w:br/>
      </w:r>
      <w:r>
        <w:rPr>
          <w:rFonts w:ascii="Times New Roman" w:hAnsi="Times New Roman" w:cs="Times New Roman"/>
          <w:color w:val="000000"/>
          <w:sz w:val="28"/>
          <w:szCs w:val="28"/>
        </w:rPr>
        <w:br/>
      </w:r>
      <w:proofErr w:type="spellStart"/>
      <w:r>
        <w:rPr>
          <w:rFonts w:ascii="Times New Roman" w:hAnsi="Times New Roman" w:cs="Times New Roman"/>
          <w:color w:val="000000"/>
          <w:sz w:val="28"/>
          <w:szCs w:val="28"/>
          <w:shd w:val="clear" w:color="auto" w:fill="FFFFFF"/>
        </w:rPr>
        <w:t>Es-dur</w:t>
      </w:r>
      <w:proofErr w:type="spellEnd"/>
      <w:r>
        <w:rPr>
          <w:rFonts w:ascii="Times New Roman" w:hAnsi="Times New Roman" w:cs="Times New Roman"/>
          <w:color w:val="000000"/>
          <w:sz w:val="28"/>
          <w:szCs w:val="28"/>
          <w:shd w:val="clear" w:color="auto" w:fill="FFFFFF"/>
        </w:rPr>
        <w:t>.       стальной цвет с металлическим      темный, сумрачный, серо-синеватый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блеском.              (тональность "крепостей и градов")</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B-</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стальной цвет с металлическим         несколько темный, сильный</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блеском</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F-</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xml:space="preserve">.                красный.                </w:t>
      </w:r>
      <w:proofErr w:type="spellStart"/>
      <w:r>
        <w:rPr>
          <w:rFonts w:ascii="Times New Roman" w:hAnsi="Times New Roman" w:cs="Times New Roman"/>
          <w:color w:val="000000"/>
          <w:sz w:val="28"/>
          <w:szCs w:val="28"/>
          <w:shd w:val="clear" w:color="auto" w:fill="FFFFFF"/>
        </w:rPr>
        <w:t>яснозеленый</w:t>
      </w:r>
      <w:proofErr w:type="spellEnd"/>
      <w:r>
        <w:rPr>
          <w:rFonts w:ascii="Times New Roman" w:hAnsi="Times New Roman" w:cs="Times New Roman"/>
          <w:color w:val="000000"/>
          <w:sz w:val="28"/>
          <w:szCs w:val="28"/>
          <w:shd w:val="clear" w:color="auto" w:fill="FFFFFF"/>
        </w:rPr>
        <w:t>, пасторальный; цвет            </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весенних березок</w:t>
      </w:r>
      <w:r>
        <w:rPr>
          <w:rFonts w:ascii="Times New Roman" w:hAnsi="Times New Roman" w:cs="Times New Roman"/>
          <w:color w:val="000000"/>
          <w:sz w:val="28"/>
          <w:szCs w:val="28"/>
        </w:rPr>
        <w:br/>
      </w:r>
    </w:p>
    <w:p w14:paraId="5BCAB3D9" w14:textId="77777777" w:rsidR="0003477C" w:rsidRDefault="0003477C" w:rsidP="0003477C">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ПРИЛОЖЕНИЕ</w:t>
      </w:r>
      <w:r w:rsidR="00BD2DED">
        <w:rPr>
          <w:rFonts w:ascii="Times New Roman" w:hAnsi="Times New Roman" w:cs="Times New Roman"/>
          <w:color w:val="000000"/>
          <w:sz w:val="28"/>
          <w:szCs w:val="28"/>
        </w:rPr>
        <w:t>№4</w:t>
      </w:r>
    </w:p>
    <w:tbl>
      <w:tblPr>
        <w:tblStyle w:val="ab"/>
        <w:tblW w:w="8648" w:type="dxa"/>
        <w:tblInd w:w="-1139" w:type="dxa"/>
        <w:tblLayout w:type="fixed"/>
        <w:tblLook w:val="04A0" w:firstRow="1" w:lastRow="0" w:firstColumn="1" w:lastColumn="0" w:noHBand="0" w:noVBand="1"/>
      </w:tblPr>
      <w:tblGrid>
        <w:gridCol w:w="1418"/>
        <w:gridCol w:w="2977"/>
        <w:gridCol w:w="1843"/>
        <w:gridCol w:w="2410"/>
      </w:tblGrid>
      <w:tr w:rsidR="00503D83" w14:paraId="62372649" w14:textId="77777777" w:rsidTr="00503D83">
        <w:tc>
          <w:tcPr>
            <w:tcW w:w="1418" w:type="dxa"/>
          </w:tcPr>
          <w:p w14:paraId="0A6282AC" w14:textId="77777777" w:rsidR="0003477C" w:rsidRDefault="0003477C"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Цвет </w:t>
            </w:r>
          </w:p>
        </w:tc>
        <w:tc>
          <w:tcPr>
            <w:tcW w:w="2977" w:type="dxa"/>
          </w:tcPr>
          <w:p w14:paraId="003BB71C" w14:textId="77777777" w:rsidR="0003477C" w:rsidRDefault="0003477C" w:rsidP="0003477C">
            <w:pPr>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В.Кандинский</w:t>
            </w:r>
            <w:proofErr w:type="spellEnd"/>
            <w:r>
              <w:rPr>
                <w:rFonts w:ascii="Times New Roman" w:hAnsi="Times New Roman" w:cs="Times New Roman"/>
                <w:color w:val="000000"/>
                <w:sz w:val="28"/>
                <w:szCs w:val="28"/>
              </w:rPr>
              <w:t xml:space="preserve"> </w:t>
            </w:r>
          </w:p>
        </w:tc>
        <w:tc>
          <w:tcPr>
            <w:tcW w:w="1843" w:type="dxa"/>
          </w:tcPr>
          <w:p w14:paraId="0DEC709C" w14:textId="77777777" w:rsidR="0003477C" w:rsidRDefault="0003477C" w:rsidP="0003477C">
            <w:pPr>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А.Н.Скрябин</w:t>
            </w:r>
            <w:proofErr w:type="spellEnd"/>
          </w:p>
        </w:tc>
        <w:tc>
          <w:tcPr>
            <w:tcW w:w="2410" w:type="dxa"/>
          </w:tcPr>
          <w:p w14:paraId="42A8D66F" w14:textId="77777777" w:rsidR="0003477C" w:rsidRDefault="0003477C" w:rsidP="0003477C">
            <w:pPr>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Н.А.Римский</w:t>
            </w:r>
            <w:proofErr w:type="spellEnd"/>
            <w:r>
              <w:rPr>
                <w:rFonts w:ascii="Times New Roman" w:hAnsi="Times New Roman" w:cs="Times New Roman"/>
                <w:color w:val="000000"/>
                <w:sz w:val="28"/>
                <w:szCs w:val="28"/>
              </w:rPr>
              <w:t>-Корсаков</w:t>
            </w:r>
          </w:p>
        </w:tc>
      </w:tr>
      <w:tr w:rsidR="00503D83" w14:paraId="57629CD7" w14:textId="77777777" w:rsidTr="00503D83">
        <w:tc>
          <w:tcPr>
            <w:tcW w:w="1418" w:type="dxa"/>
          </w:tcPr>
          <w:p w14:paraId="78C4B940" w14:textId="77777777" w:rsidR="0003477C" w:rsidRDefault="0003477C" w:rsidP="0003477C">
            <w:pPr>
              <w:jc w:val="both"/>
              <w:rPr>
                <w:rFonts w:ascii="Times New Roman" w:hAnsi="Times New Roman" w:cs="Times New Roman"/>
                <w:color w:val="000000"/>
                <w:sz w:val="28"/>
                <w:szCs w:val="28"/>
              </w:rPr>
            </w:pPr>
            <w:r>
              <w:rPr>
                <w:rFonts w:ascii="Times New Roman" w:hAnsi="Times New Roman" w:cs="Times New Roman"/>
                <w:b/>
                <w:i/>
                <w:color w:val="000000"/>
                <w:sz w:val="28"/>
                <w:szCs w:val="28"/>
                <w:shd w:val="clear" w:color="auto" w:fill="FFFFFF"/>
              </w:rPr>
              <w:t xml:space="preserve">Желтый </w:t>
            </w:r>
          </w:p>
        </w:tc>
        <w:tc>
          <w:tcPr>
            <w:tcW w:w="2977" w:type="dxa"/>
          </w:tcPr>
          <w:p w14:paraId="2E03BA52" w14:textId="77777777" w:rsidR="0003477C" w:rsidRDefault="00597E4D"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Б</w:t>
            </w:r>
            <w:r w:rsidR="0003477C">
              <w:rPr>
                <w:rFonts w:ascii="Times New Roman" w:hAnsi="Times New Roman" w:cs="Times New Roman"/>
                <w:color w:val="000000"/>
                <w:sz w:val="28"/>
                <w:szCs w:val="28"/>
                <w:shd w:val="clear" w:color="auto" w:fill="FFFFFF"/>
              </w:rPr>
              <w:t>еспокойный, колющий человека, будоражащий его, звук высокой трубы или доведенный до верхних нот тон фанфары.</w:t>
            </w:r>
            <w:r w:rsidR="0003477C">
              <w:rPr>
                <w:rFonts w:ascii="Times New Roman" w:hAnsi="Times New Roman" w:cs="Times New Roman"/>
                <w:color w:val="000000"/>
                <w:sz w:val="28"/>
                <w:szCs w:val="28"/>
              </w:rPr>
              <w:br/>
            </w:r>
          </w:p>
        </w:tc>
        <w:tc>
          <w:tcPr>
            <w:tcW w:w="1843" w:type="dxa"/>
          </w:tcPr>
          <w:p w14:paraId="600FAF2F" w14:textId="77777777" w:rsidR="0003477C" w:rsidRDefault="0003477C" w:rsidP="0003477C">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D-</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w:t>
            </w:r>
          </w:p>
          <w:p w14:paraId="54C07E48" w14:textId="77777777" w:rsidR="0003477C" w:rsidRDefault="0003477C"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Царственный, властный</w:t>
            </w:r>
            <w:r w:rsidR="00597E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
        </w:tc>
        <w:tc>
          <w:tcPr>
            <w:tcW w:w="2410" w:type="dxa"/>
          </w:tcPr>
          <w:p w14:paraId="77B972AF" w14:textId="77777777" w:rsidR="0003477C" w:rsidRDefault="0003477C"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D-</w:t>
            </w:r>
            <w:proofErr w:type="spellStart"/>
            <w:r>
              <w:rPr>
                <w:rFonts w:ascii="Times New Roman" w:hAnsi="Times New Roman" w:cs="Times New Roman"/>
                <w:color w:val="000000"/>
                <w:sz w:val="28"/>
                <w:szCs w:val="28"/>
                <w:shd w:val="clear" w:color="auto" w:fill="FFFFFF"/>
              </w:rPr>
              <w:t>dur</w:t>
            </w:r>
            <w:proofErr w:type="spellEnd"/>
            <w:r w:rsidR="00597E4D">
              <w:rPr>
                <w:rFonts w:ascii="Times New Roman" w:hAnsi="Times New Roman" w:cs="Times New Roman"/>
                <w:color w:val="000000"/>
                <w:sz w:val="28"/>
                <w:szCs w:val="28"/>
                <w:shd w:val="clear" w:color="auto" w:fill="FFFFFF"/>
              </w:rPr>
              <w:t>.</w:t>
            </w:r>
          </w:p>
          <w:p w14:paraId="20719E4F" w14:textId="77777777" w:rsidR="0003477C" w:rsidRDefault="00597E4D" w:rsidP="0003477C">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w:t>
            </w:r>
            <w:r w:rsidR="0003477C" w:rsidRPr="00BF1B87">
              <w:rPr>
                <w:rFonts w:ascii="Times New Roman" w:hAnsi="Times New Roman" w:cs="Times New Roman"/>
                <w:color w:val="000000"/>
                <w:sz w:val="28"/>
                <w:szCs w:val="28"/>
                <w:shd w:val="clear" w:color="auto" w:fill="FFFFFF"/>
              </w:rPr>
              <w:t>невной, желтоватый,</w:t>
            </w:r>
          </w:p>
          <w:p w14:paraId="41D3048E" w14:textId="77777777" w:rsidR="0003477C" w:rsidRDefault="00597E4D"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С</w:t>
            </w:r>
            <w:r w:rsidR="0003477C">
              <w:rPr>
                <w:rFonts w:ascii="Times New Roman" w:hAnsi="Times New Roman" w:cs="Times New Roman"/>
                <w:color w:val="000000"/>
                <w:sz w:val="28"/>
                <w:szCs w:val="28"/>
                <w:shd w:val="clear" w:color="auto" w:fill="FFFFFF"/>
              </w:rPr>
              <w:t>олнечный</w:t>
            </w:r>
            <w:r>
              <w:rPr>
                <w:rFonts w:ascii="Times New Roman" w:hAnsi="Times New Roman" w:cs="Times New Roman"/>
                <w:color w:val="000000"/>
                <w:sz w:val="28"/>
                <w:szCs w:val="28"/>
                <w:shd w:val="clear" w:color="auto" w:fill="FFFFFF"/>
              </w:rPr>
              <w:t>.</w:t>
            </w:r>
          </w:p>
        </w:tc>
      </w:tr>
      <w:tr w:rsidR="00503D83" w14:paraId="66011685" w14:textId="77777777" w:rsidTr="00503D83">
        <w:tc>
          <w:tcPr>
            <w:tcW w:w="1418" w:type="dxa"/>
          </w:tcPr>
          <w:p w14:paraId="7D27DB76" w14:textId="77777777" w:rsidR="0003477C" w:rsidRDefault="00372A5C" w:rsidP="00372A5C">
            <w:pPr>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shd w:val="clear" w:color="auto" w:fill="FFFFFF"/>
              </w:rPr>
              <w:t>Синий</w:t>
            </w:r>
          </w:p>
        </w:tc>
        <w:tc>
          <w:tcPr>
            <w:tcW w:w="2977" w:type="dxa"/>
          </w:tcPr>
          <w:p w14:paraId="7D1B4BA1" w14:textId="77777777" w:rsidR="0003477C" w:rsidRDefault="00597E4D"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П</w:t>
            </w:r>
            <w:r w:rsidR="00372A5C">
              <w:rPr>
                <w:rFonts w:ascii="Times New Roman" w:hAnsi="Times New Roman" w:cs="Times New Roman"/>
                <w:color w:val="000000"/>
                <w:sz w:val="28"/>
                <w:szCs w:val="28"/>
                <w:shd w:val="clear" w:color="auto" w:fill="FFFFFF"/>
              </w:rPr>
              <w:t xml:space="preserve">редставленный музыкально, похож на флейту, синий – на </w:t>
            </w:r>
            <w:r w:rsidR="00372A5C">
              <w:rPr>
                <w:rFonts w:ascii="Times New Roman" w:hAnsi="Times New Roman" w:cs="Times New Roman"/>
                <w:color w:val="000000"/>
                <w:sz w:val="28"/>
                <w:szCs w:val="28"/>
                <w:shd w:val="clear" w:color="auto" w:fill="FFFFFF"/>
              </w:rPr>
              <w:lastRenderedPageBreak/>
              <w:t>виолончель и, делаясь все темнее, на чудесные звуки контрабаса; в глубокой, торжественной форме звучание синего можно сравнить с низкими нотами органа.</w:t>
            </w:r>
            <w:r w:rsidR="00372A5C">
              <w:rPr>
                <w:rFonts w:ascii="Times New Roman" w:hAnsi="Times New Roman" w:cs="Times New Roman"/>
                <w:color w:val="000000"/>
                <w:sz w:val="28"/>
                <w:szCs w:val="28"/>
              </w:rPr>
              <w:br/>
            </w:r>
          </w:p>
        </w:tc>
        <w:tc>
          <w:tcPr>
            <w:tcW w:w="1843" w:type="dxa"/>
          </w:tcPr>
          <w:p w14:paraId="1B3152CE" w14:textId="77777777" w:rsidR="0003477C" w:rsidRDefault="00372A5C" w:rsidP="00372A5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lastRenderedPageBreak/>
              <w:t>H-</w:t>
            </w:r>
            <w:proofErr w:type="spellStart"/>
            <w:r>
              <w:rPr>
                <w:rFonts w:ascii="Times New Roman" w:hAnsi="Times New Roman" w:cs="Times New Roman"/>
                <w:color w:val="000000"/>
                <w:sz w:val="28"/>
                <w:szCs w:val="28"/>
                <w:shd w:val="clear" w:color="auto" w:fill="FFFFFF"/>
              </w:rPr>
              <w:t>dur</w:t>
            </w:r>
            <w:proofErr w:type="spellEnd"/>
            <w:r w:rsidR="00597E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597E4D">
              <w:rPr>
                <w:rFonts w:ascii="Times New Roman" w:hAnsi="Times New Roman" w:cs="Times New Roman"/>
                <w:color w:val="000000"/>
                <w:sz w:val="28"/>
                <w:szCs w:val="28"/>
                <w:shd w:val="clear" w:color="auto" w:fill="FFFFFF"/>
              </w:rPr>
              <w:t> С</w:t>
            </w:r>
            <w:r>
              <w:rPr>
                <w:rFonts w:ascii="Times New Roman" w:hAnsi="Times New Roman" w:cs="Times New Roman"/>
                <w:color w:val="000000"/>
                <w:sz w:val="28"/>
                <w:szCs w:val="28"/>
                <w:shd w:val="clear" w:color="auto" w:fill="FFFFFF"/>
              </w:rPr>
              <w:t>ине-белесоватый.</w:t>
            </w:r>
            <w:r>
              <w:rPr>
                <w:rFonts w:ascii="Times New Roman" w:hAnsi="Times New Roman" w:cs="Times New Roman"/>
                <w:color w:val="000000"/>
                <w:sz w:val="28"/>
                <w:szCs w:val="28"/>
                <w:shd w:val="clear" w:color="auto" w:fill="FFFFFF"/>
              </w:rPr>
              <w:lastRenderedPageBreak/>
              <w:t>               </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br/>
            </w:r>
          </w:p>
        </w:tc>
        <w:tc>
          <w:tcPr>
            <w:tcW w:w="2410" w:type="dxa"/>
          </w:tcPr>
          <w:p w14:paraId="4E42714B" w14:textId="77777777" w:rsidR="0003477C" w:rsidRDefault="0068134C"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lastRenderedPageBreak/>
              <w:t>H-</w:t>
            </w:r>
            <w:proofErr w:type="spellStart"/>
            <w:r>
              <w:rPr>
                <w:rFonts w:ascii="Times New Roman" w:hAnsi="Times New Roman" w:cs="Times New Roman"/>
                <w:color w:val="000000"/>
                <w:sz w:val="28"/>
                <w:szCs w:val="28"/>
                <w:shd w:val="clear" w:color="auto" w:fill="FFFFFF"/>
              </w:rPr>
              <w:t>dur</w:t>
            </w:r>
            <w:proofErr w:type="spellEnd"/>
            <w:r w:rsidR="00597E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00372A5C">
              <w:rPr>
                <w:rFonts w:ascii="Times New Roman" w:hAnsi="Times New Roman" w:cs="Times New Roman"/>
                <w:color w:val="000000"/>
                <w:sz w:val="28"/>
                <w:szCs w:val="28"/>
                <w:shd w:val="clear" w:color="auto" w:fill="FFFFFF"/>
              </w:rPr>
              <w:t xml:space="preserve">Мрачный; цвет зловещих </w:t>
            </w:r>
            <w:r w:rsidR="00372A5C">
              <w:rPr>
                <w:rFonts w:ascii="Times New Roman" w:hAnsi="Times New Roman" w:cs="Times New Roman"/>
                <w:color w:val="000000"/>
                <w:sz w:val="28"/>
                <w:szCs w:val="28"/>
                <w:shd w:val="clear" w:color="auto" w:fill="FFFFFF"/>
              </w:rPr>
              <w:lastRenderedPageBreak/>
              <w:t>грозовых туч</w:t>
            </w:r>
            <w:r w:rsidR="00597E4D">
              <w:rPr>
                <w:rFonts w:ascii="Times New Roman" w:hAnsi="Times New Roman" w:cs="Times New Roman"/>
                <w:color w:val="000000"/>
                <w:sz w:val="28"/>
                <w:szCs w:val="28"/>
                <w:shd w:val="clear" w:color="auto" w:fill="FFFFFF"/>
              </w:rPr>
              <w:t>.</w:t>
            </w:r>
            <w:r w:rsidR="00372A5C">
              <w:rPr>
                <w:rFonts w:ascii="Times New Roman" w:hAnsi="Times New Roman" w:cs="Times New Roman"/>
                <w:color w:val="000000"/>
                <w:sz w:val="28"/>
                <w:szCs w:val="28"/>
              </w:rPr>
              <w:br/>
            </w:r>
            <w:r w:rsidR="00372A5C">
              <w:rPr>
                <w:rFonts w:ascii="Times New Roman" w:hAnsi="Times New Roman" w:cs="Times New Roman"/>
                <w:color w:val="000000"/>
                <w:sz w:val="28"/>
                <w:szCs w:val="28"/>
              </w:rPr>
              <w:br/>
            </w:r>
          </w:p>
        </w:tc>
      </w:tr>
      <w:tr w:rsidR="00503D83" w14:paraId="0F91374F" w14:textId="77777777" w:rsidTr="00503D83">
        <w:tc>
          <w:tcPr>
            <w:tcW w:w="1418" w:type="dxa"/>
          </w:tcPr>
          <w:p w14:paraId="52C9E912" w14:textId="77777777" w:rsidR="0003477C" w:rsidRDefault="00372A5C" w:rsidP="0003477C">
            <w:pPr>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shd w:val="clear" w:color="auto" w:fill="FFFFFF"/>
              </w:rPr>
              <w:lastRenderedPageBreak/>
              <w:t xml:space="preserve">Зелёный </w:t>
            </w:r>
          </w:p>
        </w:tc>
        <w:tc>
          <w:tcPr>
            <w:tcW w:w="2977" w:type="dxa"/>
          </w:tcPr>
          <w:p w14:paraId="26FF41F0" w14:textId="77777777" w:rsidR="0003477C" w:rsidRDefault="00597E4D" w:rsidP="0068134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О</w:t>
            </w:r>
            <w:r w:rsidR="0068134C">
              <w:rPr>
                <w:rFonts w:ascii="Times New Roman" w:hAnsi="Times New Roman" w:cs="Times New Roman"/>
                <w:color w:val="000000"/>
                <w:sz w:val="28"/>
                <w:szCs w:val="28"/>
                <w:shd w:val="clear" w:color="auto" w:fill="FFFFFF"/>
              </w:rPr>
              <w:t>бычно равнодушный и спокойный.</w:t>
            </w:r>
            <w:r w:rsidR="00372A5C">
              <w:rPr>
                <w:rFonts w:ascii="Times New Roman" w:hAnsi="Times New Roman" w:cs="Times New Roman"/>
                <w:color w:val="000000"/>
                <w:sz w:val="28"/>
                <w:szCs w:val="28"/>
                <w:shd w:val="clear" w:color="auto" w:fill="FFFFFF"/>
              </w:rPr>
              <w:t xml:space="preserve"> Кандинский отмечает, что лучше всего сравнить абсолютно-зеленый цвет со спокойными, протяжными, средними тонами скрипки.</w:t>
            </w:r>
            <w:r w:rsidR="00372A5C">
              <w:rPr>
                <w:rFonts w:ascii="Times New Roman" w:hAnsi="Times New Roman" w:cs="Times New Roman"/>
                <w:color w:val="000000"/>
                <w:sz w:val="28"/>
                <w:szCs w:val="28"/>
              </w:rPr>
              <w:br/>
            </w:r>
          </w:p>
        </w:tc>
        <w:tc>
          <w:tcPr>
            <w:tcW w:w="1843" w:type="dxa"/>
          </w:tcPr>
          <w:p w14:paraId="29916B55" w14:textId="77777777" w:rsidR="0003477C" w:rsidRDefault="0068134C"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A</w:t>
            </w:r>
            <w:r w:rsidR="00597E4D">
              <w:rPr>
                <w:rFonts w:ascii="Times New Roman" w:hAnsi="Times New Roman" w:cs="Times New Roman"/>
                <w:color w:val="000000"/>
                <w:sz w:val="28"/>
                <w:szCs w:val="28"/>
                <w:shd w:val="clear" w:color="auto" w:fill="FFFFFF"/>
              </w:rPr>
              <w:t>-</w:t>
            </w:r>
            <w:proofErr w:type="spellStart"/>
            <w:r w:rsidR="00597E4D">
              <w:rPr>
                <w:rFonts w:ascii="Times New Roman" w:hAnsi="Times New Roman" w:cs="Times New Roman"/>
                <w:color w:val="000000"/>
                <w:sz w:val="28"/>
                <w:szCs w:val="28"/>
                <w:shd w:val="clear" w:color="auto" w:fill="FFFFFF"/>
              </w:rPr>
              <w:t>dur</w:t>
            </w:r>
            <w:proofErr w:type="spellEnd"/>
            <w:r w:rsidR="00597E4D">
              <w:rPr>
                <w:rFonts w:ascii="Times New Roman" w:hAnsi="Times New Roman" w:cs="Times New Roman"/>
                <w:color w:val="000000"/>
                <w:sz w:val="28"/>
                <w:szCs w:val="28"/>
                <w:shd w:val="clear" w:color="auto" w:fill="FFFFFF"/>
              </w:rPr>
              <w:t>.                З</w:t>
            </w:r>
            <w:r>
              <w:rPr>
                <w:rFonts w:ascii="Times New Roman" w:hAnsi="Times New Roman" w:cs="Times New Roman"/>
                <w:color w:val="000000"/>
                <w:sz w:val="28"/>
                <w:szCs w:val="28"/>
                <w:shd w:val="clear" w:color="auto" w:fill="FFFFFF"/>
              </w:rPr>
              <w:t>еленый</w:t>
            </w:r>
            <w:r w:rsidR="00597E4D">
              <w:rPr>
                <w:rFonts w:ascii="Times New Roman" w:hAnsi="Times New Roman" w:cs="Times New Roman"/>
                <w:color w:val="000000"/>
                <w:sz w:val="28"/>
                <w:szCs w:val="28"/>
                <w:shd w:val="clear" w:color="auto" w:fill="FFFFFF"/>
              </w:rPr>
              <w:t>.</w:t>
            </w:r>
          </w:p>
        </w:tc>
        <w:tc>
          <w:tcPr>
            <w:tcW w:w="2410" w:type="dxa"/>
          </w:tcPr>
          <w:p w14:paraId="4ACF58DF" w14:textId="77777777" w:rsidR="0003477C" w:rsidRDefault="0068134C" w:rsidP="0003477C">
            <w:pPr>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shd w:val="clear" w:color="auto" w:fill="FFFFFF"/>
              </w:rPr>
              <w:t>Fis-dur</w:t>
            </w:r>
            <w:proofErr w:type="spellEnd"/>
            <w:r>
              <w:rPr>
                <w:rFonts w:ascii="Times New Roman" w:hAnsi="Times New Roman" w:cs="Times New Roman"/>
                <w:color w:val="000000"/>
                <w:sz w:val="28"/>
                <w:szCs w:val="28"/>
                <w:shd w:val="clear" w:color="auto" w:fill="FFFFFF"/>
              </w:rPr>
              <w:t xml:space="preserve">.              </w:t>
            </w:r>
            <w:r w:rsidR="00597E4D">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rPr>
              <w:t>еровато-зеленоватый</w:t>
            </w:r>
            <w:r w:rsidR="00597E4D">
              <w:rPr>
                <w:rFonts w:ascii="Times New Roman" w:hAnsi="Times New Roman" w:cs="Times New Roman"/>
                <w:color w:val="000000"/>
                <w:sz w:val="28"/>
                <w:szCs w:val="28"/>
                <w:shd w:val="clear" w:color="auto" w:fill="FFFFFF"/>
              </w:rPr>
              <w:t>.</w:t>
            </w:r>
          </w:p>
        </w:tc>
      </w:tr>
      <w:tr w:rsidR="00503D83" w14:paraId="381E0BC0" w14:textId="77777777" w:rsidTr="00503D83">
        <w:tc>
          <w:tcPr>
            <w:tcW w:w="1418" w:type="dxa"/>
          </w:tcPr>
          <w:p w14:paraId="51039270" w14:textId="77777777" w:rsidR="0003477C" w:rsidRDefault="0068134C" w:rsidP="0003477C">
            <w:pPr>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shd w:val="clear" w:color="auto" w:fill="FFFFFF"/>
              </w:rPr>
              <w:t>Белый</w:t>
            </w:r>
          </w:p>
        </w:tc>
        <w:tc>
          <w:tcPr>
            <w:tcW w:w="2977" w:type="dxa"/>
          </w:tcPr>
          <w:p w14:paraId="1115AA22" w14:textId="77777777" w:rsidR="0003477C" w:rsidRDefault="00597E4D" w:rsidP="00597E4D">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Д</w:t>
            </w:r>
            <w:r w:rsidR="0068134C">
              <w:rPr>
                <w:rFonts w:ascii="Times New Roman" w:hAnsi="Times New Roman" w:cs="Times New Roman"/>
                <w:color w:val="000000"/>
                <w:sz w:val="28"/>
                <w:szCs w:val="28"/>
                <w:shd w:val="clear" w:color="auto" w:fill="FFFFFF"/>
              </w:rPr>
              <w:t xml:space="preserve">ействует на психику, как великое безмолвие, которое для нас абсолютно. Белый цвет звучит, как молчание, которое может быть внезапно понято. </w:t>
            </w:r>
            <w:r w:rsidR="0068134C">
              <w:rPr>
                <w:rFonts w:ascii="Times New Roman" w:hAnsi="Times New Roman" w:cs="Times New Roman"/>
                <w:color w:val="000000"/>
                <w:sz w:val="28"/>
                <w:szCs w:val="28"/>
              </w:rPr>
              <w:br/>
            </w:r>
          </w:p>
        </w:tc>
        <w:tc>
          <w:tcPr>
            <w:tcW w:w="1843" w:type="dxa"/>
          </w:tcPr>
          <w:p w14:paraId="072C8CDB" w14:textId="77777777" w:rsidR="0003477C" w:rsidRDefault="0003477C" w:rsidP="0003477C">
            <w:pPr>
              <w:jc w:val="both"/>
              <w:rPr>
                <w:rFonts w:ascii="Times New Roman" w:hAnsi="Times New Roman" w:cs="Times New Roman"/>
                <w:color w:val="000000"/>
                <w:sz w:val="28"/>
                <w:szCs w:val="28"/>
              </w:rPr>
            </w:pPr>
          </w:p>
        </w:tc>
        <w:tc>
          <w:tcPr>
            <w:tcW w:w="2410" w:type="dxa"/>
          </w:tcPr>
          <w:p w14:paraId="5324715E" w14:textId="77777777" w:rsidR="0003477C" w:rsidRDefault="0068134C"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C-</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xml:space="preserve">.  </w:t>
            </w:r>
            <w:r w:rsidR="00597E4D">
              <w:rPr>
                <w:rFonts w:ascii="Times New Roman" w:hAnsi="Times New Roman" w:cs="Times New Roman"/>
                <w:color w:val="000000"/>
                <w:sz w:val="28"/>
                <w:szCs w:val="28"/>
                <w:shd w:val="clear" w:color="auto" w:fill="FFFFFF"/>
              </w:rPr>
              <w:t>Б</w:t>
            </w:r>
            <w:r>
              <w:rPr>
                <w:rFonts w:ascii="Times New Roman" w:hAnsi="Times New Roman" w:cs="Times New Roman"/>
                <w:color w:val="000000"/>
                <w:sz w:val="28"/>
                <w:szCs w:val="28"/>
                <w:shd w:val="clear" w:color="auto" w:fill="FFFFFF"/>
              </w:rPr>
              <w:t>елый</w:t>
            </w:r>
            <w:r w:rsidR="00597E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w:t>
            </w:r>
          </w:p>
        </w:tc>
      </w:tr>
      <w:tr w:rsidR="00503D83" w14:paraId="1B1D4794" w14:textId="77777777" w:rsidTr="00503D83">
        <w:tc>
          <w:tcPr>
            <w:tcW w:w="1418" w:type="dxa"/>
          </w:tcPr>
          <w:p w14:paraId="73B58E1A" w14:textId="77777777" w:rsidR="0003477C" w:rsidRDefault="00597E4D" w:rsidP="0003477C">
            <w:pPr>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shd w:val="clear" w:color="auto" w:fill="FFFFFF"/>
              </w:rPr>
              <w:t>Черный</w:t>
            </w:r>
          </w:p>
        </w:tc>
        <w:tc>
          <w:tcPr>
            <w:tcW w:w="2977" w:type="dxa"/>
          </w:tcPr>
          <w:p w14:paraId="171974FB" w14:textId="77777777" w:rsidR="0003477C" w:rsidRDefault="00597E4D" w:rsidP="00597E4D">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Внутренне звучит, как Ничто без возможностей, как вечное безмолвие без будущности и </w:t>
            </w:r>
            <w:r>
              <w:rPr>
                <w:rFonts w:ascii="Times New Roman" w:hAnsi="Times New Roman" w:cs="Times New Roman"/>
                <w:color w:val="000000"/>
                <w:sz w:val="28"/>
                <w:szCs w:val="28"/>
                <w:shd w:val="clear" w:color="auto" w:fill="FFFFFF"/>
              </w:rPr>
              <w:lastRenderedPageBreak/>
              <w:t>надежды. Представленное музыкально, черное является полной заключительной паузой. Благодаря этой паузе завершенное закончено на все времена – круг замкнулся.</w:t>
            </w:r>
            <w:r>
              <w:rPr>
                <w:rFonts w:ascii="Times New Roman" w:hAnsi="Times New Roman" w:cs="Times New Roman"/>
                <w:color w:val="000000"/>
                <w:sz w:val="28"/>
                <w:szCs w:val="28"/>
              </w:rPr>
              <w:br/>
            </w:r>
          </w:p>
        </w:tc>
        <w:tc>
          <w:tcPr>
            <w:tcW w:w="1843" w:type="dxa"/>
          </w:tcPr>
          <w:p w14:paraId="46A98CA3" w14:textId="77777777" w:rsidR="0003477C" w:rsidRDefault="00597E4D"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lastRenderedPageBreak/>
              <w:t>B-</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Темный.     </w:t>
            </w:r>
          </w:p>
        </w:tc>
        <w:tc>
          <w:tcPr>
            <w:tcW w:w="2410" w:type="dxa"/>
          </w:tcPr>
          <w:p w14:paraId="71851FAE" w14:textId="77777777" w:rsidR="0003477C" w:rsidRDefault="00597E4D" w:rsidP="00597E4D">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B-</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Стальной цвет с металлическим         несколько сильным</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lastRenderedPageBreak/>
              <w:t>                блеском.</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w:t>
            </w:r>
          </w:p>
        </w:tc>
      </w:tr>
      <w:tr w:rsidR="00503D83" w14:paraId="308FE508" w14:textId="77777777" w:rsidTr="00503D83">
        <w:tc>
          <w:tcPr>
            <w:tcW w:w="1418" w:type="dxa"/>
          </w:tcPr>
          <w:p w14:paraId="4D4FCBDC" w14:textId="77777777" w:rsidR="0003477C" w:rsidRDefault="00927611" w:rsidP="0003477C">
            <w:pPr>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shd w:val="clear" w:color="auto" w:fill="FFFFFF"/>
              </w:rPr>
              <w:lastRenderedPageBreak/>
              <w:t>Светлый тёплый красный</w:t>
            </w:r>
          </w:p>
        </w:tc>
        <w:tc>
          <w:tcPr>
            <w:tcW w:w="2977" w:type="dxa"/>
          </w:tcPr>
          <w:p w14:paraId="094CA1A0" w14:textId="77777777" w:rsidR="0003477C" w:rsidRDefault="00927611" w:rsidP="00927611">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Имеет известное сходство со средне-жёлтым цветом и вызывает ощущение силы, энергии, устремленности, решительности, радости, триумфа (шумного) и т.д. Музыкально он напоминает звучание фанфар с призвуком тубы, – это упорный, навязчивый, сильный тон.</w:t>
            </w:r>
          </w:p>
        </w:tc>
        <w:tc>
          <w:tcPr>
            <w:tcW w:w="1843" w:type="dxa"/>
          </w:tcPr>
          <w:p w14:paraId="5BE11D69" w14:textId="77777777" w:rsidR="0003477C" w:rsidRDefault="00927611"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F-</w:t>
            </w:r>
            <w:proofErr w:type="spellStart"/>
            <w:r>
              <w:rPr>
                <w:rFonts w:ascii="Times New Roman" w:hAnsi="Times New Roman" w:cs="Times New Roman"/>
                <w:color w:val="000000"/>
                <w:sz w:val="28"/>
                <w:szCs w:val="28"/>
                <w:shd w:val="clear" w:color="auto" w:fill="FFFFFF"/>
              </w:rPr>
              <w:t>dur</w:t>
            </w:r>
            <w:proofErr w:type="spellEnd"/>
            <w:r>
              <w:rPr>
                <w:rFonts w:ascii="Times New Roman" w:hAnsi="Times New Roman" w:cs="Times New Roman"/>
                <w:color w:val="000000"/>
                <w:sz w:val="28"/>
                <w:szCs w:val="28"/>
                <w:shd w:val="clear" w:color="auto" w:fill="FFFFFF"/>
              </w:rPr>
              <w:t>.                Красный.</w:t>
            </w:r>
          </w:p>
        </w:tc>
        <w:tc>
          <w:tcPr>
            <w:tcW w:w="2410" w:type="dxa"/>
          </w:tcPr>
          <w:p w14:paraId="66323E60" w14:textId="77777777" w:rsidR="0003477C" w:rsidRDefault="00927611"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Это цвет вечной юности,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вечной молодости.</w:t>
            </w:r>
          </w:p>
        </w:tc>
      </w:tr>
      <w:tr w:rsidR="00503D83" w14:paraId="3BC74F93" w14:textId="77777777" w:rsidTr="00503D83">
        <w:tc>
          <w:tcPr>
            <w:tcW w:w="1418" w:type="dxa"/>
          </w:tcPr>
          <w:p w14:paraId="1B523CEC" w14:textId="77777777" w:rsidR="0003477C" w:rsidRDefault="00927611" w:rsidP="0003477C">
            <w:pPr>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shd w:val="clear" w:color="auto" w:fill="FFFFFF"/>
              </w:rPr>
              <w:t>Характер холодного красного тона</w:t>
            </w:r>
          </w:p>
        </w:tc>
        <w:tc>
          <w:tcPr>
            <w:tcW w:w="2977" w:type="dxa"/>
          </w:tcPr>
          <w:p w14:paraId="3CF7FB7B" w14:textId="77777777" w:rsidR="0003477C" w:rsidRDefault="00927611" w:rsidP="00927611">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Предполагает предчувствие, ожидание нового энергичного воспламенения.</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Этот цвет напоминает средние и низкие звуки виолончели, несущие элемент страстности. </w:t>
            </w:r>
            <w:r>
              <w:rPr>
                <w:rFonts w:ascii="Times New Roman" w:hAnsi="Times New Roman" w:cs="Times New Roman"/>
                <w:color w:val="000000"/>
                <w:sz w:val="28"/>
                <w:szCs w:val="28"/>
                <w:shd w:val="clear" w:color="auto" w:fill="FFFFFF"/>
              </w:rPr>
              <w:lastRenderedPageBreak/>
              <w:t>Когда холодный красный цвет светел, он приобретает еще больше телесности, и звучит, как чистая юношеская радость, как свежий, юный, совершенно чистый образ девушки. Этот образ можно легко передать музыкально чистым, ясным пением звуков скрипки. Чистые, радостные, часто следующие друг за другом звуки колокольчиков называются по-русски "малиновым звоном".</w:t>
            </w:r>
          </w:p>
        </w:tc>
        <w:tc>
          <w:tcPr>
            <w:tcW w:w="1843" w:type="dxa"/>
          </w:tcPr>
          <w:p w14:paraId="10777E0B" w14:textId="77777777" w:rsidR="0003477C" w:rsidRDefault="0003477C" w:rsidP="0003477C">
            <w:pPr>
              <w:jc w:val="both"/>
              <w:rPr>
                <w:rFonts w:ascii="Times New Roman" w:hAnsi="Times New Roman" w:cs="Times New Roman"/>
                <w:color w:val="000000"/>
                <w:sz w:val="28"/>
                <w:szCs w:val="28"/>
              </w:rPr>
            </w:pPr>
          </w:p>
        </w:tc>
        <w:tc>
          <w:tcPr>
            <w:tcW w:w="2410" w:type="dxa"/>
          </w:tcPr>
          <w:p w14:paraId="532B3619" w14:textId="77777777" w:rsidR="0003477C" w:rsidRDefault="0003477C" w:rsidP="0003477C">
            <w:pPr>
              <w:jc w:val="both"/>
              <w:rPr>
                <w:rFonts w:ascii="Times New Roman" w:hAnsi="Times New Roman" w:cs="Times New Roman"/>
                <w:color w:val="000000"/>
                <w:sz w:val="28"/>
                <w:szCs w:val="28"/>
              </w:rPr>
            </w:pPr>
          </w:p>
        </w:tc>
      </w:tr>
      <w:tr w:rsidR="00503D83" w14:paraId="4CF319B5" w14:textId="77777777" w:rsidTr="00503D83">
        <w:tc>
          <w:tcPr>
            <w:tcW w:w="1418" w:type="dxa"/>
          </w:tcPr>
          <w:p w14:paraId="684482DB" w14:textId="77777777" w:rsidR="0003477C" w:rsidRDefault="00503D83" w:rsidP="0003477C">
            <w:pPr>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shd w:val="clear" w:color="auto" w:fill="FFFFFF"/>
              </w:rPr>
              <w:t>Фиолетовый</w:t>
            </w:r>
          </w:p>
        </w:tc>
        <w:tc>
          <w:tcPr>
            <w:tcW w:w="2977" w:type="dxa"/>
          </w:tcPr>
          <w:p w14:paraId="275CFE33" w14:textId="77777777" w:rsidR="0003477C" w:rsidRDefault="00503D83" w:rsidP="0003477C">
            <w:pPr>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Является охлажденным красным, как в физическом, так и в психическом смысле. Он имеет поэтому характер чего-то болезненного, погасшего..., имеет в себе что-то печальное. Его звучание сходно со звуками английского рожка, свирели и в своей глубине – низким тонам деревянных духовых </w:t>
            </w:r>
            <w:r>
              <w:rPr>
                <w:rFonts w:ascii="Times New Roman" w:hAnsi="Times New Roman" w:cs="Times New Roman"/>
                <w:color w:val="000000"/>
                <w:sz w:val="28"/>
                <w:szCs w:val="28"/>
                <w:shd w:val="clear" w:color="auto" w:fill="FFFFFF"/>
              </w:rPr>
              <w:lastRenderedPageBreak/>
              <w:t>инструментов (например, фагота).</w:t>
            </w:r>
          </w:p>
        </w:tc>
        <w:tc>
          <w:tcPr>
            <w:tcW w:w="1843" w:type="dxa"/>
          </w:tcPr>
          <w:p w14:paraId="3590C0EC" w14:textId="77777777" w:rsidR="0003477C" w:rsidRDefault="0003477C" w:rsidP="0003477C">
            <w:pPr>
              <w:jc w:val="both"/>
              <w:rPr>
                <w:rFonts w:ascii="Times New Roman" w:hAnsi="Times New Roman" w:cs="Times New Roman"/>
                <w:color w:val="000000"/>
                <w:sz w:val="28"/>
                <w:szCs w:val="28"/>
              </w:rPr>
            </w:pPr>
          </w:p>
        </w:tc>
        <w:tc>
          <w:tcPr>
            <w:tcW w:w="2410" w:type="dxa"/>
          </w:tcPr>
          <w:p w14:paraId="0D45E1C6" w14:textId="77777777" w:rsidR="0003477C" w:rsidRDefault="0003477C" w:rsidP="0003477C">
            <w:pPr>
              <w:jc w:val="both"/>
              <w:rPr>
                <w:rFonts w:ascii="Times New Roman" w:hAnsi="Times New Roman" w:cs="Times New Roman"/>
                <w:color w:val="000000"/>
                <w:sz w:val="28"/>
                <w:szCs w:val="28"/>
              </w:rPr>
            </w:pPr>
          </w:p>
        </w:tc>
      </w:tr>
      <w:tr w:rsidR="00503D83" w14:paraId="09C248D8" w14:textId="77777777" w:rsidTr="00503D83">
        <w:tc>
          <w:tcPr>
            <w:tcW w:w="1418" w:type="dxa"/>
          </w:tcPr>
          <w:p w14:paraId="252E181C" w14:textId="77777777" w:rsidR="0003477C" w:rsidRPr="00503D83" w:rsidRDefault="00503D83" w:rsidP="0003477C">
            <w:pPr>
              <w:jc w:val="both"/>
              <w:rPr>
                <w:rFonts w:ascii="Times New Roman" w:hAnsi="Times New Roman" w:cs="Times New Roman"/>
                <w:b/>
                <w:i/>
                <w:color w:val="000000"/>
                <w:sz w:val="28"/>
                <w:szCs w:val="28"/>
              </w:rPr>
            </w:pPr>
            <w:r w:rsidRPr="00503D83">
              <w:rPr>
                <w:rFonts w:ascii="Times New Roman" w:hAnsi="Times New Roman" w:cs="Times New Roman"/>
                <w:b/>
                <w:bCs/>
                <w:i/>
                <w:iCs/>
                <w:color w:val="000000"/>
                <w:sz w:val="28"/>
                <w:szCs w:val="28"/>
                <w:shd w:val="clear" w:color="auto" w:fill="FFFFFF"/>
              </w:rPr>
              <w:t xml:space="preserve">Теплый красный цвет, усиленный родственным желтым </w:t>
            </w:r>
            <w:r w:rsidRPr="00503D83">
              <w:rPr>
                <w:rFonts w:ascii="Times New Roman" w:hAnsi="Times New Roman" w:cs="Times New Roman"/>
                <w:b/>
                <w:i/>
                <w:color w:val="000000"/>
                <w:sz w:val="28"/>
                <w:szCs w:val="28"/>
                <w:shd w:val="clear" w:color="auto" w:fill="FFFFFF"/>
              </w:rPr>
              <w:t>дает оранжевый</w:t>
            </w:r>
          </w:p>
        </w:tc>
        <w:tc>
          <w:tcPr>
            <w:tcW w:w="2977" w:type="dxa"/>
          </w:tcPr>
          <w:p w14:paraId="745FBE77" w14:textId="77777777" w:rsidR="00503D83" w:rsidRDefault="00503D83" w:rsidP="00503D83">
            <w:p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Он похож на человека, убежденного в собственных силах и вызывает поэтому ощущение исключительного здоровья. Этот цвет звучит, как средней величины церковный колокол или же как сильный голос альта, как альтовая скрипка, поющая ларго.</w:t>
            </w:r>
          </w:p>
          <w:p w14:paraId="181AC256" w14:textId="77777777" w:rsidR="0003477C" w:rsidRDefault="0003477C" w:rsidP="0003477C">
            <w:pPr>
              <w:jc w:val="both"/>
              <w:rPr>
                <w:rFonts w:ascii="Times New Roman" w:hAnsi="Times New Roman" w:cs="Times New Roman"/>
                <w:color w:val="000000"/>
                <w:sz w:val="28"/>
                <w:szCs w:val="28"/>
              </w:rPr>
            </w:pPr>
          </w:p>
        </w:tc>
        <w:tc>
          <w:tcPr>
            <w:tcW w:w="1843" w:type="dxa"/>
          </w:tcPr>
          <w:p w14:paraId="559E0E52" w14:textId="77777777" w:rsidR="0003477C" w:rsidRDefault="0003477C" w:rsidP="0003477C">
            <w:pPr>
              <w:jc w:val="both"/>
              <w:rPr>
                <w:rFonts w:ascii="Times New Roman" w:hAnsi="Times New Roman" w:cs="Times New Roman"/>
                <w:color w:val="000000"/>
                <w:sz w:val="28"/>
                <w:szCs w:val="28"/>
              </w:rPr>
            </w:pPr>
          </w:p>
        </w:tc>
        <w:tc>
          <w:tcPr>
            <w:tcW w:w="2410" w:type="dxa"/>
          </w:tcPr>
          <w:p w14:paraId="2B9838A8" w14:textId="77777777" w:rsidR="0003477C" w:rsidRDefault="0003477C" w:rsidP="0003477C">
            <w:pPr>
              <w:jc w:val="both"/>
              <w:rPr>
                <w:rFonts w:ascii="Times New Roman" w:hAnsi="Times New Roman" w:cs="Times New Roman"/>
                <w:color w:val="000000"/>
                <w:sz w:val="28"/>
                <w:szCs w:val="28"/>
              </w:rPr>
            </w:pPr>
          </w:p>
        </w:tc>
      </w:tr>
    </w:tbl>
    <w:p w14:paraId="7D7148B4" w14:textId="77777777" w:rsidR="009E26C8" w:rsidRDefault="009E26C8" w:rsidP="0003477C">
      <w:pPr>
        <w:shd w:val="clear" w:color="auto" w:fill="FFFFFF"/>
        <w:spacing w:after="0" w:line="240" w:lineRule="auto"/>
        <w:jc w:val="both"/>
        <w:rPr>
          <w:rFonts w:ascii="Times New Roman" w:hAnsi="Times New Roman" w:cs="Times New Roman"/>
          <w:sz w:val="28"/>
          <w:szCs w:val="28"/>
        </w:rPr>
        <w:sectPr w:rsidR="009E26C8" w:rsidSect="0003477C">
          <w:type w:val="continuous"/>
          <w:pgSz w:w="9640" w:h="13610"/>
          <w:pgMar w:top="1134" w:right="850" w:bottom="1134" w:left="1701" w:header="1098" w:footer="0" w:gutter="0"/>
          <w:cols w:space="720"/>
          <w:docGrid w:linePitch="360"/>
        </w:sectPr>
      </w:pPr>
    </w:p>
    <w:p w14:paraId="7DFF111B" w14:textId="77777777" w:rsidR="009E26C8" w:rsidRDefault="009E26C8" w:rsidP="00503D83">
      <w:pPr>
        <w:spacing w:after="0" w:line="360" w:lineRule="auto"/>
        <w:jc w:val="both"/>
        <w:rPr>
          <w:rFonts w:ascii="Times New Roman" w:hAnsi="Times New Roman" w:cs="Times New Roman"/>
          <w:sz w:val="28"/>
          <w:szCs w:val="28"/>
        </w:rPr>
      </w:pPr>
    </w:p>
    <w:sectPr w:rsidR="009E26C8">
      <w:footerReference w:type="default" r:id="rId6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1B665" w14:textId="77777777" w:rsidR="00895A93" w:rsidRDefault="00895A93">
      <w:pPr>
        <w:spacing w:after="0" w:line="240" w:lineRule="auto"/>
      </w:pPr>
      <w:r>
        <w:separator/>
      </w:r>
    </w:p>
  </w:endnote>
  <w:endnote w:type="continuationSeparator" w:id="0">
    <w:p w14:paraId="5B01E798" w14:textId="77777777" w:rsidR="00895A93" w:rsidRDefault="00895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051637"/>
      <w:docPartObj>
        <w:docPartGallery w:val="Page Numbers (Bottom of Page)"/>
        <w:docPartUnique/>
      </w:docPartObj>
    </w:sdtPr>
    <w:sdtEndPr/>
    <w:sdtContent>
      <w:p w14:paraId="67B77B21" w14:textId="77777777" w:rsidR="009E26C8" w:rsidRDefault="00AE41C4">
        <w:pPr>
          <w:pStyle w:val="af8"/>
          <w:jc w:val="right"/>
        </w:pPr>
        <w:r>
          <w:fldChar w:fldCharType="begin"/>
        </w:r>
        <w:r>
          <w:instrText>PAGE   \* MERGEFORMAT</w:instrText>
        </w:r>
        <w:r>
          <w:fldChar w:fldCharType="separate"/>
        </w:r>
        <w:r w:rsidR="002B0DC2">
          <w:rPr>
            <w:noProof/>
          </w:rPr>
          <w:t>27</w:t>
        </w:r>
        <w:r>
          <w:fldChar w:fldCharType="end"/>
        </w:r>
      </w:p>
    </w:sdtContent>
  </w:sdt>
  <w:p w14:paraId="04FBA1CB" w14:textId="77777777" w:rsidR="009E26C8" w:rsidRDefault="009E26C8">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9879" w14:textId="77777777" w:rsidR="009E26C8" w:rsidRDefault="009E26C8">
    <w:pPr>
      <w:pStyle w:val="af4"/>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774FE" w14:textId="77777777" w:rsidR="00895A93" w:rsidRDefault="00895A93">
      <w:pPr>
        <w:spacing w:after="0" w:line="240" w:lineRule="auto"/>
      </w:pPr>
      <w:r>
        <w:separator/>
      </w:r>
    </w:p>
  </w:footnote>
  <w:footnote w:type="continuationSeparator" w:id="0">
    <w:p w14:paraId="50C2EA4C" w14:textId="77777777" w:rsidR="00895A93" w:rsidRDefault="00895A93">
      <w:pPr>
        <w:spacing w:after="0" w:line="240" w:lineRule="auto"/>
      </w:pPr>
      <w:r>
        <w:continuationSeparator/>
      </w:r>
    </w:p>
  </w:footnote>
  <w:footnote w:id="1">
    <w:p w14:paraId="083042A0" w14:textId="77777777" w:rsidR="00CC7CC8" w:rsidRDefault="00CC7CC8">
      <w:pPr>
        <w:pStyle w:val="afa"/>
      </w:pPr>
      <w:r>
        <w:rPr>
          <w:rStyle w:val="afc"/>
        </w:rPr>
        <w:footnoteRef/>
      </w:r>
      <w:r>
        <w:t xml:space="preserve"> </w:t>
      </w:r>
      <w:r>
        <w:rPr>
          <w:rFonts w:ascii="Arial" w:hAnsi="Arial" w:cs="Arial"/>
          <w:color w:val="333333"/>
          <w:shd w:val="clear" w:color="auto" w:fill="FFFFFF"/>
        </w:rPr>
        <w:t>Синестезия — это редкий психологический феномен, при котором человек соединяет сигнал от одного органа чувств с сигналом от другого, хотя для связи между ними нет никаких видимых причин.</w:t>
      </w:r>
    </w:p>
  </w:footnote>
  <w:footnote w:id="2">
    <w:p w14:paraId="3E78976B" w14:textId="77777777" w:rsidR="00CC7CC8" w:rsidRDefault="00CC7CC8">
      <w:pPr>
        <w:pStyle w:val="afa"/>
      </w:pPr>
      <w:r>
        <w:rPr>
          <w:rStyle w:val="afc"/>
        </w:rPr>
        <w:footnoteRef/>
      </w:r>
      <w:r>
        <w:t xml:space="preserve"> </w:t>
      </w:r>
      <w:proofErr w:type="spellStart"/>
      <w:r>
        <w:rPr>
          <w:rFonts w:ascii="Arial" w:hAnsi="Arial" w:cs="Arial"/>
          <w:color w:val="333333"/>
          <w:shd w:val="clear" w:color="auto" w:fill="FFFFFF"/>
        </w:rPr>
        <w:t>Синестет</w:t>
      </w:r>
      <w:proofErr w:type="spellEnd"/>
      <w:r>
        <w:rPr>
          <w:rFonts w:ascii="Arial" w:hAnsi="Arial" w:cs="Arial"/>
          <w:color w:val="333333"/>
          <w:shd w:val="clear" w:color="auto" w:fill="FFFFFF"/>
        </w:rPr>
        <w:t xml:space="preserve"> — человек, обладающей синестезией. Слушая музыку, он воспринимает ее в виде линий, фигур и цветовых пятен. Или, слыша какое-то слово, может ощущать его вкус</w:t>
      </w:r>
    </w:p>
  </w:footnote>
  <w:footnote w:id="3">
    <w:p w14:paraId="3355AC8D" w14:textId="77777777" w:rsidR="009E26C8" w:rsidRDefault="00AE41C4">
      <w:pPr>
        <w:pStyle w:val="afa"/>
      </w:pPr>
      <w:r>
        <w:rPr>
          <w:rStyle w:val="afc"/>
        </w:rPr>
        <w:footnoteRef/>
      </w:r>
      <w:r>
        <w:t xml:space="preserve"> </w:t>
      </w:r>
      <w:hyperlink r:id="rId1" w:tooltip="https://www.wassilykandinsky.ru/yellowsound.php" w:history="1">
        <w:r>
          <w:rPr>
            <w:rStyle w:val="af3"/>
          </w:rPr>
          <w:t>https://www.wassilykandinsky.ru/yellowsound.php</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846BC"/>
    <w:multiLevelType w:val="hybridMultilevel"/>
    <w:tmpl w:val="9F68C17E"/>
    <w:lvl w:ilvl="0" w:tplc="A2E0EF62">
      <w:start w:val="1"/>
      <w:numFmt w:val="decimal"/>
      <w:lvlText w:val="%1."/>
      <w:lvlJc w:val="left"/>
      <w:pPr>
        <w:ind w:left="720" w:hanging="360"/>
      </w:pPr>
      <w:rPr>
        <w:rFonts w:hint="default"/>
      </w:rPr>
    </w:lvl>
    <w:lvl w:ilvl="1" w:tplc="4656A80E">
      <w:start w:val="1"/>
      <w:numFmt w:val="lowerLetter"/>
      <w:lvlText w:val="%2."/>
      <w:lvlJc w:val="left"/>
      <w:pPr>
        <w:ind w:left="1440" w:hanging="360"/>
      </w:pPr>
    </w:lvl>
    <w:lvl w:ilvl="2" w:tplc="A85C6AD2">
      <w:start w:val="1"/>
      <w:numFmt w:val="lowerRoman"/>
      <w:lvlText w:val="%3."/>
      <w:lvlJc w:val="right"/>
      <w:pPr>
        <w:ind w:left="2160" w:hanging="180"/>
      </w:pPr>
    </w:lvl>
    <w:lvl w:ilvl="3" w:tplc="8996D218">
      <w:start w:val="1"/>
      <w:numFmt w:val="decimal"/>
      <w:lvlText w:val="%4."/>
      <w:lvlJc w:val="left"/>
      <w:pPr>
        <w:ind w:left="2880" w:hanging="360"/>
      </w:pPr>
    </w:lvl>
    <w:lvl w:ilvl="4" w:tplc="897846CC">
      <w:start w:val="1"/>
      <w:numFmt w:val="lowerLetter"/>
      <w:lvlText w:val="%5."/>
      <w:lvlJc w:val="left"/>
      <w:pPr>
        <w:ind w:left="3600" w:hanging="360"/>
      </w:pPr>
    </w:lvl>
    <w:lvl w:ilvl="5" w:tplc="877C085E">
      <w:start w:val="1"/>
      <w:numFmt w:val="lowerRoman"/>
      <w:lvlText w:val="%6."/>
      <w:lvlJc w:val="right"/>
      <w:pPr>
        <w:ind w:left="4320" w:hanging="180"/>
      </w:pPr>
    </w:lvl>
    <w:lvl w:ilvl="6" w:tplc="3A4CFAA2">
      <w:start w:val="1"/>
      <w:numFmt w:val="decimal"/>
      <w:lvlText w:val="%7."/>
      <w:lvlJc w:val="left"/>
      <w:pPr>
        <w:ind w:left="5040" w:hanging="360"/>
      </w:pPr>
    </w:lvl>
    <w:lvl w:ilvl="7" w:tplc="D86C519C">
      <w:start w:val="1"/>
      <w:numFmt w:val="lowerLetter"/>
      <w:lvlText w:val="%8."/>
      <w:lvlJc w:val="left"/>
      <w:pPr>
        <w:ind w:left="5760" w:hanging="360"/>
      </w:pPr>
    </w:lvl>
    <w:lvl w:ilvl="8" w:tplc="51323EAA">
      <w:start w:val="1"/>
      <w:numFmt w:val="lowerRoman"/>
      <w:lvlText w:val="%9."/>
      <w:lvlJc w:val="right"/>
      <w:pPr>
        <w:ind w:left="6480" w:hanging="180"/>
      </w:pPr>
    </w:lvl>
  </w:abstractNum>
  <w:abstractNum w:abstractNumId="1" w15:restartNumberingAfterBreak="0">
    <w:nsid w:val="156F74D5"/>
    <w:multiLevelType w:val="hybridMultilevel"/>
    <w:tmpl w:val="BCA6E170"/>
    <w:lvl w:ilvl="0" w:tplc="149AC24A">
      <w:start w:val="1"/>
      <w:numFmt w:val="decimal"/>
      <w:lvlText w:val="%1."/>
      <w:lvlJc w:val="left"/>
      <w:pPr>
        <w:ind w:left="720" w:hanging="360"/>
      </w:pPr>
      <w:rPr>
        <w:rFonts w:hint="default"/>
      </w:rPr>
    </w:lvl>
    <w:lvl w:ilvl="1" w:tplc="493CDB94">
      <w:start w:val="1"/>
      <w:numFmt w:val="lowerLetter"/>
      <w:lvlText w:val="%2."/>
      <w:lvlJc w:val="left"/>
      <w:pPr>
        <w:ind w:left="1440" w:hanging="360"/>
      </w:pPr>
    </w:lvl>
    <w:lvl w:ilvl="2" w:tplc="4C249044">
      <w:start w:val="1"/>
      <w:numFmt w:val="lowerRoman"/>
      <w:lvlText w:val="%3."/>
      <w:lvlJc w:val="right"/>
      <w:pPr>
        <w:ind w:left="2160" w:hanging="180"/>
      </w:pPr>
    </w:lvl>
    <w:lvl w:ilvl="3" w:tplc="2C96CE3E">
      <w:start w:val="1"/>
      <w:numFmt w:val="decimal"/>
      <w:lvlText w:val="%4."/>
      <w:lvlJc w:val="left"/>
      <w:pPr>
        <w:ind w:left="2880" w:hanging="360"/>
      </w:pPr>
    </w:lvl>
    <w:lvl w:ilvl="4" w:tplc="C024B1AA">
      <w:start w:val="1"/>
      <w:numFmt w:val="lowerLetter"/>
      <w:lvlText w:val="%5."/>
      <w:lvlJc w:val="left"/>
      <w:pPr>
        <w:ind w:left="3600" w:hanging="360"/>
      </w:pPr>
    </w:lvl>
    <w:lvl w:ilvl="5" w:tplc="365CEE28">
      <w:start w:val="1"/>
      <w:numFmt w:val="lowerRoman"/>
      <w:lvlText w:val="%6."/>
      <w:lvlJc w:val="right"/>
      <w:pPr>
        <w:ind w:left="4320" w:hanging="180"/>
      </w:pPr>
    </w:lvl>
    <w:lvl w:ilvl="6" w:tplc="25409342">
      <w:start w:val="1"/>
      <w:numFmt w:val="decimal"/>
      <w:lvlText w:val="%7."/>
      <w:lvlJc w:val="left"/>
      <w:pPr>
        <w:ind w:left="5040" w:hanging="360"/>
      </w:pPr>
    </w:lvl>
    <w:lvl w:ilvl="7" w:tplc="D4069D4E">
      <w:start w:val="1"/>
      <w:numFmt w:val="lowerLetter"/>
      <w:lvlText w:val="%8."/>
      <w:lvlJc w:val="left"/>
      <w:pPr>
        <w:ind w:left="5760" w:hanging="360"/>
      </w:pPr>
    </w:lvl>
    <w:lvl w:ilvl="8" w:tplc="650CE290">
      <w:start w:val="1"/>
      <w:numFmt w:val="lowerRoman"/>
      <w:lvlText w:val="%9."/>
      <w:lvlJc w:val="right"/>
      <w:pPr>
        <w:ind w:left="6480" w:hanging="180"/>
      </w:pPr>
    </w:lvl>
  </w:abstractNum>
  <w:abstractNum w:abstractNumId="2" w15:restartNumberingAfterBreak="0">
    <w:nsid w:val="1C482B51"/>
    <w:multiLevelType w:val="hybridMultilevel"/>
    <w:tmpl w:val="E2BCE8F6"/>
    <w:lvl w:ilvl="0" w:tplc="BD7825B2">
      <w:start w:val="1"/>
      <w:numFmt w:val="decimal"/>
      <w:lvlText w:val="%1."/>
      <w:lvlJc w:val="left"/>
      <w:pPr>
        <w:ind w:left="1080" w:hanging="360"/>
      </w:pPr>
      <w:rPr>
        <w:rFonts w:hint="default"/>
      </w:rPr>
    </w:lvl>
    <w:lvl w:ilvl="1" w:tplc="7D3E3FE8">
      <w:start w:val="1"/>
      <w:numFmt w:val="lowerLetter"/>
      <w:lvlText w:val="%2."/>
      <w:lvlJc w:val="left"/>
      <w:pPr>
        <w:ind w:left="1800" w:hanging="360"/>
      </w:pPr>
    </w:lvl>
    <w:lvl w:ilvl="2" w:tplc="29285464">
      <w:start w:val="1"/>
      <w:numFmt w:val="lowerRoman"/>
      <w:lvlText w:val="%3."/>
      <w:lvlJc w:val="right"/>
      <w:pPr>
        <w:ind w:left="2520" w:hanging="180"/>
      </w:pPr>
    </w:lvl>
    <w:lvl w:ilvl="3" w:tplc="155CDB52">
      <w:start w:val="1"/>
      <w:numFmt w:val="decimal"/>
      <w:lvlText w:val="%4."/>
      <w:lvlJc w:val="left"/>
      <w:pPr>
        <w:ind w:left="3240" w:hanging="360"/>
      </w:pPr>
    </w:lvl>
    <w:lvl w:ilvl="4" w:tplc="9C829D7C">
      <w:start w:val="1"/>
      <w:numFmt w:val="lowerLetter"/>
      <w:lvlText w:val="%5."/>
      <w:lvlJc w:val="left"/>
      <w:pPr>
        <w:ind w:left="3960" w:hanging="360"/>
      </w:pPr>
    </w:lvl>
    <w:lvl w:ilvl="5" w:tplc="1B4EC010">
      <w:start w:val="1"/>
      <w:numFmt w:val="lowerRoman"/>
      <w:lvlText w:val="%6."/>
      <w:lvlJc w:val="right"/>
      <w:pPr>
        <w:ind w:left="4680" w:hanging="180"/>
      </w:pPr>
    </w:lvl>
    <w:lvl w:ilvl="6" w:tplc="D938CAC2">
      <w:start w:val="1"/>
      <w:numFmt w:val="decimal"/>
      <w:lvlText w:val="%7."/>
      <w:lvlJc w:val="left"/>
      <w:pPr>
        <w:ind w:left="5400" w:hanging="360"/>
      </w:pPr>
    </w:lvl>
    <w:lvl w:ilvl="7" w:tplc="2C983340">
      <w:start w:val="1"/>
      <w:numFmt w:val="lowerLetter"/>
      <w:lvlText w:val="%8."/>
      <w:lvlJc w:val="left"/>
      <w:pPr>
        <w:ind w:left="6120" w:hanging="360"/>
      </w:pPr>
    </w:lvl>
    <w:lvl w:ilvl="8" w:tplc="6B086C3E">
      <w:start w:val="1"/>
      <w:numFmt w:val="lowerRoman"/>
      <w:lvlText w:val="%9."/>
      <w:lvlJc w:val="right"/>
      <w:pPr>
        <w:ind w:left="6840" w:hanging="180"/>
      </w:pPr>
    </w:lvl>
  </w:abstractNum>
  <w:abstractNum w:abstractNumId="3" w15:restartNumberingAfterBreak="0">
    <w:nsid w:val="1DCC57A2"/>
    <w:multiLevelType w:val="hybridMultilevel"/>
    <w:tmpl w:val="2E667858"/>
    <w:lvl w:ilvl="0" w:tplc="3D6E1E68">
      <w:start w:val="1"/>
      <w:numFmt w:val="bullet"/>
      <w:lvlText w:val="–"/>
      <w:lvlJc w:val="left"/>
      <w:pPr>
        <w:ind w:left="113" w:hanging="171"/>
      </w:pPr>
      <w:rPr>
        <w:rFonts w:ascii="Cambria" w:eastAsia="Cambria" w:hAnsi="Cambria" w:cs="Cambria" w:hint="default"/>
        <w:sz w:val="20"/>
        <w:szCs w:val="20"/>
        <w:lang w:val="ru-RU" w:eastAsia="en-US" w:bidi="ar-SA"/>
      </w:rPr>
    </w:lvl>
    <w:lvl w:ilvl="1" w:tplc="BD74A2E4">
      <w:start w:val="1"/>
      <w:numFmt w:val="bullet"/>
      <w:lvlText w:val="•"/>
      <w:lvlJc w:val="left"/>
      <w:pPr>
        <w:ind w:left="867" w:hanging="171"/>
      </w:pPr>
      <w:rPr>
        <w:rFonts w:hint="default"/>
        <w:lang w:val="ru-RU" w:eastAsia="en-US" w:bidi="ar-SA"/>
      </w:rPr>
    </w:lvl>
    <w:lvl w:ilvl="2" w:tplc="7B887BC2">
      <w:start w:val="1"/>
      <w:numFmt w:val="bullet"/>
      <w:lvlText w:val="•"/>
      <w:lvlJc w:val="left"/>
      <w:pPr>
        <w:ind w:left="1615" w:hanging="171"/>
      </w:pPr>
      <w:rPr>
        <w:rFonts w:hint="default"/>
        <w:lang w:val="ru-RU" w:eastAsia="en-US" w:bidi="ar-SA"/>
      </w:rPr>
    </w:lvl>
    <w:lvl w:ilvl="3" w:tplc="2098DB28">
      <w:start w:val="1"/>
      <w:numFmt w:val="bullet"/>
      <w:lvlText w:val="•"/>
      <w:lvlJc w:val="left"/>
      <w:pPr>
        <w:ind w:left="2363" w:hanging="171"/>
      </w:pPr>
      <w:rPr>
        <w:rFonts w:hint="default"/>
        <w:lang w:val="ru-RU" w:eastAsia="en-US" w:bidi="ar-SA"/>
      </w:rPr>
    </w:lvl>
    <w:lvl w:ilvl="4" w:tplc="067C0148">
      <w:start w:val="1"/>
      <w:numFmt w:val="bullet"/>
      <w:lvlText w:val="•"/>
      <w:lvlJc w:val="left"/>
      <w:pPr>
        <w:ind w:left="3111" w:hanging="171"/>
      </w:pPr>
      <w:rPr>
        <w:rFonts w:hint="default"/>
        <w:lang w:val="ru-RU" w:eastAsia="en-US" w:bidi="ar-SA"/>
      </w:rPr>
    </w:lvl>
    <w:lvl w:ilvl="5" w:tplc="A7200804">
      <w:start w:val="1"/>
      <w:numFmt w:val="bullet"/>
      <w:lvlText w:val="•"/>
      <w:lvlJc w:val="left"/>
      <w:pPr>
        <w:ind w:left="3858" w:hanging="171"/>
      </w:pPr>
      <w:rPr>
        <w:rFonts w:hint="default"/>
        <w:lang w:val="ru-RU" w:eastAsia="en-US" w:bidi="ar-SA"/>
      </w:rPr>
    </w:lvl>
    <w:lvl w:ilvl="6" w:tplc="0360ED86">
      <w:start w:val="1"/>
      <w:numFmt w:val="bullet"/>
      <w:lvlText w:val="•"/>
      <w:lvlJc w:val="left"/>
      <w:pPr>
        <w:ind w:left="4606" w:hanging="171"/>
      </w:pPr>
      <w:rPr>
        <w:rFonts w:hint="default"/>
        <w:lang w:val="ru-RU" w:eastAsia="en-US" w:bidi="ar-SA"/>
      </w:rPr>
    </w:lvl>
    <w:lvl w:ilvl="7" w:tplc="EF4CE62A">
      <w:start w:val="1"/>
      <w:numFmt w:val="bullet"/>
      <w:lvlText w:val="•"/>
      <w:lvlJc w:val="left"/>
      <w:pPr>
        <w:ind w:left="5354" w:hanging="171"/>
      </w:pPr>
      <w:rPr>
        <w:rFonts w:hint="default"/>
        <w:lang w:val="ru-RU" w:eastAsia="en-US" w:bidi="ar-SA"/>
      </w:rPr>
    </w:lvl>
    <w:lvl w:ilvl="8" w:tplc="70E69E88">
      <w:start w:val="1"/>
      <w:numFmt w:val="bullet"/>
      <w:lvlText w:val="•"/>
      <w:lvlJc w:val="left"/>
      <w:pPr>
        <w:ind w:left="6102" w:hanging="171"/>
      </w:pPr>
      <w:rPr>
        <w:rFonts w:hint="default"/>
        <w:lang w:val="ru-RU" w:eastAsia="en-US" w:bidi="ar-SA"/>
      </w:rPr>
    </w:lvl>
  </w:abstractNum>
  <w:abstractNum w:abstractNumId="4" w15:restartNumberingAfterBreak="0">
    <w:nsid w:val="27E40D0C"/>
    <w:multiLevelType w:val="hybridMultilevel"/>
    <w:tmpl w:val="5378789C"/>
    <w:lvl w:ilvl="0" w:tplc="9D8CB140">
      <w:start w:val="1"/>
      <w:numFmt w:val="upperRoman"/>
      <w:lvlText w:val="%1."/>
      <w:lvlJc w:val="right"/>
      <w:pPr>
        <w:ind w:left="1440" w:hanging="360"/>
      </w:pPr>
    </w:lvl>
    <w:lvl w:ilvl="1" w:tplc="7D720402">
      <w:start w:val="1"/>
      <w:numFmt w:val="lowerLetter"/>
      <w:lvlText w:val="%2."/>
      <w:lvlJc w:val="left"/>
      <w:pPr>
        <w:ind w:left="2160" w:hanging="360"/>
      </w:pPr>
    </w:lvl>
    <w:lvl w:ilvl="2" w:tplc="0DD884A0">
      <w:start w:val="1"/>
      <w:numFmt w:val="lowerRoman"/>
      <w:lvlText w:val="%3."/>
      <w:lvlJc w:val="right"/>
      <w:pPr>
        <w:ind w:left="2880" w:hanging="180"/>
      </w:pPr>
    </w:lvl>
    <w:lvl w:ilvl="3" w:tplc="8B301A22">
      <w:start w:val="1"/>
      <w:numFmt w:val="decimal"/>
      <w:lvlText w:val="%4."/>
      <w:lvlJc w:val="left"/>
      <w:pPr>
        <w:ind w:left="3600" w:hanging="360"/>
      </w:pPr>
    </w:lvl>
    <w:lvl w:ilvl="4" w:tplc="D96A5380">
      <w:start w:val="1"/>
      <w:numFmt w:val="lowerLetter"/>
      <w:lvlText w:val="%5."/>
      <w:lvlJc w:val="left"/>
      <w:pPr>
        <w:ind w:left="4320" w:hanging="360"/>
      </w:pPr>
    </w:lvl>
    <w:lvl w:ilvl="5" w:tplc="E31A1606">
      <w:start w:val="1"/>
      <w:numFmt w:val="lowerRoman"/>
      <w:lvlText w:val="%6."/>
      <w:lvlJc w:val="right"/>
      <w:pPr>
        <w:ind w:left="5040" w:hanging="180"/>
      </w:pPr>
    </w:lvl>
    <w:lvl w:ilvl="6" w:tplc="413AB136">
      <w:start w:val="1"/>
      <w:numFmt w:val="decimal"/>
      <w:lvlText w:val="%7."/>
      <w:lvlJc w:val="left"/>
      <w:pPr>
        <w:ind w:left="5760" w:hanging="360"/>
      </w:pPr>
    </w:lvl>
    <w:lvl w:ilvl="7" w:tplc="E86C2A24">
      <w:start w:val="1"/>
      <w:numFmt w:val="lowerLetter"/>
      <w:lvlText w:val="%8."/>
      <w:lvlJc w:val="left"/>
      <w:pPr>
        <w:ind w:left="6480" w:hanging="360"/>
      </w:pPr>
    </w:lvl>
    <w:lvl w:ilvl="8" w:tplc="F4A4C892">
      <w:start w:val="1"/>
      <w:numFmt w:val="lowerRoman"/>
      <w:lvlText w:val="%9."/>
      <w:lvlJc w:val="right"/>
      <w:pPr>
        <w:ind w:left="7200" w:hanging="180"/>
      </w:pPr>
    </w:lvl>
  </w:abstractNum>
  <w:abstractNum w:abstractNumId="5" w15:restartNumberingAfterBreak="0">
    <w:nsid w:val="2E7C1A52"/>
    <w:multiLevelType w:val="hybridMultilevel"/>
    <w:tmpl w:val="E3A00C54"/>
    <w:lvl w:ilvl="0" w:tplc="5F8855C2">
      <w:start w:val="1"/>
      <w:numFmt w:val="upperRoman"/>
      <w:lvlText w:val="%1."/>
      <w:lvlJc w:val="right"/>
      <w:pPr>
        <w:ind w:left="720" w:hanging="360"/>
      </w:pPr>
    </w:lvl>
    <w:lvl w:ilvl="1" w:tplc="8A265F98">
      <w:start w:val="1"/>
      <w:numFmt w:val="lowerLetter"/>
      <w:lvlText w:val="%2."/>
      <w:lvlJc w:val="left"/>
      <w:pPr>
        <w:ind w:left="1440" w:hanging="360"/>
      </w:pPr>
    </w:lvl>
    <w:lvl w:ilvl="2" w:tplc="9F8C6C4E">
      <w:start w:val="1"/>
      <w:numFmt w:val="lowerRoman"/>
      <w:lvlText w:val="%3."/>
      <w:lvlJc w:val="right"/>
      <w:pPr>
        <w:ind w:left="2160" w:hanging="180"/>
      </w:pPr>
    </w:lvl>
    <w:lvl w:ilvl="3" w:tplc="50A64A30">
      <w:start w:val="1"/>
      <w:numFmt w:val="decimal"/>
      <w:lvlText w:val="%4."/>
      <w:lvlJc w:val="left"/>
      <w:pPr>
        <w:ind w:left="2880" w:hanging="360"/>
      </w:pPr>
    </w:lvl>
    <w:lvl w:ilvl="4" w:tplc="8692162E">
      <w:start w:val="1"/>
      <w:numFmt w:val="lowerLetter"/>
      <w:lvlText w:val="%5."/>
      <w:lvlJc w:val="left"/>
      <w:pPr>
        <w:ind w:left="3600" w:hanging="360"/>
      </w:pPr>
    </w:lvl>
    <w:lvl w:ilvl="5" w:tplc="30EE991E">
      <w:start w:val="1"/>
      <w:numFmt w:val="lowerRoman"/>
      <w:lvlText w:val="%6."/>
      <w:lvlJc w:val="right"/>
      <w:pPr>
        <w:ind w:left="4320" w:hanging="180"/>
      </w:pPr>
    </w:lvl>
    <w:lvl w:ilvl="6" w:tplc="C3726A6C">
      <w:start w:val="1"/>
      <w:numFmt w:val="decimal"/>
      <w:lvlText w:val="%7."/>
      <w:lvlJc w:val="left"/>
      <w:pPr>
        <w:ind w:left="5040" w:hanging="360"/>
      </w:pPr>
    </w:lvl>
    <w:lvl w:ilvl="7" w:tplc="2C3A39A4">
      <w:start w:val="1"/>
      <w:numFmt w:val="lowerLetter"/>
      <w:lvlText w:val="%8."/>
      <w:lvlJc w:val="left"/>
      <w:pPr>
        <w:ind w:left="5760" w:hanging="360"/>
      </w:pPr>
    </w:lvl>
    <w:lvl w:ilvl="8" w:tplc="D25EF922">
      <w:start w:val="1"/>
      <w:numFmt w:val="lowerRoman"/>
      <w:lvlText w:val="%9."/>
      <w:lvlJc w:val="right"/>
      <w:pPr>
        <w:ind w:left="6480" w:hanging="180"/>
      </w:pPr>
    </w:lvl>
  </w:abstractNum>
  <w:abstractNum w:abstractNumId="6" w15:restartNumberingAfterBreak="0">
    <w:nsid w:val="36C85958"/>
    <w:multiLevelType w:val="hybridMultilevel"/>
    <w:tmpl w:val="968E5AFA"/>
    <w:lvl w:ilvl="0" w:tplc="927AFA94">
      <w:start w:val="1"/>
      <w:numFmt w:val="bullet"/>
      <w:lvlText w:val=""/>
      <w:lvlJc w:val="left"/>
      <w:pPr>
        <w:tabs>
          <w:tab w:val="num" w:pos="720"/>
        </w:tabs>
        <w:ind w:left="720" w:hanging="360"/>
      </w:pPr>
      <w:rPr>
        <w:rFonts w:ascii="Symbol" w:hAnsi="Symbol" w:hint="default"/>
        <w:sz w:val="20"/>
      </w:rPr>
    </w:lvl>
    <w:lvl w:ilvl="1" w:tplc="C200FA46">
      <w:start w:val="1"/>
      <w:numFmt w:val="bullet"/>
      <w:lvlText w:val="o"/>
      <w:lvlJc w:val="left"/>
      <w:pPr>
        <w:tabs>
          <w:tab w:val="num" w:pos="1440"/>
        </w:tabs>
        <w:ind w:left="1440" w:hanging="360"/>
      </w:pPr>
      <w:rPr>
        <w:rFonts w:ascii="Courier New" w:hAnsi="Courier New" w:hint="default"/>
        <w:sz w:val="20"/>
      </w:rPr>
    </w:lvl>
    <w:lvl w:ilvl="2" w:tplc="DD14F4CC">
      <w:start w:val="1"/>
      <w:numFmt w:val="bullet"/>
      <w:lvlText w:val=""/>
      <w:lvlJc w:val="left"/>
      <w:pPr>
        <w:tabs>
          <w:tab w:val="num" w:pos="2160"/>
        </w:tabs>
        <w:ind w:left="2160" w:hanging="360"/>
      </w:pPr>
      <w:rPr>
        <w:rFonts w:ascii="Wingdings" w:hAnsi="Wingdings" w:hint="default"/>
        <w:sz w:val="20"/>
      </w:rPr>
    </w:lvl>
    <w:lvl w:ilvl="3" w:tplc="E4B47998">
      <w:start w:val="1"/>
      <w:numFmt w:val="bullet"/>
      <w:lvlText w:val=""/>
      <w:lvlJc w:val="left"/>
      <w:pPr>
        <w:tabs>
          <w:tab w:val="num" w:pos="2880"/>
        </w:tabs>
        <w:ind w:left="2880" w:hanging="360"/>
      </w:pPr>
      <w:rPr>
        <w:rFonts w:ascii="Wingdings" w:hAnsi="Wingdings" w:hint="default"/>
        <w:sz w:val="20"/>
      </w:rPr>
    </w:lvl>
    <w:lvl w:ilvl="4" w:tplc="6010DD94">
      <w:start w:val="1"/>
      <w:numFmt w:val="bullet"/>
      <w:lvlText w:val=""/>
      <w:lvlJc w:val="left"/>
      <w:pPr>
        <w:tabs>
          <w:tab w:val="num" w:pos="3600"/>
        </w:tabs>
        <w:ind w:left="3600" w:hanging="360"/>
      </w:pPr>
      <w:rPr>
        <w:rFonts w:ascii="Wingdings" w:hAnsi="Wingdings" w:hint="default"/>
        <w:sz w:val="20"/>
      </w:rPr>
    </w:lvl>
    <w:lvl w:ilvl="5" w:tplc="3B86FBD8">
      <w:start w:val="1"/>
      <w:numFmt w:val="bullet"/>
      <w:lvlText w:val=""/>
      <w:lvlJc w:val="left"/>
      <w:pPr>
        <w:tabs>
          <w:tab w:val="num" w:pos="4320"/>
        </w:tabs>
        <w:ind w:left="4320" w:hanging="360"/>
      </w:pPr>
      <w:rPr>
        <w:rFonts w:ascii="Wingdings" w:hAnsi="Wingdings" w:hint="default"/>
        <w:sz w:val="20"/>
      </w:rPr>
    </w:lvl>
    <w:lvl w:ilvl="6" w:tplc="462EA822">
      <w:start w:val="1"/>
      <w:numFmt w:val="bullet"/>
      <w:lvlText w:val=""/>
      <w:lvlJc w:val="left"/>
      <w:pPr>
        <w:tabs>
          <w:tab w:val="num" w:pos="5040"/>
        </w:tabs>
        <w:ind w:left="5040" w:hanging="360"/>
      </w:pPr>
      <w:rPr>
        <w:rFonts w:ascii="Wingdings" w:hAnsi="Wingdings" w:hint="default"/>
        <w:sz w:val="20"/>
      </w:rPr>
    </w:lvl>
    <w:lvl w:ilvl="7" w:tplc="AA585E92">
      <w:start w:val="1"/>
      <w:numFmt w:val="bullet"/>
      <w:lvlText w:val=""/>
      <w:lvlJc w:val="left"/>
      <w:pPr>
        <w:tabs>
          <w:tab w:val="num" w:pos="5760"/>
        </w:tabs>
        <w:ind w:left="5760" w:hanging="360"/>
      </w:pPr>
      <w:rPr>
        <w:rFonts w:ascii="Wingdings" w:hAnsi="Wingdings" w:hint="default"/>
        <w:sz w:val="20"/>
      </w:rPr>
    </w:lvl>
    <w:lvl w:ilvl="8" w:tplc="78862E3E">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C0861"/>
    <w:multiLevelType w:val="hybridMultilevel"/>
    <w:tmpl w:val="5714F934"/>
    <w:lvl w:ilvl="0" w:tplc="DE10A15C">
      <w:start w:val="1"/>
      <w:numFmt w:val="decimal"/>
      <w:lvlText w:val="%1."/>
      <w:lvlJc w:val="left"/>
      <w:pPr>
        <w:ind w:left="720" w:hanging="360"/>
      </w:pPr>
      <w:rPr>
        <w:rFonts w:hint="default"/>
      </w:rPr>
    </w:lvl>
    <w:lvl w:ilvl="1" w:tplc="BE4611B2">
      <w:start w:val="1"/>
      <w:numFmt w:val="lowerLetter"/>
      <w:lvlText w:val="%2."/>
      <w:lvlJc w:val="left"/>
      <w:pPr>
        <w:ind w:left="1440" w:hanging="360"/>
      </w:pPr>
    </w:lvl>
    <w:lvl w:ilvl="2" w:tplc="41DADE7C">
      <w:start w:val="1"/>
      <w:numFmt w:val="lowerRoman"/>
      <w:lvlText w:val="%3."/>
      <w:lvlJc w:val="right"/>
      <w:pPr>
        <w:ind w:left="2160" w:hanging="180"/>
      </w:pPr>
    </w:lvl>
    <w:lvl w:ilvl="3" w:tplc="FE88454E">
      <w:start w:val="1"/>
      <w:numFmt w:val="decimal"/>
      <w:lvlText w:val="%4."/>
      <w:lvlJc w:val="left"/>
      <w:pPr>
        <w:ind w:left="2880" w:hanging="360"/>
      </w:pPr>
    </w:lvl>
    <w:lvl w:ilvl="4" w:tplc="19449128">
      <w:start w:val="1"/>
      <w:numFmt w:val="lowerLetter"/>
      <w:lvlText w:val="%5."/>
      <w:lvlJc w:val="left"/>
      <w:pPr>
        <w:ind w:left="3600" w:hanging="360"/>
      </w:pPr>
    </w:lvl>
    <w:lvl w:ilvl="5" w:tplc="33EEA06E">
      <w:start w:val="1"/>
      <w:numFmt w:val="lowerRoman"/>
      <w:lvlText w:val="%6."/>
      <w:lvlJc w:val="right"/>
      <w:pPr>
        <w:ind w:left="4320" w:hanging="180"/>
      </w:pPr>
    </w:lvl>
    <w:lvl w:ilvl="6" w:tplc="1ADCB95C">
      <w:start w:val="1"/>
      <w:numFmt w:val="decimal"/>
      <w:lvlText w:val="%7."/>
      <w:lvlJc w:val="left"/>
      <w:pPr>
        <w:ind w:left="5040" w:hanging="360"/>
      </w:pPr>
    </w:lvl>
    <w:lvl w:ilvl="7" w:tplc="92007846">
      <w:start w:val="1"/>
      <w:numFmt w:val="lowerLetter"/>
      <w:lvlText w:val="%8."/>
      <w:lvlJc w:val="left"/>
      <w:pPr>
        <w:ind w:left="5760" w:hanging="360"/>
      </w:pPr>
    </w:lvl>
    <w:lvl w:ilvl="8" w:tplc="76E493C8">
      <w:start w:val="1"/>
      <w:numFmt w:val="lowerRoman"/>
      <w:lvlText w:val="%9."/>
      <w:lvlJc w:val="right"/>
      <w:pPr>
        <w:ind w:left="6480" w:hanging="180"/>
      </w:pPr>
    </w:lvl>
  </w:abstractNum>
  <w:abstractNum w:abstractNumId="8" w15:restartNumberingAfterBreak="0">
    <w:nsid w:val="6E8D5C61"/>
    <w:multiLevelType w:val="hybridMultilevel"/>
    <w:tmpl w:val="7B0AAD8E"/>
    <w:lvl w:ilvl="0" w:tplc="D72C5048">
      <w:start w:val="1"/>
      <w:numFmt w:val="decimal"/>
      <w:lvlText w:val="%1."/>
      <w:lvlJc w:val="left"/>
      <w:pPr>
        <w:ind w:left="720" w:hanging="360"/>
      </w:pPr>
      <w:rPr>
        <w:rFonts w:hint="default"/>
      </w:rPr>
    </w:lvl>
    <w:lvl w:ilvl="1" w:tplc="28FE08A0">
      <w:start w:val="1"/>
      <w:numFmt w:val="lowerLetter"/>
      <w:lvlText w:val="%2."/>
      <w:lvlJc w:val="left"/>
      <w:pPr>
        <w:ind w:left="1440" w:hanging="360"/>
      </w:pPr>
    </w:lvl>
    <w:lvl w:ilvl="2" w:tplc="2F588828">
      <w:start w:val="1"/>
      <w:numFmt w:val="lowerRoman"/>
      <w:lvlText w:val="%3."/>
      <w:lvlJc w:val="right"/>
      <w:pPr>
        <w:ind w:left="2160" w:hanging="180"/>
      </w:pPr>
    </w:lvl>
    <w:lvl w:ilvl="3" w:tplc="009EFDB4">
      <w:start w:val="1"/>
      <w:numFmt w:val="decimal"/>
      <w:lvlText w:val="%4."/>
      <w:lvlJc w:val="left"/>
      <w:pPr>
        <w:ind w:left="2880" w:hanging="360"/>
      </w:pPr>
    </w:lvl>
    <w:lvl w:ilvl="4" w:tplc="9D9C000E">
      <w:start w:val="1"/>
      <w:numFmt w:val="lowerLetter"/>
      <w:lvlText w:val="%5."/>
      <w:lvlJc w:val="left"/>
      <w:pPr>
        <w:ind w:left="3600" w:hanging="360"/>
      </w:pPr>
    </w:lvl>
    <w:lvl w:ilvl="5" w:tplc="50AAF2BE">
      <w:start w:val="1"/>
      <w:numFmt w:val="lowerRoman"/>
      <w:lvlText w:val="%6."/>
      <w:lvlJc w:val="right"/>
      <w:pPr>
        <w:ind w:left="4320" w:hanging="180"/>
      </w:pPr>
    </w:lvl>
    <w:lvl w:ilvl="6" w:tplc="EFD0990A">
      <w:start w:val="1"/>
      <w:numFmt w:val="decimal"/>
      <w:lvlText w:val="%7."/>
      <w:lvlJc w:val="left"/>
      <w:pPr>
        <w:ind w:left="5040" w:hanging="360"/>
      </w:pPr>
    </w:lvl>
    <w:lvl w:ilvl="7" w:tplc="C4627C90">
      <w:start w:val="1"/>
      <w:numFmt w:val="lowerLetter"/>
      <w:lvlText w:val="%8."/>
      <w:lvlJc w:val="left"/>
      <w:pPr>
        <w:ind w:left="5760" w:hanging="360"/>
      </w:pPr>
    </w:lvl>
    <w:lvl w:ilvl="8" w:tplc="4308EA2C">
      <w:start w:val="1"/>
      <w:numFmt w:val="lowerRoman"/>
      <w:lvlText w:val="%9."/>
      <w:lvlJc w:val="right"/>
      <w:pPr>
        <w:ind w:left="6480" w:hanging="180"/>
      </w:pPr>
    </w:lvl>
  </w:abstractNum>
  <w:num w:numId="1">
    <w:abstractNumId w:val="1"/>
  </w:num>
  <w:num w:numId="2">
    <w:abstractNumId w:val="8"/>
  </w:num>
  <w:num w:numId="3">
    <w:abstractNumId w:val="4"/>
  </w:num>
  <w:num w:numId="4">
    <w:abstractNumId w:val="5"/>
  </w:num>
  <w:num w:numId="5">
    <w:abstractNumId w:val="3"/>
  </w:num>
  <w:num w:numId="6">
    <w:abstractNumId w:val="7"/>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C8"/>
    <w:rsid w:val="000056B9"/>
    <w:rsid w:val="0003477C"/>
    <w:rsid w:val="00073419"/>
    <w:rsid w:val="002B0DC2"/>
    <w:rsid w:val="00372A5C"/>
    <w:rsid w:val="00503D83"/>
    <w:rsid w:val="00597E4D"/>
    <w:rsid w:val="0068134C"/>
    <w:rsid w:val="00895A93"/>
    <w:rsid w:val="00927611"/>
    <w:rsid w:val="00957890"/>
    <w:rsid w:val="009E26C8"/>
    <w:rsid w:val="00AE41C4"/>
    <w:rsid w:val="00B3613D"/>
    <w:rsid w:val="00B60BE3"/>
    <w:rsid w:val="00BD2DED"/>
    <w:rsid w:val="00CC7CC8"/>
    <w:rsid w:val="00CE58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E61B9"/>
  <w15:docId w15:val="{EDA79B59-978D-44B2-8B1C-5080798D6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pPr>
      <w:spacing w:before="100" w:beforeAutospacing="1" w:after="100" w:afterAutospacing="1" w:line="240" w:lineRule="auto"/>
      <w:outlineLvl w:val="0"/>
    </w:pPr>
    <w:rPr>
      <w:rFonts w:ascii="Times New Roman" w:eastAsia="Times New Roman" w:hAnsi="Times New Roman" w:cs="Times New Roman"/>
      <w:b/>
      <w:bCs/>
      <w:sz w:val="48"/>
      <w:szCs w:val="48"/>
      <w:lang w:eastAsia="ru-RU"/>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ab">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c">
    <w:name w:val="endnote text"/>
    <w:basedOn w:val="a"/>
    <w:link w:val="ad"/>
    <w:uiPriority w:val="99"/>
    <w:semiHidden/>
    <w:unhideWhenUsed/>
    <w:pPr>
      <w:spacing w:after="0" w:line="240" w:lineRule="auto"/>
    </w:pPr>
    <w:rPr>
      <w:sz w:val="20"/>
    </w:rPr>
  </w:style>
  <w:style w:type="character" w:customStyle="1" w:styleId="ad">
    <w:name w:val="Текст концевой сноски Знак"/>
    <w:link w:val="ac"/>
    <w:uiPriority w:val="99"/>
    <w:rPr>
      <w:sz w:val="20"/>
    </w:rPr>
  </w:style>
  <w:style w:type="character" w:styleId="ae">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
    <w:name w:val="TOC Heading"/>
    <w:uiPriority w:val="39"/>
    <w:unhideWhenUsed/>
  </w:style>
  <w:style w:type="paragraph" w:styleId="af0">
    <w:name w:val="table of figures"/>
    <w:basedOn w:val="a"/>
    <w:next w:val="a"/>
    <w:uiPriority w:val="99"/>
    <w:unhideWhenUsed/>
    <w:pPr>
      <w:spacing w:after="0"/>
    </w:pPr>
  </w:style>
  <w:style w:type="paragraph" w:styleId="af1">
    <w:name w:val="List Paragraph"/>
    <w:basedOn w:val="a"/>
    <w:uiPriority w:val="1"/>
    <w:qFormat/>
    <w:pPr>
      <w:ind w:left="720"/>
      <w:contextualSpacing/>
    </w:pPr>
  </w:style>
  <w:style w:type="paragraph" w:styleId="af2">
    <w:name w:val="Normal (Web)"/>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Pr>
      <w:color w:val="0000FF"/>
      <w:u w:val="single"/>
    </w:rPr>
  </w:style>
  <w:style w:type="character" w:customStyle="1" w:styleId="noprint">
    <w:name w:val="noprint"/>
    <w:basedOn w:val="a0"/>
  </w:style>
  <w:style w:type="character" w:customStyle="1" w:styleId="link-ru">
    <w:name w:val="link-ru"/>
    <w:basedOn w:val="a0"/>
  </w:style>
  <w:style w:type="paragraph" w:styleId="af4">
    <w:name w:val="Body Text"/>
    <w:basedOn w:val="a"/>
    <w:link w:val="af5"/>
    <w:uiPriority w:val="1"/>
    <w:qFormat/>
    <w:pPr>
      <w:widowControl w:val="0"/>
      <w:spacing w:after="0" w:line="240" w:lineRule="auto"/>
      <w:ind w:left="113" w:firstLine="283"/>
      <w:jc w:val="both"/>
    </w:pPr>
    <w:rPr>
      <w:rFonts w:ascii="Cambria" w:eastAsia="Cambria" w:hAnsi="Cambria" w:cs="Cambria"/>
      <w:sz w:val="20"/>
      <w:szCs w:val="20"/>
    </w:rPr>
  </w:style>
  <w:style w:type="character" w:customStyle="1" w:styleId="af5">
    <w:name w:val="Основной текст Знак"/>
    <w:basedOn w:val="a0"/>
    <w:link w:val="af4"/>
    <w:uiPriority w:val="1"/>
    <w:rPr>
      <w:rFonts w:ascii="Cambria" w:eastAsia="Cambria" w:hAnsi="Cambria" w:cs="Cambria"/>
      <w:sz w:val="20"/>
      <w:szCs w:val="20"/>
    </w:rPr>
  </w:style>
  <w:style w:type="paragraph" w:styleId="af6">
    <w:name w:val="header"/>
    <w:basedOn w:val="a"/>
    <w:link w:val="af7"/>
    <w:uiPriority w:val="99"/>
    <w:unhideWhenUsed/>
    <w:pPr>
      <w:tabs>
        <w:tab w:val="center" w:pos="4677"/>
        <w:tab w:val="right" w:pos="9355"/>
      </w:tabs>
      <w:spacing w:after="0" w:line="240" w:lineRule="auto"/>
    </w:pPr>
  </w:style>
  <w:style w:type="character" w:customStyle="1" w:styleId="af7">
    <w:name w:val="Верхний колонтитул Знак"/>
    <w:basedOn w:val="a0"/>
    <w:link w:val="af6"/>
    <w:uiPriority w:val="99"/>
  </w:style>
  <w:style w:type="paragraph" w:styleId="af8">
    <w:name w:val="footer"/>
    <w:basedOn w:val="a"/>
    <w:link w:val="af9"/>
    <w:uiPriority w:val="99"/>
    <w:unhideWhenUsed/>
    <w:pPr>
      <w:tabs>
        <w:tab w:val="center" w:pos="4677"/>
        <w:tab w:val="right" w:pos="9355"/>
      </w:tabs>
      <w:spacing w:after="0" w:line="240" w:lineRule="auto"/>
    </w:pPr>
  </w:style>
  <w:style w:type="character" w:customStyle="1" w:styleId="af9">
    <w:name w:val="Нижний колонтитул Знак"/>
    <w:basedOn w:val="a0"/>
    <w:link w:val="af8"/>
    <w:uiPriority w:val="99"/>
  </w:style>
  <w:style w:type="paragraph" w:styleId="afa">
    <w:name w:val="footnote text"/>
    <w:basedOn w:val="a"/>
    <w:link w:val="afb"/>
    <w:uiPriority w:val="99"/>
    <w:semiHidden/>
    <w:unhideWhenUsed/>
    <w:pPr>
      <w:spacing w:after="0" w:line="240" w:lineRule="auto"/>
    </w:pPr>
    <w:rPr>
      <w:sz w:val="20"/>
      <w:szCs w:val="20"/>
    </w:rPr>
  </w:style>
  <w:style w:type="character" w:customStyle="1" w:styleId="afb">
    <w:name w:val="Текст сноски Знак"/>
    <w:basedOn w:val="a0"/>
    <w:link w:val="afa"/>
    <w:uiPriority w:val="99"/>
    <w:semiHidden/>
    <w:rPr>
      <w:sz w:val="20"/>
      <w:szCs w:val="20"/>
    </w:rPr>
  </w:style>
  <w:style w:type="character" w:styleId="afc">
    <w:name w:val="footnote reference"/>
    <w:basedOn w:val="a0"/>
    <w:uiPriority w:val="99"/>
    <w:semiHidden/>
    <w:unhideWhenUsed/>
    <w:rPr>
      <w:vertAlign w:val="superscript"/>
    </w:rPr>
  </w:style>
  <w:style w:type="character" w:customStyle="1" w:styleId="13">
    <w:name w:val="Неразрешенное упоминание1"/>
    <w:basedOn w:val="a0"/>
    <w:uiPriority w:val="99"/>
    <w:semiHidden/>
    <w:unhideWhenUsed/>
    <w:rPr>
      <w:color w:val="605E5C"/>
      <w:shd w:val="clear" w:color="auto" w:fill="E1DFDD"/>
    </w:rPr>
  </w:style>
  <w:style w:type="character" w:styleId="afd">
    <w:name w:val="Strong"/>
    <w:basedOn w:val="a0"/>
    <w:uiPriority w:val="22"/>
    <w:qFormat/>
    <w:rPr>
      <w:b/>
      <w:bCs/>
    </w:rPr>
  </w:style>
  <w:style w:type="character" w:customStyle="1" w:styleId="10">
    <w:name w:val="Заголовок 1 Знак"/>
    <w:basedOn w:val="a0"/>
    <w:link w:val="1"/>
    <w:uiPriority w:val="9"/>
    <w:rPr>
      <w:rFonts w:ascii="Times New Roman" w:eastAsia="Times New Roman" w:hAnsi="Times New Roman" w:cs="Times New Roman"/>
      <w:b/>
      <w:bCs/>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69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0.jpg"/><Relationship Id="rId26" Type="http://schemas.openxmlformats.org/officeDocument/2006/relationships/hyperlink" Target="https://www.dissercat.com/content/stsenicheskaya-kompozitsiya-zheltyi-zvuk-vasiliya-kandinskogo-genezis-evolyutsiya-zamysla" TargetMode="External"/><Relationship Id="rId39" Type="http://schemas.openxmlformats.org/officeDocument/2006/relationships/image" Target="media/image130.jpg"/><Relationship Id="rId21" Type="http://schemas.openxmlformats.org/officeDocument/2006/relationships/image" Target="media/image6.jpg"/><Relationship Id="rId34" Type="http://schemas.openxmlformats.org/officeDocument/2006/relationships/image" Target="media/image11.jpg"/><Relationship Id="rId42" Type="http://schemas.openxmlformats.org/officeDocument/2006/relationships/image" Target="media/image15.jpg"/><Relationship Id="rId47" Type="http://schemas.openxmlformats.org/officeDocument/2006/relationships/image" Target="media/image170.jpg"/><Relationship Id="rId50" Type="http://schemas.openxmlformats.org/officeDocument/2006/relationships/image" Target="media/image19.jpg"/><Relationship Id="rId55" Type="http://schemas.openxmlformats.org/officeDocument/2006/relationships/image" Target="media/image210.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jpg"/><Relationship Id="rId29" Type="http://schemas.openxmlformats.org/officeDocument/2006/relationships/image" Target="media/image80.jpg"/><Relationship Id="rId24" Type="http://schemas.openxmlformats.org/officeDocument/2006/relationships/image" Target="media/image70.jpg"/><Relationship Id="rId32" Type="http://schemas.openxmlformats.org/officeDocument/2006/relationships/image" Target="media/image10.jpg"/><Relationship Id="rId37" Type="http://schemas.openxmlformats.org/officeDocument/2006/relationships/image" Target="media/image120.jpg"/><Relationship Id="rId40" Type="http://schemas.openxmlformats.org/officeDocument/2006/relationships/image" Target="media/image14.jpg"/><Relationship Id="rId45" Type="http://schemas.openxmlformats.org/officeDocument/2006/relationships/image" Target="media/image160.jpg"/><Relationship Id="rId53" Type="http://schemas.openxmlformats.org/officeDocument/2006/relationships/image" Target="media/image200.jpg"/><Relationship Id="rId58" Type="http://schemas.openxmlformats.org/officeDocument/2006/relationships/image" Target="media/image23.jpg"/><Relationship Id="rId5" Type="http://schemas.openxmlformats.org/officeDocument/2006/relationships/webSettings" Target="webSettings.xml"/><Relationship Id="rId61" Type="http://schemas.openxmlformats.org/officeDocument/2006/relationships/image" Target="media/image240.jpg"/><Relationship Id="rId19" Type="http://schemas.openxmlformats.org/officeDocument/2006/relationships/image" Target="media/image5.jpg"/><Relationship Id="rId14" Type="http://schemas.openxmlformats.org/officeDocument/2006/relationships/image" Target="media/image25.jpg"/><Relationship Id="rId22" Type="http://schemas.openxmlformats.org/officeDocument/2006/relationships/image" Target="media/image60.jpg"/><Relationship Id="rId27" Type="http://schemas.openxmlformats.org/officeDocument/2006/relationships/footer" Target="footer1.xml"/><Relationship Id="rId30" Type="http://schemas.openxmlformats.org/officeDocument/2006/relationships/image" Target="media/image9.jpg"/><Relationship Id="rId35" Type="http://schemas.openxmlformats.org/officeDocument/2006/relationships/image" Target="media/image111.jpg"/><Relationship Id="rId43" Type="http://schemas.openxmlformats.org/officeDocument/2006/relationships/image" Target="media/image150.jpg"/><Relationship Id="rId48" Type="http://schemas.openxmlformats.org/officeDocument/2006/relationships/image" Target="media/image18.jpg"/><Relationship Id="rId56" Type="http://schemas.openxmlformats.org/officeDocument/2006/relationships/image" Target="media/image22.jp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90.jpg"/><Relationship Id="rId3" Type="http://schemas.openxmlformats.org/officeDocument/2006/relationships/styles" Target="styles.xml"/><Relationship Id="rId12" Type="http://schemas.openxmlformats.org/officeDocument/2006/relationships/image" Target="media/image110.jpg"/><Relationship Id="rId17" Type="http://schemas.openxmlformats.org/officeDocument/2006/relationships/image" Target="media/image4.jpg"/><Relationship Id="rId25" Type="http://schemas.openxmlformats.org/officeDocument/2006/relationships/hyperlink" Target="https://yandex.ru/video/preview/12870529399082762075?text=&#1082;&#1072;&#1085;&#1076;&#1080;&#1085;&#1089;&#1082;&#1080;&#1081;%20&#1078;&#1105;&#1083;&#1090;&#1099;&#1081;%20&#1079;&#1074;&#1091;&#1082;&amp;path=yandex_search&amp;parent-reqid=1675610838202046-8545566264759852979-vla1-3708-vla-l7-balancer-8080-BAL-1700&amp;from_type=vast" TargetMode="External"/><Relationship Id="rId33" Type="http://schemas.openxmlformats.org/officeDocument/2006/relationships/image" Target="media/image100.jpg"/><Relationship Id="rId38" Type="http://schemas.openxmlformats.org/officeDocument/2006/relationships/image" Target="media/image13.jpg"/><Relationship Id="rId46" Type="http://schemas.openxmlformats.org/officeDocument/2006/relationships/image" Target="media/image17.jpg"/><Relationship Id="rId59" Type="http://schemas.openxmlformats.org/officeDocument/2006/relationships/image" Target="media/image230.jpg"/><Relationship Id="rId20" Type="http://schemas.openxmlformats.org/officeDocument/2006/relationships/image" Target="media/image50.jpg"/><Relationship Id="rId41" Type="http://schemas.openxmlformats.org/officeDocument/2006/relationships/image" Target="media/image140.jpg"/><Relationship Id="rId54" Type="http://schemas.openxmlformats.org/officeDocument/2006/relationships/image" Target="media/image21.jp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image" Target="media/image8.jpg"/><Relationship Id="rId36" Type="http://schemas.openxmlformats.org/officeDocument/2006/relationships/image" Target="media/image12.jpg"/><Relationship Id="rId49" Type="http://schemas.openxmlformats.org/officeDocument/2006/relationships/image" Target="media/image180.jpg"/><Relationship Id="rId57" Type="http://schemas.openxmlformats.org/officeDocument/2006/relationships/image" Target="media/image220.jpg"/><Relationship Id="rId31" Type="http://schemas.openxmlformats.org/officeDocument/2006/relationships/image" Target="media/image90.jpg"/><Relationship Id="rId44" Type="http://schemas.openxmlformats.org/officeDocument/2006/relationships/image" Target="media/image16.jpg"/><Relationship Id="rId52" Type="http://schemas.openxmlformats.org/officeDocument/2006/relationships/image" Target="media/image20.jpg"/><Relationship Id="rId60" Type="http://schemas.openxmlformats.org/officeDocument/2006/relationships/image" Target="media/image24.jpg"/><Relationship Id="rId4"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wassilykandinsky.ru/yellowsound.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0BCED-11DD-48D8-A4C7-5E73369ED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3563</Words>
  <Characters>20314</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Селезнева</dc:creator>
  <cp:keywords/>
  <dc:description/>
  <cp:lastModifiedBy>Светлана Селезнева</cp:lastModifiedBy>
  <cp:revision>17</cp:revision>
  <dcterms:created xsi:type="dcterms:W3CDTF">2023-01-30T17:46:00Z</dcterms:created>
  <dcterms:modified xsi:type="dcterms:W3CDTF">2023-03-09T17:03:00Z</dcterms:modified>
</cp:coreProperties>
</file>