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4C" w:rsidRPr="00252C70" w:rsidRDefault="00C45E4C" w:rsidP="00252C70">
      <w:pPr>
        <w:tabs>
          <w:tab w:val="center" w:pos="4536"/>
          <w:tab w:val="center" w:pos="496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36"/>
          <w:shd w:val="clear" w:color="auto" w:fill="FFFFFF"/>
        </w:rPr>
        <w:t>Перспективный план</w:t>
      </w:r>
    </w:p>
    <w:p w:rsidR="00C45E4C" w:rsidRDefault="00C45E4C" w:rsidP="00252C70">
      <w:pPr>
        <w:jc w:val="center"/>
        <w:rPr>
          <w:rFonts w:ascii="Times New Roman" w:hAnsi="Times New Roman"/>
          <w:b/>
          <w:color w:val="000000"/>
          <w:sz w:val="36"/>
          <w:shd w:val="clear" w:color="auto" w:fill="FFFFFF"/>
        </w:rPr>
      </w:pPr>
      <w:r>
        <w:rPr>
          <w:rFonts w:ascii="Times New Roman" w:hAnsi="Times New Roman"/>
          <w:b/>
          <w:color w:val="000000"/>
          <w:sz w:val="36"/>
          <w:shd w:val="clear" w:color="auto" w:fill="FFFFFF"/>
        </w:rPr>
        <w:t>по ОБЖ</w:t>
      </w:r>
    </w:p>
    <w:p w:rsidR="00C45E4C" w:rsidRDefault="00C45E4C" w:rsidP="00252C70">
      <w:pPr>
        <w:jc w:val="center"/>
        <w:rPr>
          <w:rFonts w:ascii="Times New Roman" w:hAnsi="Times New Roman"/>
          <w:b/>
          <w:color w:val="000000"/>
          <w:sz w:val="36"/>
          <w:shd w:val="clear" w:color="auto" w:fill="FFFFFF"/>
        </w:rPr>
      </w:pPr>
      <w:r>
        <w:rPr>
          <w:rFonts w:ascii="Times New Roman" w:hAnsi="Times New Roman"/>
          <w:b/>
          <w:color w:val="000000"/>
          <w:sz w:val="36"/>
          <w:shd w:val="clear" w:color="auto" w:fill="FFFFFF"/>
        </w:rPr>
        <w:t>в средней группе на 2022-2023 уч. Год</w:t>
      </w:r>
    </w:p>
    <w:p w:rsidR="00C45E4C" w:rsidRPr="00252C70" w:rsidRDefault="00C45E4C" w:rsidP="00252C70">
      <w:pPr>
        <w:jc w:val="center"/>
        <w:rPr>
          <w:rFonts w:ascii="Times New Roman" w:hAnsi="Times New Roman"/>
          <w:b/>
          <w:color w:val="000000"/>
          <w:sz w:val="36"/>
          <w:shd w:val="clear" w:color="auto" w:fill="FFFFFF"/>
        </w:rPr>
      </w:pPr>
    </w:p>
    <w:p w:rsidR="00C45E4C" w:rsidRDefault="00C45E4C">
      <w:pPr>
        <w:ind w:left="14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Цель: </w:t>
      </w:r>
      <w:r>
        <w:rPr>
          <w:rFonts w:ascii="Times New Roman" w:hAnsi="Times New Roman"/>
          <w:sz w:val="28"/>
        </w:rPr>
        <w:t>Приобщение детей дошкольного возраста к осторожному и осмотрительному отношению к потенциально опасным ситуациям и предметам.</w:t>
      </w:r>
    </w:p>
    <w:p w:rsidR="00C45E4C" w:rsidRDefault="00C45E4C">
      <w:pPr>
        <w:ind w:left="14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Задачи: </w:t>
      </w:r>
      <w:r>
        <w:rPr>
          <w:rFonts w:ascii="Times New Roman" w:hAnsi="Times New Roman"/>
          <w:sz w:val="28"/>
        </w:rPr>
        <w:t>Способствовать формированию основ культуры здоровья через воспитание культурно – гигиенических навыков, формирование начальных представлений о здоровым образе жизни. Сформировать у дошкольников навыки разумного поведения, умение адекватно и безопасно вести себя в быту, в природе, в общении с незнакомыми людьми. Создавать условия для формирования у дошкольников  основ безопасности собственной жизнедеятельности и формирования предпосылок экологического сознания.</w:t>
      </w:r>
    </w:p>
    <w:p w:rsidR="00C45E4C" w:rsidRDefault="00C45E4C">
      <w:pPr>
        <w:ind w:left="142" w:firstLine="709"/>
        <w:rPr>
          <w:rFonts w:ascii="Times New Roman" w:hAnsi="Times New Roman"/>
          <w:sz w:val="28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8"/>
        <w:gridCol w:w="2761"/>
        <w:gridCol w:w="329"/>
        <w:gridCol w:w="349"/>
        <w:gridCol w:w="2396"/>
        <w:gridCol w:w="275"/>
        <w:gridCol w:w="580"/>
        <w:gridCol w:w="1341"/>
        <w:gridCol w:w="1168"/>
        <w:gridCol w:w="371"/>
        <w:gridCol w:w="2357"/>
        <w:gridCol w:w="163"/>
        <w:gridCol w:w="280"/>
        <w:gridCol w:w="2753"/>
      </w:tblGrid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Сентябрь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 «Безопасность на природе»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 xml:space="preserve">: Способствовать формированию основ безопасного поведения дошкольников на природе. 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Совместная деятельность педагогов и детей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Художественная </w:t>
            </w:r>
          </w:p>
          <w:p w:rsidR="00C45E4C" w:rsidRPr="00AD205C" w:rsidRDefault="00C45E4C">
            <w:pPr>
              <w:tabs>
                <w:tab w:val="left" w:pos="2955"/>
              </w:tabs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литература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Работа с родителями</w:t>
            </w:r>
          </w:p>
          <w:p w:rsidR="00C45E4C" w:rsidRPr="00AD205C" w:rsidRDefault="00C45E4C"/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ОД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Дидактические игры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Беседы, наблюдения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spacing w:after="200" w:line="276" w:lineRule="auto"/>
            </w:pPr>
          </w:p>
        </w:tc>
        <w:tc>
          <w:tcPr>
            <w:tcW w:w="30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spacing w:after="200" w:line="276" w:lineRule="auto"/>
            </w:pP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«Осторожно ядовито!»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Формировать умение детей внимательно относиться к растениям в природе. Развивать любознательность.</w:t>
            </w:r>
          </w:p>
          <w:p w:rsidR="00C45E4C" w:rsidRPr="00AD205C" w:rsidRDefault="00C45E4C">
            <w:r>
              <w:rPr>
                <w:rFonts w:ascii="Times New Roman" w:hAnsi="Times New Roman"/>
                <w:sz w:val="28"/>
              </w:rPr>
              <w:t>соблюдать осторожность.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«Безопасность в природе»</w:t>
            </w:r>
          </w:p>
          <w:p w:rsidR="00C45E4C" w:rsidRDefault="00C45E4C">
            <w:pPr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 «Можно — нельзя»</w:t>
            </w:r>
          </w:p>
          <w:p w:rsidR="00C45E4C" w:rsidRDefault="00C45E4C">
            <w:pPr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«Наши помощники растения»</w:t>
            </w:r>
          </w:p>
          <w:p w:rsidR="00C45E4C" w:rsidRDefault="00C45E4C">
            <w:pPr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«Выбери съедобные грибы и ягоды»</w:t>
            </w:r>
          </w:p>
          <w:p w:rsidR="00C45E4C" w:rsidRDefault="00C45E4C">
            <w:pPr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Лепка</w:t>
            </w:r>
            <w:r>
              <w:rPr>
                <w:rFonts w:ascii="Times New Roman" w:hAnsi="Times New Roman"/>
                <w:sz w:val="28"/>
              </w:rPr>
              <w:t xml:space="preserve"> «Грибы, ягоды беру…»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Игра - беседа</w:t>
            </w:r>
            <w:r>
              <w:rPr>
                <w:rFonts w:ascii="Times New Roman" w:hAnsi="Times New Roman"/>
                <w:sz w:val="28"/>
              </w:rPr>
              <w:t xml:space="preserve"> «Съедобные – не съедобные грибы»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ind w:lef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 Бианки «Как муравьишка домой спешил»</w:t>
            </w:r>
          </w:p>
          <w:p w:rsidR="00C45E4C" w:rsidRPr="00AD205C" w:rsidRDefault="00C45E4C"/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Консультации для родителей</w:t>
            </w:r>
          </w:p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«Безопасные растения»</w:t>
            </w:r>
          </w:p>
          <w:p w:rsidR="00C45E4C" w:rsidRPr="00AD205C" w:rsidRDefault="00C45E4C"/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«Безопасность собственной жизнедеятельности»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Формирование основ безопасного поведения дошкольников на улице.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«Путешествие по улице»</w:t>
            </w:r>
            <w:r>
              <w:rPr>
                <w:rFonts w:ascii="Times New Roman" w:hAnsi="Times New Roman"/>
                <w:sz w:val="28"/>
              </w:rPr>
              <w:t xml:space="preserve"> (с использованием наглядно-демонстрационного материала) 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Знакомить с некоторыми правилами поведения на улице.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Машины движутся по проезжей части улицы. Движение машин может быть односторонним и двусторонним. Проезжая часть улицы при двустороннем движении может разделяться линией).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«Улица города»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Рисование</w:t>
            </w:r>
            <w:r>
              <w:rPr>
                <w:rFonts w:ascii="Times New Roman" w:hAnsi="Times New Roman"/>
                <w:sz w:val="28"/>
              </w:rPr>
              <w:t xml:space="preserve"> «Дорога для автомобилей»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«Какой знак спрятан»</w:t>
            </w:r>
          </w:p>
          <w:p w:rsidR="00C45E4C" w:rsidRPr="00AD205C" w:rsidRDefault="00C45E4C">
            <w:pPr>
              <w:tabs>
                <w:tab w:val="left" w:pos="2955"/>
              </w:tabs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Наблюдение</w:t>
            </w:r>
            <w:r>
              <w:rPr>
                <w:rFonts w:ascii="Times New Roman" w:hAnsi="Times New Roman"/>
                <w:sz w:val="28"/>
              </w:rPr>
              <w:t xml:space="preserve"> за движением транспорта и работой водителя».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Подвижная игра</w:t>
            </w:r>
            <w:r>
              <w:rPr>
                <w:rFonts w:ascii="Times New Roman" w:hAnsi="Times New Roman"/>
                <w:sz w:val="28"/>
              </w:rPr>
              <w:t xml:space="preserve">  «Светофор и машины».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Р. Баблоян «Переход». 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Михалков «Моя улица». </w:t>
            </w:r>
          </w:p>
          <w:p w:rsidR="00C45E4C" w:rsidRPr="00AD205C" w:rsidRDefault="00C45E4C">
            <w:pPr>
              <w:tabs>
                <w:tab w:val="left" w:pos="2955"/>
              </w:tabs>
            </w:pP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Консультация для родителей</w:t>
            </w:r>
            <w:r>
              <w:rPr>
                <w:rFonts w:ascii="Times New Roman" w:hAnsi="Times New Roman"/>
                <w:sz w:val="28"/>
              </w:rPr>
              <w:t xml:space="preserve"> «Дорожная азбука»</w:t>
            </w:r>
          </w:p>
          <w:p w:rsidR="00C45E4C" w:rsidRDefault="00C45E4C">
            <w:pPr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/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«Здоровый образ жизни»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 xml:space="preserve">Формировать представление о пользе овощей и фруктов, и других полезных продуктах. 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«Фрукты полезны взрослым и детям»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Уточнить знания детей о полезных продуктах, рассказать о пользе фруктов для здоровья человека.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Игра-имитация</w:t>
            </w:r>
            <w:r>
              <w:rPr>
                <w:rFonts w:ascii="Times New Roman" w:hAnsi="Times New Roman"/>
                <w:sz w:val="28"/>
              </w:rPr>
              <w:t xml:space="preserve"> «Очень дружный мы народ и сажаем огород»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Аппликация</w:t>
            </w:r>
            <w:r>
              <w:rPr>
                <w:rFonts w:ascii="Times New Roman" w:hAnsi="Times New Roman"/>
                <w:sz w:val="28"/>
              </w:rPr>
              <w:t xml:space="preserve"> «Большие и маленькие яблоки» 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Сюжетно-ролевая игра</w:t>
            </w:r>
            <w:r>
              <w:rPr>
                <w:rFonts w:ascii="Times New Roman" w:hAnsi="Times New Roman"/>
                <w:sz w:val="28"/>
              </w:rPr>
              <w:t xml:space="preserve"> «Магазин полезных продуктов»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«Не ешь лекарства и витамины без разрешения»</w:t>
            </w:r>
          </w:p>
          <w:p w:rsidR="00C45E4C" w:rsidRPr="00AD205C" w:rsidRDefault="00C45E4C">
            <w:pPr>
              <w:tabs>
                <w:tab w:val="left" w:pos="2955"/>
              </w:tabs>
            </w:pP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 xml:space="preserve">Чтение </w:t>
            </w:r>
            <w:r>
              <w:rPr>
                <w:rFonts w:ascii="Times New Roman" w:hAnsi="Times New Roman"/>
                <w:sz w:val="28"/>
              </w:rPr>
              <w:t>Ю.Тувим «Овощи» Г.Зайцев «Приятного аппетита»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Консультация для родителей</w:t>
            </w:r>
            <w:r>
              <w:rPr>
                <w:rFonts w:ascii="Times New Roman" w:hAnsi="Times New Roman"/>
                <w:sz w:val="28"/>
              </w:rPr>
              <w:t xml:space="preserve"> «Развиваем пальчики»</w:t>
            </w:r>
          </w:p>
          <w:p w:rsidR="00C45E4C" w:rsidRPr="00AD205C" w:rsidRDefault="00C45E4C"/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«Пожарная безопасность»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Формировать представление о последствиях неосторожного обращения с огнём, об основных правилах пожарной безопасности.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3485"/>
        </w:trPr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«Будь осторожен с открытым огнём»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45E4C" w:rsidRDefault="00C45E4C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Знакомить детей с правилами пожарной безопасности; Формировать у детей навыки осторожного обращения с огнем.</w:t>
            </w:r>
          </w:p>
          <w:p w:rsidR="00C45E4C" w:rsidRPr="00AD205C" w:rsidRDefault="00C45E4C">
            <w:pPr>
              <w:tabs>
                <w:tab w:val="left" w:pos="2955"/>
              </w:tabs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«Огонь»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Рассматривание иллюстрации 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 Васнецова «Кошкин дом»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«Если случилась беда –  вызывай 01, 02, 03 всегда»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Игровая ситуация</w:t>
            </w:r>
            <w:r>
              <w:rPr>
                <w:rFonts w:ascii="Times New Roman" w:hAnsi="Times New Roman"/>
                <w:sz w:val="28"/>
              </w:rPr>
              <w:t xml:space="preserve"> «Алгоритм тушения пожара»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 xml:space="preserve">Рисование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«Пожарные машины», «Пожар».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«Будь осторожен с огнём» 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Михалков «Дядя Стёпа»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Чтение рассказов</w:t>
            </w:r>
            <w:r>
              <w:rPr>
                <w:rFonts w:ascii="Times New Roman" w:hAnsi="Times New Roman"/>
                <w:sz w:val="28"/>
              </w:rPr>
              <w:t xml:space="preserve"> Б. Житкова «Дым»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Папка передвижка</w:t>
            </w:r>
          </w:p>
          <w:p w:rsidR="00C45E4C" w:rsidRPr="00AD205C" w:rsidRDefault="00C45E4C">
            <w:r>
              <w:rPr>
                <w:rFonts w:ascii="Times New Roman" w:hAnsi="Times New Roman"/>
                <w:sz w:val="28"/>
              </w:rPr>
              <w:t xml:space="preserve">«Пожарная безопасность». Предложить родителям дома совместно с детьми  имитировать звонки в службы спасения. 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Октябрь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«Безопасность на природе»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>: Формирование основ безопасного поведения дошкольников на природе.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«Контакты с животными»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Объяснить детям, что контакты с животными иногда могут быть опасны.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Рисование</w:t>
            </w:r>
            <w:r>
              <w:rPr>
                <w:rFonts w:ascii="Times New Roman" w:hAnsi="Times New Roman"/>
                <w:sz w:val="28"/>
              </w:rPr>
              <w:t xml:space="preserve"> (цветными карандашами) «Моё любимое животное» 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Подвижная игра</w:t>
            </w:r>
            <w:r>
              <w:rPr>
                <w:rFonts w:ascii="Times New Roman" w:hAnsi="Times New Roman"/>
                <w:sz w:val="28"/>
              </w:rPr>
              <w:t xml:space="preserve"> «Кот и воробушки», «Лохматый пёс».</w:t>
            </w:r>
          </w:p>
          <w:p w:rsidR="00C45E4C" w:rsidRPr="00AD205C" w:rsidRDefault="00C45E4C">
            <w:pPr>
              <w:tabs>
                <w:tab w:val="left" w:pos="2955"/>
              </w:tabs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Наблюдение</w:t>
            </w:r>
            <w:r>
              <w:rPr>
                <w:rFonts w:ascii="Times New Roman" w:hAnsi="Times New Roman"/>
                <w:sz w:val="28"/>
              </w:rPr>
              <w:t xml:space="preserve"> па прогулке за домашними животными (собака и кошка).</w:t>
            </w:r>
          </w:p>
          <w:p w:rsidR="00C45E4C" w:rsidRDefault="00C45E4C">
            <w:pPr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pPr>
              <w:tabs>
                <w:tab w:val="left" w:pos="2955"/>
              </w:tabs>
            </w:pP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Чтение стихотворений</w:t>
            </w:r>
            <w:r>
              <w:rPr>
                <w:rFonts w:ascii="Times New Roman" w:hAnsi="Times New Roman"/>
                <w:sz w:val="28"/>
              </w:rPr>
              <w:t xml:space="preserve"> и загадок  про животных.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Маршак «Детки в клетке»</w:t>
            </w:r>
          </w:p>
          <w:p w:rsidR="00C45E4C" w:rsidRPr="00AD205C" w:rsidRDefault="00C45E4C">
            <w:pPr>
              <w:tabs>
                <w:tab w:val="left" w:pos="2955"/>
              </w:tabs>
            </w:pP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r>
              <w:rPr>
                <w:rFonts w:ascii="Times New Roman" w:hAnsi="Times New Roman"/>
                <w:sz w:val="28"/>
              </w:rPr>
              <w:t>Предложить родителям дома совместно с детьми посмотреть мультипликационный фильм «Уроки тётушки совы. Мои домашние питомцы»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 «Безопасность собственной жизнедеятельности» 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 xml:space="preserve">Формирование основ безопасного поведения дошкольников на улице. 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«Контакты с незнакомыми людьми на улице» </w:t>
            </w:r>
          </w:p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Обсудить опасные ситуации, которые могут возникнуть на улице при контакте с незнакомыми людьми.</w:t>
            </w:r>
          </w:p>
          <w:p w:rsidR="00C45E4C" w:rsidRPr="00AD205C" w:rsidRDefault="00C45E4C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Игровая ситуация</w:t>
            </w:r>
            <w:r>
              <w:rPr>
                <w:rFonts w:ascii="Times New Roman" w:hAnsi="Times New Roman"/>
                <w:sz w:val="28"/>
              </w:rPr>
              <w:t xml:space="preserve"> «Где можно и где нельзя играть»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«Правила взаимодействия с незнакомыми людьми»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   «Знакомый, свой, чужой»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 «Составим модель хорошего и злого человека»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 за проходящими мимо людьми, обсуждение внешнего вида.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«Не поднимай незнакомые предметы».</w:t>
            </w:r>
          </w:p>
          <w:p w:rsidR="00C45E4C" w:rsidRPr="00AD205C" w:rsidRDefault="00C45E4C">
            <w:pPr>
              <w:tabs>
                <w:tab w:val="left" w:pos="2955"/>
              </w:tabs>
            </w:pP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  <w:ind w:left="-108"/>
            </w:pPr>
            <w:r>
              <w:rPr>
                <w:rFonts w:ascii="Times New Roman" w:hAnsi="Times New Roman"/>
                <w:sz w:val="28"/>
              </w:rPr>
              <w:t>Г. Ладонщиков «Надёжный человек»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Викторина </w:t>
            </w:r>
            <w:r>
              <w:rPr>
                <w:rFonts w:ascii="Times New Roman" w:hAnsi="Times New Roman"/>
                <w:sz w:val="28"/>
              </w:rPr>
              <w:t>«Личная безопасность»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«Здоровый образ жизни»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Формировать представление о важности выполнения гигиенических процедур.</w:t>
            </w: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3529"/>
        </w:trPr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«Путешествие в страну здоровья».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Вызвать интерес к выполнению культурно-гигиенических навыков. Побудить к постоянному их выполнению. Воспитывать бережное отношение к себе, желание быть чистоплотным.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Рассказывание по картинкам </w:t>
            </w:r>
            <w:r>
              <w:rPr>
                <w:rFonts w:ascii="Times New Roman" w:hAnsi="Times New Roman"/>
                <w:sz w:val="28"/>
              </w:rPr>
              <w:t>«Личная гигиена»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> «Узнай на ощупь»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Дидактическая игра 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«Да здравствует мыло душистое», «Почистим зубки».</w:t>
            </w:r>
          </w:p>
          <w:p w:rsidR="00C45E4C" w:rsidRPr="00AD205C" w:rsidRDefault="00C45E4C">
            <w:pPr>
              <w:tabs>
                <w:tab w:val="left" w:pos="2955"/>
              </w:tabs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«Наша кожа и её гигиена»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  <w:ind w:left="-108"/>
            </w:pPr>
            <w:r>
              <w:rPr>
                <w:rFonts w:ascii="Times New Roman" w:hAnsi="Times New Roman"/>
                <w:sz w:val="28"/>
              </w:rPr>
              <w:t>Стихи А. Пономаренко «Твои друзья», «Мочалка», «Зубная щетка».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Консультация для родителей</w:t>
            </w:r>
          </w:p>
          <w:p w:rsidR="00C45E4C" w:rsidRPr="00AD205C" w:rsidRDefault="00C45E4C">
            <w:r>
              <w:rPr>
                <w:rFonts w:ascii="Times New Roman" w:hAnsi="Times New Roman"/>
                <w:sz w:val="28"/>
              </w:rPr>
              <w:t>«Культурно гигиенические навыки их значения в развитие ребенка»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«Пожарная безопасность»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Формировать представление о последствиях неосторожного обращения с огнём, об основных правилах пожарной безопасности.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«Это не игрушки, это опасно»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Закреплять знания об основных требованиях пожарной безопасности; формировать дисциплинированность, чувство ответственности за свои поступки.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Рассматривание альбома</w:t>
            </w:r>
            <w:r>
              <w:rPr>
                <w:rFonts w:ascii="Times New Roman" w:hAnsi="Times New Roman"/>
                <w:sz w:val="28"/>
              </w:rPr>
              <w:t xml:space="preserve"> «Люди героической профессии»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«Хорошо-плохо» (огонь)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«Предметы – источники пожара»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Рисование</w:t>
            </w:r>
            <w:r>
              <w:rPr>
                <w:rFonts w:ascii="Times New Roman" w:hAnsi="Times New Roman"/>
                <w:sz w:val="28"/>
              </w:rPr>
              <w:t xml:space="preserve"> «Спички не тронь - в спичках огонь!»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Беседа </w:t>
            </w:r>
            <w:r>
              <w:rPr>
                <w:rFonts w:ascii="Times New Roman" w:hAnsi="Times New Roman"/>
                <w:sz w:val="28"/>
              </w:rPr>
              <w:t>«Профессия пожарного»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Сюжетно – ролевая игра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 xml:space="preserve"> «Спасатели»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К.Чуковский «Путаница»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r>
              <w:rPr>
                <w:rFonts w:ascii="Times New Roman" w:hAnsi="Times New Roman"/>
                <w:sz w:val="28"/>
              </w:rPr>
              <w:t>Предложить родителям совместно с детьми разработать план эвакуации из своей квартиры, подъезда, дома.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Ноябрь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«Безопасность на природе»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>: Формирование основ безопасного поведения дошкольников на природе.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«Правила безопасности при контакте с животными»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Формировать представление детей понимать состояние и поведение животных; Помочь узнать и запомнить правила правильного обращения с домашними питомцами и бездомными животными; Воспитывать гуманное, заботливое   отношение к животным.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«Расскажи о своём домашнем любимце»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Игровое упражнение</w:t>
            </w:r>
            <w:r>
              <w:rPr>
                <w:rFonts w:ascii="Times New Roman" w:hAnsi="Times New Roman"/>
                <w:sz w:val="28"/>
              </w:rPr>
              <w:t xml:space="preserve"> «Две руки»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Лепка</w:t>
            </w:r>
            <w:r>
              <w:rPr>
                <w:rFonts w:ascii="Times New Roman" w:hAnsi="Times New Roman"/>
                <w:sz w:val="28"/>
              </w:rPr>
              <w:t xml:space="preserve"> «Дикие (домашние) животные»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Подвижная игра</w:t>
            </w:r>
            <w:r>
              <w:rPr>
                <w:rFonts w:ascii="Times New Roman" w:hAnsi="Times New Roman"/>
                <w:sz w:val="28"/>
              </w:rPr>
              <w:t xml:space="preserve">  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«У медведя во бору».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«Четыре лапы – пятый хвост».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«Если встретил ты бездомную собаку».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Чтение 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 xml:space="preserve"> И. Токмакова «Ничья кошка»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Консультация для родителей</w:t>
            </w:r>
            <w:r>
              <w:rPr>
                <w:rFonts w:ascii="Times New Roman" w:hAnsi="Times New Roman"/>
                <w:sz w:val="28"/>
              </w:rPr>
              <w:t xml:space="preserve"> «Экологическое воспитание детей в семье» </w:t>
            </w:r>
          </w:p>
          <w:p w:rsidR="00C45E4C" w:rsidRPr="00AD205C" w:rsidRDefault="00C45E4C"/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«Безопасность собственной жизнедеятельности»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Задачи: </w:t>
            </w:r>
            <w:r>
              <w:rPr>
                <w:rFonts w:ascii="Times New Roman" w:hAnsi="Times New Roman"/>
                <w:sz w:val="28"/>
              </w:rPr>
              <w:t>Формирование основ безопасного поведения дошкольников на улице.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«Городской общественный транспорт» 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 xml:space="preserve">Сформировать основы культуры поведения в общественном транспорте; познакомить с дорожными знаками, обозначающими остановку городского транспорта.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«Найди такой же знак» 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Проблемная ситуация</w:t>
            </w:r>
            <w:r>
              <w:rPr>
                <w:rFonts w:ascii="Times New Roman" w:hAnsi="Times New Roman"/>
                <w:sz w:val="28"/>
              </w:rPr>
              <w:t xml:space="preserve">: «Кто  поступает  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неправильно? Почему?» 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Сюжетно-ролевая игра</w:t>
            </w:r>
            <w:r>
              <w:rPr>
                <w:rFonts w:ascii="Times New Roman" w:hAnsi="Times New Roman"/>
                <w:sz w:val="28"/>
              </w:rPr>
              <w:t xml:space="preserve"> «Поездка на автобусе»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"Куда спешат машины?", "Светофор".</w:t>
            </w:r>
            <w:r>
              <w:rPr>
                <w:rFonts w:ascii="Times New Roman" w:hAnsi="Times New Roman"/>
                <w:sz w:val="28"/>
              </w:rPr>
              <w:br/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Беседа </w:t>
            </w:r>
            <w:r>
              <w:rPr>
                <w:rFonts w:ascii="Times New Roman" w:hAnsi="Times New Roman"/>
                <w:sz w:val="28"/>
              </w:rPr>
              <w:t>«В городском транспорте»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«Городской общественный транспорт»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Стихотворение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А. Барто «Любочка»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Консультация для родителей</w:t>
            </w:r>
          </w:p>
          <w:p w:rsidR="00C45E4C" w:rsidRPr="00AD205C" w:rsidRDefault="00C45E4C">
            <w:r>
              <w:rPr>
                <w:rFonts w:ascii="Times New Roman" w:hAnsi="Times New Roman"/>
                <w:sz w:val="28"/>
              </w:rPr>
              <w:t>«Детям – об этикете»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«Пожарная безопасность»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Формировать представление о последствиях неосторожного обращения с огнём, об основных правилах пожарной безопасности.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2783"/>
        </w:trPr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«Опасные предметы дома»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Знакомство с источниками опасности дома; Формировать умение осторожно обращаться с пожароопасными предметами.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«Что для чего?»</w:t>
            </w:r>
          </w:p>
          <w:p w:rsidR="00C45E4C" w:rsidRDefault="00C45E4C">
            <w:pPr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Игра – беседа</w:t>
            </w:r>
            <w:r>
              <w:rPr>
                <w:rFonts w:ascii="Times New Roman" w:hAnsi="Times New Roman"/>
                <w:sz w:val="28"/>
              </w:rPr>
              <w:t xml:space="preserve"> «Пожарная машина» (рассмотреть игрушку и уточнить её назначение).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Драматизация</w:t>
            </w:r>
            <w:r>
              <w:rPr>
                <w:rFonts w:ascii="Times New Roman" w:hAnsi="Times New Roman"/>
                <w:sz w:val="28"/>
              </w:rPr>
              <w:t xml:space="preserve"> «Кошкин дом»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085"/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Беседа </w:t>
            </w:r>
            <w:r>
              <w:rPr>
                <w:rFonts w:ascii="Times New Roman" w:hAnsi="Times New Roman"/>
                <w:sz w:val="28"/>
              </w:rPr>
              <w:t>«Безопасность в вашем доме».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pPr>
              <w:tabs>
                <w:tab w:val="left" w:pos="2955"/>
              </w:tabs>
            </w:pP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ind w:left="-108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Чтение сказки</w:t>
            </w:r>
          </w:p>
          <w:p w:rsidR="00C45E4C" w:rsidRPr="00AD205C" w:rsidRDefault="00C45E4C">
            <w:pPr>
              <w:tabs>
                <w:tab w:val="left" w:pos="2955"/>
              </w:tabs>
              <w:ind w:left="-108"/>
            </w:pPr>
            <w:r>
              <w:rPr>
                <w:rFonts w:ascii="Times New Roman" w:hAnsi="Times New Roman"/>
                <w:sz w:val="28"/>
              </w:rPr>
              <w:t>Л. Толстой «Пожарные собаки»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Памятка для родителей</w:t>
            </w:r>
            <w:r>
              <w:rPr>
                <w:rFonts w:ascii="Times New Roman" w:hAnsi="Times New Roman"/>
                <w:sz w:val="28"/>
              </w:rPr>
              <w:t xml:space="preserve"> «Безопасность ребёнка дома»</w:t>
            </w:r>
          </w:p>
          <w:p w:rsidR="00C45E4C" w:rsidRPr="00AD205C" w:rsidRDefault="00C45E4C">
            <w:r>
              <w:rPr>
                <w:rFonts w:ascii="Times New Roman" w:hAnsi="Times New Roman"/>
                <w:sz w:val="28"/>
              </w:rPr>
              <w:t>Предложить родителям дома с детьми найти и рассмотреть опасные предметы.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Декабрь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«Безопасность на природе»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>: Формирование основ безопасного поведения дошкольников на природе.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1. «Правила безопасности на льду» 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Дать представление о правилах поведения на льду.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«Как избежать неприятностей»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«Да-нет»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Рассматривание иллюстрации  с изображением опасные ситуации.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Наблюдения </w:t>
            </w:r>
            <w:r>
              <w:rPr>
                <w:rFonts w:ascii="Times New Roman" w:hAnsi="Times New Roman"/>
                <w:sz w:val="28"/>
              </w:rPr>
              <w:t>за лужами затянутыми льдом.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«Правила безопасности на льду»</w:t>
            </w:r>
          </w:p>
          <w:p w:rsidR="00C45E4C" w:rsidRPr="00AD205C" w:rsidRDefault="00C45E4C">
            <w:pPr>
              <w:tabs>
                <w:tab w:val="left" w:pos="2955"/>
              </w:tabs>
            </w:pP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Чтение стихотворения</w:t>
            </w:r>
            <w:r>
              <w:rPr>
                <w:rFonts w:ascii="Times New Roman" w:hAnsi="Times New Roman"/>
                <w:sz w:val="28"/>
              </w:rPr>
              <w:t xml:space="preserve"> Е. Благина «Захрустела льдинка»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Памятка для родителей</w:t>
            </w:r>
            <w:r>
              <w:rPr>
                <w:rFonts w:ascii="Times New Roman" w:hAnsi="Times New Roman"/>
                <w:sz w:val="28"/>
              </w:rPr>
              <w:t xml:space="preserve"> «Правила безопасности на льду»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«Безопасность собственной жизнедеятельности»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Формирование основ безопасного  поведения дошкольников дома и на улице.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2.«Правила для пешеходов» 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 xml:space="preserve">Познакомить детей с некоторым правилами передвижения пешеходов по улице, с понятиями «пешеход», «наземный» (подземный) переход.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"К своим флажкам" 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"Красный – зеленый" 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Подвижная игра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 xml:space="preserve"> "Поезд"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«Правила для пешеходов»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Чтение рассказа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Б. Нойсе "Маша – пешеход"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Консультация для родителей</w:t>
            </w:r>
            <w:r>
              <w:rPr>
                <w:rFonts w:ascii="Times New Roman" w:hAnsi="Times New Roman"/>
                <w:sz w:val="28"/>
              </w:rPr>
              <w:t xml:space="preserve">  «О значении обучения детей среднего дошкольного возраста Правилам дорожного движения»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«Здоровый образ жизни»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>: Формировать у детей представления о значении для здоровья человека места прогулки, теплового режима. Закреплять умения подбирать одежду в соответствии с погодными условиями.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«Наше здоровье»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Формировать у детей осознанное отношение к здоровью, стремление бережно относиться к нему в холодный период года.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«Оденься по погоде»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Сюжетно - ролевая  игра</w:t>
            </w:r>
            <w:r>
              <w:rPr>
                <w:rFonts w:ascii="Times New Roman" w:hAnsi="Times New Roman"/>
                <w:sz w:val="28"/>
              </w:rPr>
              <w:t xml:space="preserve"> «Больница»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Игровая ситуация </w:t>
            </w:r>
          </w:p>
          <w:p w:rsidR="00C45E4C" w:rsidRPr="00AD205C" w:rsidRDefault="00C45E4C">
            <w:r>
              <w:rPr>
                <w:rFonts w:ascii="Times New Roman" w:hAnsi="Times New Roman"/>
                <w:sz w:val="28"/>
              </w:rPr>
              <w:t>«На прогулку мы идем».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«Наше здоровье зимой»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М. Витковской «О том, как мальчуган здоровье закалял»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Консультация для родителей </w:t>
            </w:r>
            <w:r>
              <w:rPr>
                <w:rFonts w:ascii="Times New Roman" w:hAnsi="Times New Roman"/>
                <w:sz w:val="28"/>
              </w:rPr>
              <w:t>«Здоровый образ жизни»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«Пожарная безопасность»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>: Формировать понимание опасности при использовании огнём. Закрепить и расширить знание об электроприборах, правилах пользования ими в быту.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«Электроприборы»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Закрепить и расширить знание об электроприборах, правилах пользования ими. Показать зависимость между нарушением определенных правил и возникновением опасности.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«Набери правильный номер» - (01, 02, 03, 04-к определенной машине.)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 «Вызови пожарных»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«Что может испортить новогодний праздник?» (украшение ёлки свечами, электрическими гирляндами, ватой, свечками)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Чтение </w:t>
            </w:r>
            <w:r>
              <w:rPr>
                <w:rFonts w:ascii="Times New Roman" w:hAnsi="Times New Roman"/>
                <w:sz w:val="28"/>
              </w:rPr>
              <w:t>К.И. Чуковский «Путаница».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Загадки про  спички, огонь, пожар.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Консультация для родителей </w:t>
            </w:r>
            <w:r>
              <w:rPr>
                <w:rFonts w:ascii="Times New Roman" w:hAnsi="Times New Roman"/>
                <w:sz w:val="28"/>
              </w:rPr>
              <w:t>«Скоро Новый год»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Январь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«Безопасность на природе»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Формирование основ  безопасного поведения дошкольников на природе.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«Что такое метель»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Знакомить детей с правилами поведения во время метели.</w:t>
            </w:r>
          </w:p>
          <w:p w:rsidR="00C45E4C" w:rsidRPr="00AD205C" w:rsidRDefault="00C45E4C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Целевая прогулка</w:t>
            </w:r>
            <w:r>
              <w:rPr>
                <w:rFonts w:ascii="Times New Roman" w:hAnsi="Times New Roman"/>
                <w:sz w:val="28"/>
              </w:rPr>
              <w:t xml:space="preserve"> по территории  детского сада «Не страшны нам метель и пурга»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«Что такое метель»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Есенин «Заметает пурга»;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С. Маршак «Вьюга снежная», «Метелица – курева»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Консультация для родителей</w:t>
            </w:r>
            <w:r>
              <w:rPr>
                <w:rFonts w:ascii="Times New Roman" w:hAnsi="Times New Roman"/>
                <w:sz w:val="28"/>
              </w:rPr>
              <w:t xml:space="preserve"> «Опасная метель»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«Безопасность собственной жизнедеятельности»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Формирование основ безопасного поведения дошкольников дома.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«Внешность человека может быть обманчива»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Довести до сознания детей мысль о том, что не всегда приятная внешность человека означает его доброе намерение и, наоборот, отталкивающая внешность не всегда означает его недобрые намерения.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Беседа </w:t>
            </w:r>
            <w:r>
              <w:rPr>
                <w:rFonts w:ascii="Times New Roman" w:hAnsi="Times New Roman"/>
                <w:sz w:val="28"/>
              </w:rPr>
              <w:t>Повторение с детьми домашнего адреса и Ф.И.О родителей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«Наблюдай-ка» - описание человека, приметы как он выглядит.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Наблюдение на  прогулке</w:t>
            </w:r>
            <w:r>
              <w:rPr>
                <w:rFonts w:ascii="Times New Roman" w:hAnsi="Times New Roman"/>
                <w:sz w:val="28"/>
              </w:rPr>
              <w:t xml:space="preserve"> за внешностью разных людей, как они выглядят. 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«Внешность человека может быть обманчива»</w:t>
            </w:r>
          </w:p>
          <w:p w:rsidR="00C45E4C" w:rsidRPr="00AD205C" w:rsidRDefault="00C45E4C">
            <w:pPr>
              <w:tabs>
                <w:tab w:val="left" w:pos="2955"/>
              </w:tabs>
            </w:pP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С. Маршак «Сказка о глупом мышонке»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ind w:lef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Консультация для родителей</w:t>
            </w:r>
            <w:r>
              <w:rPr>
                <w:rFonts w:ascii="Times New Roman" w:hAnsi="Times New Roman"/>
                <w:sz w:val="28"/>
              </w:rPr>
              <w:t xml:space="preserve"> «Ребёнок один дома».</w:t>
            </w:r>
          </w:p>
          <w:p w:rsidR="00C45E4C" w:rsidRDefault="00C45E4C">
            <w:pPr>
              <w:ind w:lef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Предложить родителям повторить дома домашний адрес и Ф.И.О. родителей и родственников.</w:t>
            </w:r>
          </w:p>
          <w:p w:rsidR="00C45E4C" w:rsidRDefault="00C45E4C">
            <w:pPr>
              <w:ind w:left="-108"/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pPr>
              <w:ind w:left="-108"/>
            </w:pP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«Здоровый образ жизни»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b/>
                <w:color w:val="111111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Формировать представление о строении тела человека, функциях некоторых частей организма. Показать важность бережного отношения к собственному организму. 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«Зубки крепкие нужны, зубки белые важны».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Формировать у детей позитивное отношение к уходу за зубами, о значении здоровых зубов для здоровья организма; воспитывать желание следить за своими зубами, чистить их.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«Разложи по порядку»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Игровое занятие</w:t>
            </w:r>
            <w:r>
              <w:rPr>
                <w:rFonts w:ascii="Times New Roman" w:hAnsi="Times New Roman"/>
                <w:sz w:val="28"/>
              </w:rPr>
              <w:t xml:space="preserve"> «Где прячется здоровье?»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Беседа 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«Как возникают болезни?»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Чтение и обсуждение поговорок, про здоровье и спорт.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Памятка для родителей</w:t>
            </w:r>
            <w:r>
              <w:rPr>
                <w:rFonts w:ascii="Times New Roman" w:hAnsi="Times New Roman"/>
                <w:sz w:val="28"/>
              </w:rPr>
              <w:t xml:space="preserve"> «Советы по предупреждению нарушения осанки у детей»</w:t>
            </w:r>
          </w:p>
          <w:p w:rsidR="00C45E4C" w:rsidRPr="00AD205C" w:rsidRDefault="00C45E4C"/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«Пожарная безопасность»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>: Формирование основ безопасного поведение при пожаре.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«О поведении во время пожара»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Формировать навыки поведения при пожаре. Закрепить с детьми правило «Нельзя!».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Игровая ситуация</w:t>
            </w:r>
            <w:r>
              <w:rPr>
                <w:rFonts w:ascii="Times New Roman" w:hAnsi="Times New Roman"/>
                <w:sz w:val="28"/>
              </w:rPr>
              <w:t xml:space="preserve"> «Огни на ёлке»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Игровая ситуация</w:t>
            </w:r>
            <w:r>
              <w:rPr>
                <w:rFonts w:ascii="Times New Roman" w:hAnsi="Times New Roman"/>
                <w:sz w:val="28"/>
              </w:rPr>
              <w:t xml:space="preserve"> «Горят бенгальские огни»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Сюжетно - ролевая  игра</w:t>
            </w:r>
            <w:r>
              <w:rPr>
                <w:rFonts w:ascii="Times New Roman" w:hAnsi="Times New Roman"/>
                <w:sz w:val="28"/>
              </w:rPr>
              <w:t xml:space="preserve"> «Спасатели»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 xml:space="preserve">Беседа </w:t>
            </w:r>
            <w:r>
              <w:rPr>
                <w:rFonts w:ascii="Times New Roman" w:hAnsi="Times New Roman"/>
                <w:sz w:val="28"/>
              </w:rPr>
              <w:t>«Праздничные огни»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Чтение сказки</w:t>
            </w:r>
            <w:r>
              <w:rPr>
                <w:rFonts w:ascii="Times New Roman" w:hAnsi="Times New Roman"/>
                <w:sz w:val="28"/>
              </w:rPr>
              <w:t xml:space="preserve"> «Соломинка, уголь и боб»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Совместная выставка родителей и детей</w:t>
            </w:r>
            <w:r>
              <w:rPr>
                <w:rFonts w:ascii="Times New Roman" w:hAnsi="Times New Roman"/>
                <w:sz w:val="28"/>
              </w:rPr>
              <w:t> «Останови огонь».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Февраль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«Безопасность на природе»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Формирование основ  безопасного поведения дошкольников на природе.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«Зима»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Закрепить знания детей о признаках зимы и зимних явлениях природы; Умение различать природные явления: метель, пурга, вьюга; Продолжать работу по расширению словарного запаса детей; Воспитывать умение видеть красоту зимней природы.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«Зимние слова»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Рассматривание репродукций</w:t>
            </w:r>
            <w:r>
              <w:rPr>
                <w:rFonts w:ascii="Times New Roman" w:hAnsi="Times New Roman"/>
                <w:sz w:val="28"/>
              </w:rPr>
              <w:t xml:space="preserve"> с изображением зимней природы: И. И. Суриков «Зима», А. К. Саврасов «Зимний пейзаж», И. Э. Грабарь «Иней».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Рисование</w:t>
            </w:r>
            <w:r>
              <w:rPr>
                <w:rFonts w:ascii="Times New Roman" w:hAnsi="Times New Roman"/>
                <w:sz w:val="28"/>
              </w:rPr>
              <w:t xml:space="preserve"> снежинок манной крупой «Злая метель»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Наблюдение за ветром 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«Ветер, ветер, ты могуч»</w:t>
            </w:r>
          </w:p>
          <w:p w:rsidR="00C45E4C" w:rsidRPr="00AD205C" w:rsidRDefault="00C45E4C">
            <w:pPr>
              <w:tabs>
                <w:tab w:val="left" w:pos="2955"/>
              </w:tabs>
            </w:pP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Заучивание стихотворения</w:t>
            </w:r>
            <w:r>
              <w:rPr>
                <w:rFonts w:ascii="Times New Roman" w:hAnsi="Times New Roman"/>
                <w:sz w:val="28"/>
              </w:rPr>
              <w:t xml:space="preserve"> Г. Лагздынь «Вьюга-завируха»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Консультация для родителей </w:t>
            </w:r>
          </w:p>
          <w:p w:rsidR="00C45E4C" w:rsidRPr="00AD205C" w:rsidRDefault="00C45E4C">
            <w:r>
              <w:rPr>
                <w:rFonts w:ascii="Times New Roman" w:hAnsi="Times New Roman"/>
                <w:sz w:val="28"/>
              </w:rPr>
              <w:t>«Внимание гололёд!»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«Безопасность собственной жизнедеятельности»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Формирование основ безопасного поведения дошкольников на улице и дома.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«Не открывай двери чужим людям»  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Знакомить детей с правилами личной безопасности; формировать чувство самосохранения.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«Вызови полицию»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«Как избежать неприятностей»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«Как вызвать полицию»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«Не открывай дверь чужим людям»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Русские народные сказки</w:t>
            </w:r>
            <w:r>
              <w:rPr>
                <w:rFonts w:ascii="Times New Roman" w:hAnsi="Times New Roman"/>
                <w:sz w:val="28"/>
              </w:rPr>
              <w:t xml:space="preserve"> «Волк и семеро козлят»; «Кот, лиса и петух»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Папка – передвижка</w:t>
            </w:r>
            <w:r>
              <w:rPr>
                <w:rFonts w:ascii="Times New Roman" w:hAnsi="Times New Roman"/>
                <w:sz w:val="28"/>
              </w:rPr>
              <w:t xml:space="preserve"> «Ребёнок один дома»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«Здоровый образ жизни»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Формирование  представления детей о влиянии подвижного образа жизни на организм человека.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«Как работает мой организм?»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Дать первоначальные представления о строении человеческого организма и функциях его основных органов.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Рассматривание и беседа по сюжетной картине 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 прогулку вышли дети»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«Оденься по погоде»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«Спорт – это здоровье»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Чтение произведения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М. Витковской «О том, как мальчуган здоровье закалял».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Консультация для родителей</w:t>
            </w:r>
          </w:p>
          <w:p w:rsidR="00C45E4C" w:rsidRPr="00AD205C" w:rsidRDefault="00C45E4C">
            <w:r>
              <w:rPr>
                <w:rFonts w:ascii="Times New Roman" w:hAnsi="Times New Roman"/>
                <w:sz w:val="28"/>
              </w:rPr>
              <w:t>«Как одеваться на улицу»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«Пожарная безопасность»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 xml:space="preserve">: Формирование основ безопасного поведение при пожаре. 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«В мире опасных предметов».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Закрепить представления об острых предметах, колющих и режущих предметах, предостеречь от несчастных случаев в быту.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«Огонь – друг или враг?»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Дидактическая игра 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«Если возник пожар»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Сюжетно-ролевая игра</w:t>
            </w:r>
            <w:r>
              <w:rPr>
                <w:rFonts w:ascii="Times New Roman" w:hAnsi="Times New Roman"/>
                <w:sz w:val="28"/>
              </w:rPr>
              <w:t xml:space="preserve"> «Семья»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«В доме возник пожар»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Чтение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С. Маршак «Рассказ о неизвестном герое»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Консультация для родителей</w:t>
            </w:r>
          </w:p>
          <w:p w:rsidR="00C45E4C" w:rsidRPr="00AD205C" w:rsidRDefault="00C45E4C">
            <w:r>
              <w:rPr>
                <w:rFonts w:ascii="Times New Roman" w:hAnsi="Times New Roman"/>
                <w:sz w:val="28"/>
              </w:rPr>
              <w:t>«Шалость детей с огнём»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Март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«Безопасность на природе»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Формирование основ  безопасного поведения дошкольников на природе.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«Мы и река».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i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Прививать навыки экологически грамотного поведения во время пребывания на водоемах; Повторить свойства воды; Воспитывать понимание необходимости бережного отношения к водоемам и последствий экологически неграмотного поведения во время отдыха.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Проблемная ситуация</w:t>
            </w:r>
            <w:r>
              <w:rPr>
                <w:rFonts w:ascii="Times New Roman" w:hAnsi="Times New Roman"/>
                <w:sz w:val="28"/>
              </w:rPr>
              <w:t xml:space="preserve"> «На льдине»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Рассматривание информационных плакатов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«Весна на водоёмах»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«Опасные ситуации»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«Осторожно гроза»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Чтение сказки</w:t>
            </w:r>
            <w:r>
              <w:rPr>
                <w:rFonts w:ascii="Times New Roman" w:hAnsi="Times New Roman"/>
                <w:sz w:val="28"/>
              </w:rPr>
              <w:t xml:space="preserve"> «Волшебные вороны»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Консультация для родителей</w:t>
            </w:r>
          </w:p>
          <w:p w:rsidR="00C45E4C" w:rsidRPr="00AD205C" w:rsidRDefault="00C45E4C">
            <w:r>
              <w:rPr>
                <w:rFonts w:ascii="Times New Roman" w:hAnsi="Times New Roman"/>
                <w:sz w:val="28"/>
              </w:rPr>
              <w:t>"Правила поведения дошкольников на воде"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15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«Безопасность собственной жизнедеятельности»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Формирование основ безопасного поведения дошкольников на улице и дома.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«Путешествие в страну Дорожных знаков»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 xml:space="preserve">Продолжать формировать навыки безопасного поведения на дорогах. Продолжать знакомить с понятиями «улица», «дорога», «перекресток». Закреплять знания о значении сигналов светофора, о  цветах  (красный, желтый, зеленый). О правилах дорожного движения, дорожных знаках. 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"Светофор"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Подвижные игры</w:t>
            </w:r>
            <w:r>
              <w:rPr>
                <w:rFonts w:ascii="Times New Roman" w:hAnsi="Times New Roman"/>
                <w:sz w:val="28"/>
              </w:rPr>
              <w:t xml:space="preserve"> "Воробушки и автомобиль"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Сюжетно - ролевая  игра</w:t>
            </w:r>
            <w:r>
              <w:rPr>
                <w:rFonts w:ascii="Times New Roman" w:hAnsi="Times New Roman"/>
                <w:sz w:val="28"/>
              </w:rPr>
              <w:t xml:space="preserve"> «Поездка по городу».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 xml:space="preserve">Беседа </w:t>
            </w:r>
            <w:r>
              <w:rPr>
                <w:rFonts w:ascii="Times New Roman" w:hAnsi="Times New Roman"/>
                <w:sz w:val="28"/>
              </w:rPr>
              <w:t>«Наблюдение за светофором»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  <w:ind w:left="-108"/>
            </w:pPr>
            <w:r>
              <w:rPr>
                <w:rFonts w:ascii="Times New Roman" w:hAnsi="Times New Roman"/>
                <w:sz w:val="28"/>
              </w:rPr>
              <w:t xml:space="preserve">М. Пляцковский "Светофор". 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Консультация для родителей</w:t>
            </w:r>
            <w:r>
              <w:rPr>
                <w:rFonts w:ascii="Times New Roman" w:hAnsi="Times New Roman"/>
                <w:sz w:val="28"/>
              </w:rPr>
              <w:t xml:space="preserve"> «О правилах дорожного движения»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15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«Здоровый образ жизни»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Формировать представления о полезных для здоровья продуктах, о необходимости соблюдать санитарно – гигиенические правила, при употреблении пищи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«Витамины, я люблю – быть здоровым я хочу».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Формировать умение детей осознанно подходить к своему питанию; Дать знания о пользе витаминов, их значении, для укрепления организма.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«Назови словом»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Сюжетно - ролевая  игра</w:t>
            </w:r>
            <w:r>
              <w:rPr>
                <w:rFonts w:ascii="Times New Roman" w:hAnsi="Times New Roman"/>
                <w:sz w:val="28"/>
              </w:rPr>
              <w:t xml:space="preserve"> «Магазин полезных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продуктов»</w:t>
            </w:r>
          </w:p>
          <w:p w:rsidR="00C45E4C" w:rsidRPr="00AD205C" w:rsidRDefault="00C45E4C">
            <w:pPr>
              <w:tabs>
                <w:tab w:val="left" w:pos="2955"/>
              </w:tabs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«Питание и здоровье»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 xml:space="preserve">Чтение </w:t>
            </w:r>
            <w:r>
              <w:rPr>
                <w:rFonts w:ascii="Times New Roman" w:hAnsi="Times New Roman"/>
                <w:sz w:val="28"/>
              </w:rPr>
              <w:t>произведения А. Кардашова «За ужином»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Папка - передвижка</w:t>
            </w:r>
          </w:p>
          <w:p w:rsidR="00C45E4C" w:rsidRPr="00AD205C" w:rsidRDefault="00C45E4C">
            <w:r>
              <w:rPr>
                <w:rFonts w:ascii="Times New Roman" w:hAnsi="Times New Roman"/>
                <w:sz w:val="28"/>
              </w:rPr>
              <w:t>«Витамины»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15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«Пожарная безопасность»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>: Формирование представления о правилах пожарной безопасности.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58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Целевая прогулка к пожарной части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Продолжать закреплять знания детей о работе пожарных.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Словесная - игра</w:t>
            </w:r>
            <w:r>
              <w:rPr>
                <w:rFonts w:ascii="Times New Roman" w:hAnsi="Times New Roman"/>
                <w:sz w:val="28"/>
              </w:rPr>
              <w:t xml:space="preserve"> «Найди правильное решение»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Подвижная игра</w:t>
            </w:r>
            <w:r>
              <w:rPr>
                <w:rFonts w:ascii="Times New Roman" w:hAnsi="Times New Roman"/>
                <w:sz w:val="28"/>
              </w:rPr>
              <w:t xml:space="preserve"> «Костер», «На пожаре»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 xml:space="preserve">Беседа </w:t>
            </w:r>
            <w:r>
              <w:rPr>
                <w:rFonts w:ascii="Times New Roman" w:hAnsi="Times New Roman"/>
                <w:sz w:val="28"/>
              </w:rPr>
              <w:t>«Профессия пожарного»</w:t>
            </w:r>
          </w:p>
        </w:tc>
        <w:tc>
          <w:tcPr>
            <w:tcW w:w="3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 xml:space="preserve">Чтение </w:t>
            </w:r>
            <w:r>
              <w:rPr>
                <w:rFonts w:ascii="Times New Roman" w:hAnsi="Times New Roman"/>
                <w:sz w:val="28"/>
              </w:rPr>
              <w:t>произведений об опасности пожара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Семейный рисунок</w:t>
            </w:r>
            <w:r>
              <w:rPr>
                <w:rFonts w:ascii="Times New Roman" w:hAnsi="Times New Roman"/>
                <w:sz w:val="28"/>
              </w:rPr>
              <w:t xml:space="preserve"> на тему «С огнем играть опасно – это всем должно быть ясно!»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15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Апрель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15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«Безопасность на природе»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Формирование основ  безопасного поведения дошкольников на природе.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«Насекомые. Путешествие на лесную поляну»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Приобщать к правилам безопасного поведения в мире природы. Активизировать словарь детей по теме «Насекомые»; Закреплять знания детей о насекомых, среде их обитания; Воспитывать бережное отношение к насекомым. 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«Собери картинку из частей (насекомые)»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Дидактическая игра 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«Кто где живет»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Наблюдение</w:t>
            </w:r>
            <w:r>
              <w:rPr>
                <w:rFonts w:ascii="Times New Roman" w:hAnsi="Times New Roman"/>
                <w:sz w:val="28"/>
              </w:rPr>
              <w:t xml:space="preserve"> в природе «Берегись насекомых»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Беседа </w:t>
            </w:r>
            <w:r>
              <w:rPr>
                <w:rFonts w:ascii="Times New Roman" w:hAnsi="Times New Roman"/>
                <w:sz w:val="28"/>
              </w:rPr>
              <w:t>«Опасные насекомые»</w:t>
            </w:r>
          </w:p>
          <w:p w:rsidR="00C45E4C" w:rsidRPr="00AD205C" w:rsidRDefault="00C45E4C">
            <w:pPr>
              <w:tabs>
                <w:tab w:val="left" w:pos="2955"/>
              </w:tabs>
            </w:pPr>
          </w:p>
        </w:tc>
        <w:tc>
          <w:tcPr>
            <w:tcW w:w="3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Просмотр мультфильма «Стрекоза и муравей», «Путешествие муравьишки», «Под грибом»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Консультация для родителей</w:t>
            </w:r>
          </w:p>
          <w:p w:rsidR="00C45E4C" w:rsidRPr="00AD205C" w:rsidRDefault="00C45E4C">
            <w:r>
              <w:rPr>
                <w:rFonts w:ascii="Times New Roman" w:hAnsi="Times New Roman"/>
                <w:sz w:val="28"/>
              </w:rPr>
              <w:t>«Первая помощь при укусах насекомых»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15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«Безопасность собственной жизнедеятельности»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Формирование основ безопасного поведения дошкольников на улице и дома.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«Ребёнок и его старшие приятели»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Формировать навыки общения со старшими по возрасту говорить «нет», если приятели, старшие по возрасту, предлагают опасную игру или занятие.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«Что такое хорошо, что такое плохо»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Сюжетно – ролевая игра</w:t>
            </w:r>
            <w:r>
              <w:rPr>
                <w:rFonts w:ascii="Times New Roman" w:hAnsi="Times New Roman"/>
                <w:sz w:val="28"/>
              </w:rPr>
              <w:t xml:space="preserve"> «Полиция»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«Как вести себя»</w:t>
            </w:r>
          </w:p>
        </w:tc>
        <w:tc>
          <w:tcPr>
            <w:tcW w:w="3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С. Маршак «Сказка об умном мышонке»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Консультация для родителей</w:t>
            </w:r>
          </w:p>
          <w:p w:rsidR="00C45E4C" w:rsidRPr="00AD205C" w:rsidRDefault="00C45E4C">
            <w:r>
              <w:rPr>
                <w:rFonts w:ascii="Times New Roman" w:hAnsi="Times New Roman"/>
                <w:sz w:val="28"/>
              </w:rPr>
              <w:t>«Конфликты между детьми»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15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«Здоровый образ жизни»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Формировать ценностное отношение к собственному организму и здоровью.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«Здоровый образ жизни»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Закреплять знания о том, что главное в жизни человека – это здоровье.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</w:p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«Утро начинается» </w:t>
            </w:r>
          </w:p>
          <w:p w:rsidR="00C45E4C" w:rsidRDefault="00C45E4C">
            <w:pPr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Дидактическая игра </w:t>
            </w:r>
          </w:p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«Что такое хорошо, что такое плохо»</w:t>
            </w:r>
          </w:p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Сюжетно – ролевая игра</w:t>
            </w:r>
            <w:r>
              <w:rPr>
                <w:rFonts w:ascii="Times New Roman" w:hAnsi="Times New Roman"/>
                <w:sz w:val="28"/>
              </w:rPr>
              <w:t xml:space="preserve"> «Семья»</w:t>
            </w:r>
          </w:p>
          <w:p w:rsidR="00C45E4C" w:rsidRDefault="00C45E4C">
            <w:pPr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Рисование </w:t>
            </w:r>
            <w:r>
              <w:rPr>
                <w:rFonts w:ascii="Times New Roman" w:hAnsi="Times New Roman"/>
                <w:sz w:val="28"/>
              </w:rPr>
              <w:t>«Светит солнышко»</w:t>
            </w:r>
          </w:p>
          <w:p w:rsidR="00C45E4C" w:rsidRDefault="00C45E4C">
            <w:pPr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Подвижна игра</w:t>
            </w:r>
            <w:r>
              <w:rPr>
                <w:rFonts w:ascii="Times New Roman" w:hAnsi="Times New Roman"/>
                <w:sz w:val="28"/>
              </w:rPr>
              <w:t xml:space="preserve">  «Бегают ножки по разным дорожкам». 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«Отдыхаем у воды»</w:t>
            </w:r>
            <w:r>
              <w:rPr>
                <w:rFonts w:ascii="Times New Roman" w:hAnsi="Times New Roman"/>
                <w:sz w:val="28"/>
              </w:rPr>
              <w:tab/>
            </w:r>
          </w:p>
          <w:p w:rsidR="00C45E4C" w:rsidRPr="00AD205C" w:rsidRDefault="00C45E4C">
            <w:pPr>
              <w:tabs>
                <w:tab w:val="left" w:pos="2955"/>
              </w:tabs>
            </w:pPr>
          </w:p>
        </w:tc>
        <w:tc>
          <w:tcPr>
            <w:tcW w:w="3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Чтение стихотвореиия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А. Барто «Девочка чумазая»</w:t>
            </w:r>
            <w:r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Консультация для родителей</w:t>
            </w:r>
            <w:r>
              <w:rPr>
                <w:rFonts w:ascii="Times New Roman" w:hAnsi="Times New Roman"/>
                <w:sz w:val="28"/>
              </w:rPr>
              <w:t xml:space="preserve"> «Закаляйся - если хочешь быть здоров».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15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«Пожарная безопасность»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>: Формирование основ безопасного поведение при пожаре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«Степашка попал в беду»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Дать понятие о том, какую опасность таят спички. Познакомить со свойствами огня. Развивать эмоционально, выражать чувства.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Игровая ситуация</w:t>
            </w:r>
            <w:r>
              <w:rPr>
                <w:rFonts w:ascii="Times New Roman" w:hAnsi="Times New Roman"/>
                <w:sz w:val="28"/>
              </w:rPr>
              <w:t xml:space="preserve"> «Пикник на природе»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Викторина</w:t>
            </w:r>
            <w:r>
              <w:rPr>
                <w:rFonts w:ascii="Times New Roman" w:hAnsi="Times New Roman"/>
                <w:sz w:val="28"/>
              </w:rPr>
              <w:t xml:space="preserve"> «Юные пожарные»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Подвижная игра</w:t>
            </w:r>
            <w:r>
              <w:rPr>
                <w:rFonts w:ascii="Times New Roman" w:hAnsi="Times New Roman"/>
                <w:sz w:val="28"/>
              </w:rPr>
              <w:t xml:space="preserve"> «Пожарники»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Рассматривание сюжетных картинок на тему</w:t>
            </w:r>
            <w:r>
              <w:rPr>
                <w:rFonts w:ascii="Times New Roman" w:hAnsi="Times New Roman"/>
                <w:sz w:val="28"/>
              </w:rPr>
              <w:t xml:space="preserve"> «Пожар»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«Будь осторожен с открытым огнём»</w:t>
            </w:r>
          </w:p>
        </w:tc>
        <w:tc>
          <w:tcPr>
            <w:tcW w:w="3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Чтение рассказа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Б. Житкова «Дым»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Консультация  для родителей</w:t>
            </w:r>
          </w:p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«Спички детям не игрушка!»</w:t>
            </w:r>
          </w:p>
          <w:p w:rsidR="00C45E4C" w:rsidRPr="00AD205C" w:rsidRDefault="00C45E4C"/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15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Май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15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«Безопасность на природе»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Задачи: </w:t>
            </w:r>
            <w:r>
              <w:rPr>
                <w:rFonts w:ascii="Times New Roman" w:hAnsi="Times New Roman"/>
                <w:sz w:val="28"/>
              </w:rPr>
              <w:t>Формирование основ  безопасного поведения дошкольников на природе.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«Чем опасно солнце» 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Продолжать формировать умение детей правилам поведения в жаркие летние дни.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Дидактическая игра 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«Что Катя должна взять с собой на пляж»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pPr>
              <w:tabs>
                <w:tab w:val="left" w:pos="2955"/>
              </w:tabs>
            </w:pP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«Чем опасно солнце»</w:t>
            </w:r>
          </w:p>
          <w:p w:rsidR="00C45E4C" w:rsidRPr="00AD205C" w:rsidRDefault="00C45E4C">
            <w:pPr>
              <w:tabs>
                <w:tab w:val="left" w:pos="2955"/>
              </w:tabs>
            </w:pPr>
          </w:p>
        </w:tc>
        <w:tc>
          <w:tcPr>
            <w:tcW w:w="3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Русская народная сказка</w:t>
            </w:r>
            <w:r>
              <w:rPr>
                <w:rFonts w:ascii="Times New Roman" w:hAnsi="Times New Roman"/>
                <w:sz w:val="28"/>
              </w:rPr>
              <w:t xml:space="preserve"> «У солнышка в гостях»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Консультация для родителей</w:t>
            </w:r>
            <w:r>
              <w:rPr>
                <w:rFonts w:ascii="Times New Roman" w:hAnsi="Times New Roman"/>
                <w:sz w:val="28"/>
              </w:rPr>
              <w:t xml:space="preserve"> «Перегревание. Солнечные ожоги».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15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«Безопасность собственной жизнедеятельности»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Формирование основ безопасного поведения дошкольников на улице и дома.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«К кому нужно обратиться за помощью, если ты потерялся на улице» 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объяснить детям, к каким взрослым нужно обратиться за помощью, если потеряешься на улице.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Игровая ситуация</w:t>
            </w:r>
            <w:r>
              <w:rPr>
                <w:rFonts w:ascii="Times New Roman" w:hAnsi="Times New Roman"/>
                <w:sz w:val="28"/>
              </w:rPr>
              <w:t xml:space="preserve"> «Знаешь ли ты свой адрес, телефон и можешь объяснить, где живёшь»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«Ищу тебя»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Беседа по вопросам «Что делать, если ты потерялся? Как вести себя, если из виду скрылась мама, папа?»</w:t>
            </w:r>
          </w:p>
        </w:tc>
        <w:tc>
          <w:tcPr>
            <w:tcW w:w="3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С. Михалков отрывок из стихотворения «Дядя Стёпа»  (На вокзале,</w:t>
            </w:r>
            <w:r>
              <w:rPr>
                <w:rFonts w:ascii="Times New Roman" w:hAnsi="Times New Roman"/>
                <w:sz w:val="28"/>
              </w:rPr>
              <w:br/>
              <w:t>плачет мальчик лет пяти.</w:t>
            </w:r>
            <w:r>
              <w:rPr>
                <w:rFonts w:ascii="Times New Roman" w:hAnsi="Times New Roman"/>
                <w:sz w:val="28"/>
              </w:rPr>
              <w:br/>
              <w:t>Потерял он маму в зале……)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r>
              <w:rPr>
                <w:rFonts w:ascii="Times New Roman" w:hAnsi="Times New Roman"/>
                <w:sz w:val="28"/>
              </w:rPr>
              <w:t>Предложить родителям совместно с детьми нарисовать рисунок «Наш уютный домик»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15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«Здоровый образ жизни»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Формировать ценностное отношение к собственному организму и здоровью.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«Влияние природных факторов»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Формирование представление детей о влиянии на организм человека природных факторов – солнца, воздуха, воды.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Ситуативный разговор</w:t>
            </w:r>
            <w:r>
              <w:rPr>
                <w:rFonts w:ascii="Times New Roman" w:hAnsi="Times New Roman"/>
                <w:sz w:val="28"/>
              </w:rPr>
              <w:t xml:space="preserve"> «О пользе и вреде солнечных лучей».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«Найди, где спрятано».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Эксперимент</w:t>
            </w:r>
            <w:r>
              <w:rPr>
                <w:rFonts w:ascii="Times New Roman" w:hAnsi="Times New Roman"/>
                <w:sz w:val="28"/>
              </w:rPr>
              <w:t xml:space="preserve"> «Вода в сосуде» - «Теплая или холодная?». 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Подвижная игра</w:t>
            </w:r>
            <w:r>
              <w:rPr>
                <w:rFonts w:ascii="Times New Roman" w:hAnsi="Times New Roman"/>
                <w:sz w:val="28"/>
              </w:rPr>
              <w:t xml:space="preserve"> «Солнце и тень».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«О солнце, воздухе и воде».</w:t>
            </w:r>
          </w:p>
          <w:p w:rsidR="00C45E4C" w:rsidRDefault="00C45E4C">
            <w:pPr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/>
        </w:tc>
        <w:tc>
          <w:tcPr>
            <w:tcW w:w="3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Чтение стихотворения 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Андрей Усачев  Солнце, воздух и вода</w:t>
            </w: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Консультация для родителей</w:t>
            </w:r>
          </w:p>
          <w:p w:rsidR="00C45E4C" w:rsidRDefault="00C45E4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«Солнечный удар» </w:t>
            </w:r>
          </w:p>
          <w:p w:rsidR="00C45E4C" w:rsidRPr="00AD205C" w:rsidRDefault="00C45E4C"/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15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 неделя</w:t>
            </w:r>
          </w:p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«Пожарная безопасность»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>: Формировать умение детей осторожному обращению с электробытовыми приборами.  Закрепить правила пожарной безопасности.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C45E4C" w:rsidRPr="00AD205C" w:rsidTr="00252C7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"/>
        </w:trPr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«Осторожно -огонь!»</w:t>
            </w:r>
          </w:p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Закрепить правила пожарной безопасности, умения вести себя в экстремальных ситуациях. Воспитывать доброту, чуткость. Развивать эмоциональное восприятие.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«Найди отгадки на мои загадки».</w:t>
            </w:r>
          </w:p>
          <w:p w:rsidR="00C45E4C" w:rsidRDefault="00C45E4C">
            <w:pPr>
              <w:tabs>
                <w:tab w:val="left" w:pos="2955"/>
              </w:tabs>
              <w:rPr>
                <w:rFonts w:ascii="Times New Roman" w:hAnsi="Times New Roman"/>
                <w:sz w:val="28"/>
              </w:rPr>
            </w:pPr>
          </w:p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Обсуждение</w:t>
            </w:r>
            <w:r>
              <w:rPr>
                <w:rFonts w:ascii="Times New Roman" w:hAnsi="Times New Roman"/>
                <w:sz w:val="28"/>
              </w:rPr>
              <w:t xml:space="preserve"> опасных ситуаций по  сюжетным картинкам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b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 с детьми «Вещи вокруг нас (электробытовые приборы)</w:t>
            </w:r>
          </w:p>
        </w:tc>
        <w:tc>
          <w:tcPr>
            <w:tcW w:w="3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pPr>
              <w:tabs>
                <w:tab w:val="left" w:pos="2955"/>
              </w:tabs>
            </w:pPr>
            <w:r>
              <w:rPr>
                <w:rFonts w:ascii="Times New Roman" w:hAnsi="Times New Roman"/>
                <w:sz w:val="28"/>
              </w:rPr>
              <w:t>Составление небольших рассказов  на тему «Пожар, пожарники»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E4C" w:rsidRPr="00AD205C" w:rsidRDefault="00C45E4C">
            <w:r>
              <w:rPr>
                <w:rFonts w:ascii="Times New Roman" w:hAnsi="Times New Roman"/>
                <w:b/>
                <w:sz w:val="28"/>
              </w:rPr>
              <w:t>Консультация для родителей</w:t>
            </w:r>
            <w:r>
              <w:rPr>
                <w:rFonts w:ascii="Times New Roman" w:hAnsi="Times New Roman"/>
                <w:sz w:val="28"/>
              </w:rPr>
              <w:t xml:space="preserve"> «Правила пожарной безопасности дома для детей»</w:t>
            </w:r>
          </w:p>
        </w:tc>
      </w:tr>
    </w:tbl>
    <w:p w:rsidR="00C45E4C" w:rsidRDefault="00C45E4C">
      <w:pPr>
        <w:tabs>
          <w:tab w:val="left" w:pos="0"/>
        </w:tabs>
        <w:spacing w:after="200" w:line="276" w:lineRule="auto"/>
        <w:rPr>
          <w:rFonts w:ascii="Times New Roman" w:hAnsi="Times New Roman"/>
          <w:sz w:val="28"/>
        </w:rPr>
      </w:pPr>
    </w:p>
    <w:sectPr w:rsidR="00C45E4C" w:rsidSect="00252C70">
      <w:pgSz w:w="16838" w:h="11906" w:orient="landscape"/>
      <w:pgMar w:top="719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502"/>
    <w:rsid w:val="00252C70"/>
    <w:rsid w:val="0039530A"/>
    <w:rsid w:val="00690502"/>
    <w:rsid w:val="00AD205C"/>
    <w:rsid w:val="00C4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21</Pages>
  <Words>3337</Words>
  <Characters>19023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Igor</cp:lastModifiedBy>
  <cp:revision>2</cp:revision>
  <dcterms:created xsi:type="dcterms:W3CDTF">2006-12-26T22:26:00Z</dcterms:created>
  <dcterms:modified xsi:type="dcterms:W3CDTF">2006-12-26T22:32:00Z</dcterms:modified>
</cp:coreProperties>
</file>