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B86" w:rsidRPr="00293025" w:rsidRDefault="001C0B86" w:rsidP="009400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tt-RU"/>
        </w:rPr>
      </w:pPr>
    </w:p>
    <w:p w:rsidR="001C0B86" w:rsidRDefault="001463E2" w:rsidP="001C0B8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Мирсаитова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З.Н.</w:t>
      </w:r>
      <w:r w:rsidR="007D47E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</w:p>
    <w:p w:rsidR="007D47ED" w:rsidRPr="001C0B86" w:rsidRDefault="007D47ED" w:rsidP="001C0B8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учитель истории и обществознания</w:t>
      </w:r>
    </w:p>
    <w:p w:rsidR="001463E2" w:rsidRDefault="001463E2" w:rsidP="001C0B8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Степноозерская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ООШ</w:t>
      </w:r>
      <w:r w:rsidR="001C0B86" w:rsidRPr="001C0B8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</w:t>
      </w:r>
    </w:p>
    <w:p w:rsidR="001C0B86" w:rsidRPr="001C0B86" w:rsidRDefault="001463E2" w:rsidP="001C0B8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Нурлатского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муниципального района РТ</w:t>
      </w:r>
    </w:p>
    <w:p w:rsidR="001C0B86" w:rsidRDefault="001C0B86" w:rsidP="001463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0B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1463E2" w:rsidRPr="00146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Развитие умений смыслового чтения на уроках истории и обществознания, как один из способов </w:t>
      </w:r>
      <w:proofErr w:type="gramStart"/>
      <w:r w:rsidR="001463E2" w:rsidRPr="00146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формирования  читательской</w:t>
      </w:r>
      <w:proofErr w:type="gramEnd"/>
      <w:r w:rsidR="001463E2" w:rsidRPr="00146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грамотности</w:t>
      </w:r>
      <w:r w:rsidRPr="001C0B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1C0B86" w:rsidRPr="007D47ED" w:rsidRDefault="001C0B86" w:rsidP="007D47E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7D47ED">
        <w:rPr>
          <w:bCs/>
          <w:color w:val="000000"/>
          <w:sz w:val="28"/>
          <w:szCs w:val="28"/>
        </w:rPr>
        <w:t>«Кто не умеет читать, тот не умеет</w:t>
      </w:r>
      <w:r w:rsidRPr="007D47ED">
        <w:rPr>
          <w:rStyle w:val="apple-converted-space"/>
          <w:color w:val="000000"/>
          <w:sz w:val="28"/>
          <w:szCs w:val="28"/>
        </w:rPr>
        <w:t> </w:t>
      </w:r>
      <w:r w:rsidRPr="007D47ED">
        <w:rPr>
          <w:bCs/>
          <w:color w:val="000000"/>
          <w:sz w:val="28"/>
          <w:szCs w:val="28"/>
        </w:rPr>
        <w:t>мыслить»</w:t>
      </w:r>
    </w:p>
    <w:p w:rsidR="001C0B86" w:rsidRPr="007D47ED" w:rsidRDefault="001C0B86" w:rsidP="007D47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D47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В.А.Сухомлинский</w:t>
      </w:r>
      <w:proofErr w:type="spellEnd"/>
    </w:p>
    <w:p w:rsidR="00BE79AD" w:rsidRPr="007D47ED" w:rsidRDefault="00293025" w:rsidP="007D47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47ED">
        <w:rPr>
          <w:b/>
          <w:color w:val="000000"/>
          <w:sz w:val="28"/>
          <w:szCs w:val="28"/>
        </w:rPr>
        <w:t xml:space="preserve">        </w:t>
      </w:r>
      <w:r w:rsidR="00F115E1" w:rsidRPr="007D47ED">
        <w:rPr>
          <w:color w:val="000000"/>
          <w:sz w:val="28"/>
          <w:szCs w:val="28"/>
        </w:rPr>
        <w:t>(С</w:t>
      </w:r>
      <w:r w:rsidR="00B71CD4" w:rsidRPr="007D47ED">
        <w:rPr>
          <w:color w:val="000000"/>
          <w:sz w:val="28"/>
          <w:szCs w:val="28"/>
        </w:rPr>
        <w:t>л.</w:t>
      </w:r>
      <w:r w:rsidR="00F115E1" w:rsidRPr="007D47ED">
        <w:rPr>
          <w:color w:val="000000"/>
          <w:sz w:val="28"/>
          <w:szCs w:val="28"/>
        </w:rPr>
        <w:t>2)</w:t>
      </w:r>
      <w:r w:rsidR="00BE79AD" w:rsidRPr="007D47ED">
        <w:rPr>
          <w:color w:val="000000"/>
          <w:sz w:val="28"/>
          <w:szCs w:val="28"/>
        </w:rPr>
        <w:t xml:space="preserve">Для современных учеников сегодня нет сложностей </w:t>
      </w:r>
      <w:hyperlink r:id="rId5" w:history="1">
        <w:r w:rsidR="00BE79AD" w:rsidRPr="007D47ED">
          <w:rPr>
            <w:rStyle w:val="a4"/>
            <w:color w:val="000000" w:themeColor="text1"/>
            <w:sz w:val="28"/>
            <w:szCs w:val="28"/>
            <w:u w:val="none"/>
          </w:rPr>
          <w:t>с поиском необходимой информации</w:t>
        </w:r>
      </w:hyperlink>
      <w:r w:rsidR="00BE79AD" w:rsidRPr="007D47ED">
        <w:rPr>
          <w:color w:val="000000" w:themeColor="text1"/>
          <w:sz w:val="28"/>
          <w:szCs w:val="28"/>
        </w:rPr>
        <w:t>, трудности вызывает неумение работат</w:t>
      </w:r>
      <w:r w:rsidR="00BE79AD" w:rsidRPr="007D47ED">
        <w:rPr>
          <w:color w:val="000000"/>
          <w:sz w:val="28"/>
          <w:szCs w:val="28"/>
        </w:rPr>
        <w:t xml:space="preserve">ь с ней. Поэтому очень важно научить каждого ученика находить нужную для него информацию в тексте, самостоятельно изучать ее и критически оценивать, воспитать грамотного читателя, понимающего смысл прочитанного текста, умеющего анализировать информацию, выделять главное и второстепенное. </w:t>
      </w:r>
    </w:p>
    <w:p w:rsidR="0094005F" w:rsidRPr="007D47ED" w:rsidRDefault="00F115E1" w:rsidP="007D47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47ED">
        <w:rPr>
          <w:color w:val="000000"/>
          <w:sz w:val="28"/>
          <w:szCs w:val="28"/>
        </w:rPr>
        <w:t>(С</w:t>
      </w:r>
      <w:r w:rsidR="00B71CD4" w:rsidRPr="007D47ED">
        <w:rPr>
          <w:color w:val="000000"/>
          <w:sz w:val="28"/>
          <w:szCs w:val="28"/>
        </w:rPr>
        <w:t>л.</w:t>
      </w:r>
      <w:proofErr w:type="gramStart"/>
      <w:r w:rsidRPr="007D47ED">
        <w:rPr>
          <w:color w:val="000000"/>
          <w:sz w:val="28"/>
          <w:szCs w:val="28"/>
        </w:rPr>
        <w:t>3)</w:t>
      </w:r>
      <w:r w:rsidR="0094005F" w:rsidRPr="007D47ED">
        <w:rPr>
          <w:color w:val="000000"/>
          <w:sz w:val="28"/>
          <w:szCs w:val="28"/>
        </w:rPr>
        <w:t>Изучение</w:t>
      </w:r>
      <w:proofErr w:type="gramEnd"/>
      <w:r w:rsidR="0094005F" w:rsidRPr="007D47ED">
        <w:rPr>
          <w:color w:val="000000"/>
          <w:sz w:val="28"/>
          <w:szCs w:val="28"/>
        </w:rPr>
        <w:t xml:space="preserve"> таких предметов как «история» и «обществознание» пред</w:t>
      </w:r>
      <w:r w:rsidR="00BE79AD" w:rsidRPr="007D47ED">
        <w:rPr>
          <w:color w:val="000000"/>
          <w:sz w:val="28"/>
          <w:szCs w:val="28"/>
        </w:rPr>
        <w:t xml:space="preserve">полагает изучение значительной </w:t>
      </w:r>
      <w:r w:rsidR="0094005F" w:rsidRPr="007D47ED">
        <w:rPr>
          <w:color w:val="000000"/>
          <w:sz w:val="28"/>
          <w:szCs w:val="28"/>
        </w:rPr>
        <w:t>информационной базы: учебник, исторический источник, документы, информация СМИ, ресурсы интернета. Необходимо найти такие методы и приемы, использовать такие технологии, которые помогут подросткам освоиться в информационном поле, применить полученные знания, умения и навыки в работе в других предметных областях, овладеть стратегией смыслового чтения и работы с текстом.</w:t>
      </w:r>
    </w:p>
    <w:p w:rsidR="0094005F" w:rsidRPr="007D47ED" w:rsidRDefault="0094005F" w:rsidP="007D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7E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различных форм и методов работы с учебным и оригинальным текстами на уроках истории и обществознания позволяет выделить ряд проблем</w:t>
      </w:r>
      <w:r w:rsidR="00F115E1" w:rsidRPr="007D47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(С4)</w:t>
      </w:r>
      <w:r w:rsidRPr="007D47E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4005F" w:rsidRPr="007D47ED" w:rsidRDefault="0094005F" w:rsidP="007D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7ED">
        <w:rPr>
          <w:rFonts w:ascii="Times New Roman" w:eastAsia="Times New Roman" w:hAnsi="Times New Roman" w:cs="Times New Roman"/>
          <w:color w:val="000000"/>
          <w:sz w:val="28"/>
          <w:szCs w:val="28"/>
        </w:rPr>
        <w:t>1. Учащиеся недостаточно владеют навыками и умениями осуществлять поиск необходимой информации, анализировать и обобщать неупорядоченную информацию.</w:t>
      </w:r>
    </w:p>
    <w:p w:rsidR="0094005F" w:rsidRPr="007D47ED" w:rsidRDefault="0094005F" w:rsidP="007D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7ED">
        <w:rPr>
          <w:rFonts w:ascii="Times New Roman" w:eastAsia="Times New Roman" w:hAnsi="Times New Roman" w:cs="Times New Roman"/>
          <w:color w:val="000000"/>
          <w:sz w:val="28"/>
          <w:szCs w:val="28"/>
        </w:rPr>
        <w:t>2. Учащиеся не владеют достаточным умением использовать приобретенные знания и умения в практической деятельности.</w:t>
      </w:r>
    </w:p>
    <w:p w:rsidR="0094005F" w:rsidRPr="007D47ED" w:rsidRDefault="0094005F" w:rsidP="007D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7ED">
        <w:rPr>
          <w:rFonts w:ascii="Times New Roman" w:eastAsia="Times New Roman" w:hAnsi="Times New Roman" w:cs="Times New Roman"/>
          <w:color w:val="000000"/>
          <w:sz w:val="28"/>
          <w:szCs w:val="28"/>
        </w:rPr>
        <w:t>3. Учащиеся не владеют достаточным умением осуществлять поиск информации, представленной в различных знаковых системах (текст, схема,</w:t>
      </w:r>
      <w:r w:rsidR="00BE79AD" w:rsidRPr="007D47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47ED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таблица, диаграмма).</w:t>
      </w:r>
    </w:p>
    <w:p w:rsidR="00285D31" w:rsidRPr="007D47ED" w:rsidRDefault="0094005F" w:rsidP="007D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7ED">
        <w:rPr>
          <w:rFonts w:ascii="Times New Roman" w:eastAsia="Times New Roman" w:hAnsi="Times New Roman" w:cs="Times New Roman"/>
          <w:color w:val="000000"/>
          <w:sz w:val="28"/>
          <w:szCs w:val="28"/>
        </w:rPr>
        <w:t>4. Учащиеся не владеют достаточным умением извлекать из неадаптированных оригинальных текстов (философских, научно-популярных,</w:t>
      </w:r>
      <w:r w:rsidR="00BE79AD" w:rsidRPr="007D47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47ED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публицистических, художественных) знания по заданным темам.</w:t>
      </w:r>
    </w:p>
    <w:p w:rsidR="0094005F" w:rsidRPr="007D47ED" w:rsidRDefault="00F115E1" w:rsidP="007D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7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(С</w:t>
      </w:r>
      <w:r w:rsidR="00B71CD4" w:rsidRPr="007D47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л.</w:t>
      </w:r>
      <w:r w:rsidRPr="007D47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5)</w:t>
      </w:r>
      <w:r w:rsidR="00584193" w:rsidRPr="007D47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4005F" w:rsidRPr="007D47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Проблема:</w:t>
      </w:r>
      <w:r w:rsidR="00BE79AD" w:rsidRPr="007D47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005F" w:rsidRPr="007D47ED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научить наш</w:t>
      </w:r>
      <w:r w:rsidR="00BE79AD" w:rsidRPr="007D47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детей эффективно работать с </w:t>
      </w:r>
      <w:r w:rsidR="0094005F" w:rsidRPr="007D47ED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текстом на уроках истории и обществознания.</w:t>
      </w:r>
    </w:p>
    <w:p w:rsidR="001C0B86" w:rsidRPr="007D47ED" w:rsidRDefault="00F115E1" w:rsidP="007D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7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(С</w:t>
      </w:r>
      <w:r w:rsidR="00B71CD4" w:rsidRPr="007D47ED"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 w:rsidRPr="007D47ED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 w:rsidR="00584193" w:rsidRPr="007D47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005F" w:rsidRPr="007D47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Смысловое чтение – это вид чтения, которое нацелено на понимание читающим смыслового содержания текста. </w:t>
      </w:r>
    </w:p>
    <w:p w:rsidR="0094005F" w:rsidRPr="007D47ED" w:rsidRDefault="0094005F" w:rsidP="007D4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7ED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из этого определения, можно сформулировать основные умения смыслового чтения, развитие которых должно обеспечиваться всей образовательной деятельностью:</w:t>
      </w:r>
    </w:p>
    <w:p w:rsidR="0094005F" w:rsidRPr="007D47ED" w:rsidRDefault="0094005F" w:rsidP="007D47E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7ED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осмысливать цели чтения;</w:t>
      </w:r>
    </w:p>
    <w:p w:rsidR="0094005F" w:rsidRPr="007D47ED" w:rsidRDefault="0094005F" w:rsidP="007D47E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7ED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выбирать вид чтения в зависимости от его цели;</w:t>
      </w:r>
    </w:p>
    <w:p w:rsidR="0094005F" w:rsidRPr="007D47ED" w:rsidRDefault="0094005F" w:rsidP="007D47E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7ED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извлекать необходимую информацию из прослушанных текстов различных жанров;</w:t>
      </w:r>
    </w:p>
    <w:p w:rsidR="0094005F" w:rsidRPr="007D47ED" w:rsidRDefault="0094005F" w:rsidP="007D47E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7ED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определять основную и второстепенную информацию;</w:t>
      </w:r>
    </w:p>
    <w:p w:rsidR="00285D31" w:rsidRPr="007D47ED" w:rsidRDefault="0094005F" w:rsidP="007D47E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7ED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свободно ориентироваться и воспринимать тексты художественного, научного, публицистического и официально – делового стилей</w:t>
      </w:r>
      <w:r w:rsidR="00285D31" w:rsidRPr="007D47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85D31" w:rsidRPr="007D47ED" w:rsidRDefault="00B71CD4" w:rsidP="007D47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7D47ED">
        <w:rPr>
          <w:color w:val="000000" w:themeColor="text1"/>
          <w:sz w:val="28"/>
          <w:szCs w:val="28"/>
        </w:rPr>
        <w:t xml:space="preserve">      </w:t>
      </w:r>
      <w:r w:rsidR="00876235" w:rsidRPr="007D47ED">
        <w:rPr>
          <w:color w:val="000000" w:themeColor="text1"/>
          <w:sz w:val="28"/>
          <w:szCs w:val="28"/>
        </w:rPr>
        <w:t>П</w:t>
      </w:r>
      <w:r w:rsidR="00A14397" w:rsidRPr="007D47ED">
        <w:rPr>
          <w:color w:val="000000" w:themeColor="text1"/>
          <w:sz w:val="28"/>
          <w:szCs w:val="28"/>
        </w:rPr>
        <w:t>редлагаются различные приемы</w:t>
      </w:r>
      <w:r w:rsidR="00285D31" w:rsidRPr="007D47ED">
        <w:rPr>
          <w:color w:val="000000" w:themeColor="text1"/>
          <w:sz w:val="28"/>
          <w:szCs w:val="28"/>
        </w:rPr>
        <w:t>, в частности, такие.</w:t>
      </w:r>
    </w:p>
    <w:p w:rsidR="00876235" w:rsidRPr="007D47ED" w:rsidRDefault="00876235" w:rsidP="007D47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7D47ED">
        <w:rPr>
          <w:color w:val="000000" w:themeColor="text1"/>
          <w:sz w:val="28"/>
          <w:szCs w:val="28"/>
        </w:rPr>
        <w:t>(С</w:t>
      </w:r>
      <w:r w:rsidR="00B71CD4" w:rsidRPr="007D47ED">
        <w:rPr>
          <w:color w:val="000000" w:themeColor="text1"/>
          <w:sz w:val="28"/>
          <w:szCs w:val="28"/>
        </w:rPr>
        <w:t>л.</w:t>
      </w:r>
      <w:r w:rsidRPr="007D47ED">
        <w:rPr>
          <w:color w:val="000000" w:themeColor="text1"/>
          <w:sz w:val="28"/>
          <w:szCs w:val="28"/>
        </w:rPr>
        <w:t>6</w:t>
      </w:r>
      <w:r w:rsidR="00F115E1" w:rsidRPr="007D47ED">
        <w:rPr>
          <w:color w:val="000000" w:themeColor="text1"/>
          <w:sz w:val="28"/>
          <w:szCs w:val="28"/>
        </w:rPr>
        <w:t>)</w:t>
      </w:r>
      <w:r w:rsidRPr="007D47ED">
        <w:rPr>
          <w:sz w:val="28"/>
          <w:szCs w:val="28"/>
        </w:rPr>
        <w:t xml:space="preserve"> </w:t>
      </w:r>
      <w:r w:rsidRPr="007D47ED">
        <w:rPr>
          <w:color w:val="000000" w:themeColor="text1"/>
          <w:sz w:val="28"/>
          <w:szCs w:val="28"/>
        </w:rPr>
        <w:t>Можно использовать следующие техн</w:t>
      </w:r>
      <w:r w:rsidR="00B71CD4" w:rsidRPr="007D47ED">
        <w:rPr>
          <w:color w:val="000000" w:themeColor="text1"/>
          <w:sz w:val="28"/>
          <w:szCs w:val="28"/>
        </w:rPr>
        <w:t>ологии:</w:t>
      </w:r>
      <w:r w:rsidR="00B71CD4" w:rsidRPr="007D47ED">
        <w:rPr>
          <w:color w:val="000000" w:themeColor="text1"/>
          <w:sz w:val="28"/>
          <w:szCs w:val="28"/>
        </w:rPr>
        <w:br/>
        <w:t xml:space="preserve">- </w:t>
      </w:r>
      <w:r w:rsidRPr="007D47ED">
        <w:rPr>
          <w:color w:val="000000" w:themeColor="text1"/>
          <w:sz w:val="28"/>
          <w:szCs w:val="28"/>
        </w:rPr>
        <w:t xml:space="preserve">технология модульно – </w:t>
      </w:r>
      <w:proofErr w:type="spellStart"/>
      <w:r w:rsidRPr="007D47ED">
        <w:rPr>
          <w:color w:val="000000" w:themeColor="text1"/>
          <w:sz w:val="28"/>
          <w:szCs w:val="28"/>
        </w:rPr>
        <w:t>редуктивного</w:t>
      </w:r>
      <w:proofErr w:type="spellEnd"/>
      <w:r w:rsidRPr="007D47ED">
        <w:rPr>
          <w:color w:val="000000" w:themeColor="text1"/>
          <w:sz w:val="28"/>
          <w:szCs w:val="28"/>
        </w:rPr>
        <w:t xml:space="preserve"> обучения;</w:t>
      </w:r>
    </w:p>
    <w:p w:rsidR="00876235" w:rsidRPr="007D47ED" w:rsidRDefault="00B71CD4" w:rsidP="007D47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7D47ED">
        <w:rPr>
          <w:color w:val="000000" w:themeColor="text1"/>
          <w:sz w:val="28"/>
          <w:szCs w:val="28"/>
        </w:rPr>
        <w:t xml:space="preserve">- </w:t>
      </w:r>
      <w:r w:rsidR="00876235" w:rsidRPr="007D47ED">
        <w:rPr>
          <w:color w:val="000000" w:themeColor="text1"/>
          <w:sz w:val="28"/>
          <w:szCs w:val="28"/>
        </w:rPr>
        <w:t>технология развития критического мышления.</w:t>
      </w:r>
    </w:p>
    <w:p w:rsidR="00876235" w:rsidRPr="007D47ED" w:rsidRDefault="00876235" w:rsidP="007D47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D47ED">
        <w:rPr>
          <w:color w:val="000000" w:themeColor="text1"/>
          <w:sz w:val="28"/>
          <w:szCs w:val="28"/>
        </w:rPr>
        <w:t>Данные технологии способствуют обучению учащихся навыкам работы с текстом, а именно, осуществлять поиск информации, понимать прочитанное, преобразовывать и интерпретировать информацию, давать собственную оценку тексту.</w:t>
      </w:r>
      <w:r w:rsidRPr="007D47ED">
        <w:rPr>
          <w:sz w:val="28"/>
          <w:szCs w:val="28"/>
        </w:rPr>
        <w:t xml:space="preserve"> </w:t>
      </w:r>
    </w:p>
    <w:p w:rsidR="00876235" w:rsidRPr="007D47ED" w:rsidRDefault="00B71CD4" w:rsidP="007D47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D47ED">
        <w:rPr>
          <w:color w:val="000000" w:themeColor="text1"/>
          <w:sz w:val="28"/>
          <w:szCs w:val="28"/>
        </w:rPr>
        <w:t xml:space="preserve">(Сл.7) </w:t>
      </w:r>
      <w:r w:rsidR="00876235" w:rsidRPr="007D47ED">
        <w:rPr>
          <w:color w:val="000000" w:themeColor="text1"/>
          <w:sz w:val="28"/>
          <w:szCs w:val="28"/>
        </w:rPr>
        <w:t>Один из приемов модульно-</w:t>
      </w:r>
      <w:proofErr w:type="spellStart"/>
      <w:r w:rsidR="00876235" w:rsidRPr="007D47ED">
        <w:rPr>
          <w:color w:val="000000" w:themeColor="text1"/>
          <w:sz w:val="28"/>
          <w:szCs w:val="28"/>
        </w:rPr>
        <w:t>редуктивной</w:t>
      </w:r>
      <w:proofErr w:type="spellEnd"/>
      <w:r w:rsidR="00876235" w:rsidRPr="007D47ED">
        <w:rPr>
          <w:color w:val="000000" w:themeColor="text1"/>
          <w:sz w:val="28"/>
          <w:szCs w:val="28"/>
        </w:rPr>
        <w:t xml:space="preserve"> технологии,  когда при изучении новой темы учащимся предлагается не читать текст абзац за абзацем, а оценить содержание изучаемого параграфа:</w:t>
      </w:r>
      <w:r w:rsidR="00876235" w:rsidRPr="007D47ED">
        <w:rPr>
          <w:color w:val="000000" w:themeColor="text1"/>
          <w:sz w:val="28"/>
          <w:szCs w:val="28"/>
        </w:rPr>
        <w:br/>
        <w:t xml:space="preserve">            Какие слова выделены курсивом или жирным шрифтом?</w:t>
      </w:r>
    </w:p>
    <w:p w:rsidR="00876235" w:rsidRPr="007D47ED" w:rsidRDefault="00876235" w:rsidP="007D47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D47ED">
        <w:rPr>
          <w:color w:val="000000" w:themeColor="text1"/>
          <w:sz w:val="28"/>
          <w:szCs w:val="28"/>
        </w:rPr>
        <w:t xml:space="preserve"> Какие имена встречаются в тексте?</w:t>
      </w:r>
    </w:p>
    <w:p w:rsidR="00697047" w:rsidRPr="007D47ED" w:rsidRDefault="00876235" w:rsidP="007D47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D47ED">
        <w:rPr>
          <w:color w:val="000000" w:themeColor="text1"/>
          <w:sz w:val="28"/>
          <w:szCs w:val="28"/>
        </w:rPr>
        <w:t xml:space="preserve"> </w:t>
      </w:r>
      <w:proofErr w:type="gramStart"/>
      <w:r w:rsidRPr="007D47ED">
        <w:rPr>
          <w:color w:val="000000" w:themeColor="text1"/>
          <w:sz w:val="28"/>
          <w:szCs w:val="28"/>
        </w:rPr>
        <w:t>Предположить</w:t>
      </w:r>
      <w:proofErr w:type="gramEnd"/>
      <w:r w:rsidRPr="007D47ED">
        <w:rPr>
          <w:color w:val="000000" w:themeColor="text1"/>
          <w:sz w:val="28"/>
          <w:szCs w:val="28"/>
        </w:rPr>
        <w:t xml:space="preserve"> о чем будет текст, какие вопросы будут рассматриваться?</w:t>
      </w:r>
    </w:p>
    <w:p w:rsidR="00336C5B" w:rsidRPr="007D47ED" w:rsidRDefault="00B71CD4" w:rsidP="007D47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D47ED">
        <w:rPr>
          <w:color w:val="000000" w:themeColor="text1"/>
          <w:sz w:val="28"/>
          <w:szCs w:val="28"/>
        </w:rPr>
        <w:t>(</w:t>
      </w:r>
      <w:r w:rsidR="00336C5B" w:rsidRPr="007D47ED">
        <w:rPr>
          <w:color w:val="000000" w:themeColor="text1"/>
          <w:sz w:val="28"/>
          <w:szCs w:val="28"/>
        </w:rPr>
        <w:t>С</w:t>
      </w:r>
      <w:r w:rsidRPr="007D47ED">
        <w:rPr>
          <w:color w:val="000000" w:themeColor="text1"/>
          <w:sz w:val="28"/>
          <w:szCs w:val="28"/>
        </w:rPr>
        <w:t>л</w:t>
      </w:r>
      <w:r w:rsidR="00336C5B" w:rsidRPr="007D47ED">
        <w:rPr>
          <w:color w:val="000000" w:themeColor="text1"/>
          <w:sz w:val="28"/>
          <w:szCs w:val="28"/>
        </w:rPr>
        <w:t>.8.</w:t>
      </w:r>
      <w:r w:rsidRPr="007D47ED">
        <w:rPr>
          <w:color w:val="000000" w:themeColor="text1"/>
          <w:sz w:val="28"/>
          <w:szCs w:val="28"/>
        </w:rPr>
        <w:t>)</w:t>
      </w:r>
      <w:r w:rsidR="00336C5B" w:rsidRPr="007D47ED">
        <w:rPr>
          <w:color w:val="000000" w:themeColor="text1"/>
          <w:sz w:val="28"/>
          <w:szCs w:val="28"/>
        </w:rPr>
        <w:t xml:space="preserve"> Затем учащимся ставится задача – составить к тексту вопросы, во время самостоятельной работы учащиеся формулируют вопросы репродуктивные и продуктивные. Важно то, что ученикам не ставится задача прочитать текст, а затем задать вопросы. Ограниченность времени ставит ученика в условия, когда он должен бегло ознакомиться с текстом, и делает он это гораздо быстрее, чем в режиме «прочти».</w:t>
      </w:r>
      <w:r w:rsidR="00336C5B" w:rsidRPr="007D47ED">
        <w:rPr>
          <w:sz w:val="28"/>
          <w:szCs w:val="28"/>
        </w:rPr>
        <w:t xml:space="preserve"> </w:t>
      </w:r>
    </w:p>
    <w:p w:rsidR="00336C5B" w:rsidRPr="007D47ED" w:rsidRDefault="00B71CD4" w:rsidP="007D47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D47ED">
        <w:rPr>
          <w:sz w:val="28"/>
          <w:szCs w:val="28"/>
        </w:rPr>
        <w:t>(</w:t>
      </w:r>
      <w:r w:rsidR="00336C5B" w:rsidRPr="007D47ED">
        <w:rPr>
          <w:sz w:val="28"/>
          <w:szCs w:val="28"/>
        </w:rPr>
        <w:t>С</w:t>
      </w:r>
      <w:r w:rsidRPr="007D47ED">
        <w:rPr>
          <w:sz w:val="28"/>
          <w:szCs w:val="28"/>
        </w:rPr>
        <w:t xml:space="preserve">л.9) </w:t>
      </w:r>
      <w:r w:rsidR="00336C5B" w:rsidRPr="007D47ED">
        <w:rPr>
          <w:color w:val="000000" w:themeColor="text1"/>
          <w:sz w:val="28"/>
          <w:szCs w:val="28"/>
        </w:rPr>
        <w:t xml:space="preserve">При изучении новой темы применяется прием «мозговой штурм». </w:t>
      </w:r>
    </w:p>
    <w:p w:rsidR="00876235" w:rsidRPr="007D47ED" w:rsidRDefault="00336C5B" w:rsidP="007D47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7D47ED">
        <w:rPr>
          <w:color w:val="000000" w:themeColor="text1"/>
          <w:sz w:val="28"/>
          <w:szCs w:val="28"/>
        </w:rPr>
        <w:t>Этот эффективный прием является ключевым в технологии развития критического мышления. После объявления темы занятия учащимся предлагается все, что они знают, слышали или видели по объявленной теме записать. Данные фиксируются на доске в виде логической схемы, кластера, затем начинается работа с текстом учебника или дополнительным текстом. Учащиеся должны выяснить, насколько они знакомы с изучаемой темой.</w:t>
      </w:r>
    </w:p>
    <w:p w:rsidR="00876235" w:rsidRPr="007D47ED" w:rsidRDefault="00B71CD4" w:rsidP="007D47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7D47ED">
        <w:rPr>
          <w:color w:val="000000" w:themeColor="text1"/>
          <w:sz w:val="28"/>
          <w:szCs w:val="28"/>
        </w:rPr>
        <w:t xml:space="preserve">          (</w:t>
      </w:r>
      <w:r w:rsidR="00336C5B" w:rsidRPr="007D47ED">
        <w:rPr>
          <w:color w:val="000000" w:themeColor="text1"/>
          <w:sz w:val="28"/>
          <w:szCs w:val="28"/>
        </w:rPr>
        <w:t>С</w:t>
      </w:r>
      <w:r w:rsidRPr="007D47ED">
        <w:rPr>
          <w:color w:val="000000" w:themeColor="text1"/>
          <w:sz w:val="28"/>
          <w:szCs w:val="28"/>
        </w:rPr>
        <w:t>л.10)</w:t>
      </w:r>
      <w:r w:rsidR="00336C5B" w:rsidRPr="007D47ED">
        <w:rPr>
          <w:color w:val="000000" w:themeColor="text1"/>
          <w:sz w:val="28"/>
          <w:szCs w:val="28"/>
        </w:rPr>
        <w:t xml:space="preserve"> Прием «ключевые слова» заключается в том, что учащимся предлагается подобрать в тексте «ключевые слова», которые являются наиболее важными в изученном материале. Указывается количество таких </w:t>
      </w:r>
      <w:r w:rsidR="00336C5B" w:rsidRPr="007D47ED">
        <w:rPr>
          <w:color w:val="000000" w:themeColor="text1"/>
          <w:sz w:val="28"/>
          <w:szCs w:val="28"/>
        </w:rPr>
        <w:lastRenderedPageBreak/>
        <w:t>слов, ученики должны обосновать свой выбор, в связи с чем они выбрали данные слова. Учителем организуется обсуждение, в ходе которого эти слова фиксируются в тетради, на доске.</w:t>
      </w:r>
    </w:p>
    <w:p w:rsidR="00336C5B" w:rsidRPr="007D47ED" w:rsidRDefault="00B71CD4" w:rsidP="007D47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D47ED">
        <w:rPr>
          <w:color w:val="000000" w:themeColor="text1"/>
          <w:sz w:val="28"/>
          <w:szCs w:val="28"/>
        </w:rPr>
        <w:t>(</w:t>
      </w:r>
      <w:r w:rsidR="00336C5B" w:rsidRPr="007D47ED">
        <w:rPr>
          <w:color w:val="000000" w:themeColor="text1"/>
          <w:sz w:val="28"/>
          <w:szCs w:val="28"/>
        </w:rPr>
        <w:t>С</w:t>
      </w:r>
      <w:r w:rsidRPr="007D47ED">
        <w:rPr>
          <w:color w:val="000000" w:themeColor="text1"/>
          <w:sz w:val="28"/>
          <w:szCs w:val="28"/>
        </w:rPr>
        <w:t>л</w:t>
      </w:r>
      <w:r w:rsidR="00336C5B" w:rsidRPr="007D47ED">
        <w:rPr>
          <w:color w:val="000000" w:themeColor="text1"/>
          <w:sz w:val="28"/>
          <w:szCs w:val="28"/>
        </w:rPr>
        <w:t>.</w:t>
      </w:r>
      <w:proofErr w:type="gramStart"/>
      <w:r w:rsidR="00336C5B" w:rsidRPr="007D47ED">
        <w:rPr>
          <w:color w:val="000000" w:themeColor="text1"/>
          <w:sz w:val="28"/>
          <w:szCs w:val="28"/>
        </w:rPr>
        <w:t>11</w:t>
      </w:r>
      <w:r w:rsidRPr="007D47ED">
        <w:rPr>
          <w:b/>
          <w:color w:val="000000" w:themeColor="text1"/>
          <w:sz w:val="28"/>
          <w:szCs w:val="28"/>
        </w:rPr>
        <w:t>)</w:t>
      </w:r>
      <w:r w:rsidR="00336C5B" w:rsidRPr="007D47ED">
        <w:rPr>
          <w:color w:val="000000" w:themeColor="text1"/>
          <w:sz w:val="28"/>
          <w:szCs w:val="28"/>
        </w:rPr>
        <w:t>Прием</w:t>
      </w:r>
      <w:proofErr w:type="gramEnd"/>
      <w:r w:rsidR="00336C5B" w:rsidRPr="007D47ED">
        <w:rPr>
          <w:color w:val="000000" w:themeColor="text1"/>
          <w:sz w:val="28"/>
          <w:szCs w:val="28"/>
        </w:rPr>
        <w:t xml:space="preserve"> «сжатая информация» (резюме) формирует умение сжимать информацию. Ученикам предлагается несколькими предложениями описать событие или явление, рассказать или написать одним абзацем, о чем данный текст. Данное задание одно из самых сложных, так как достаточно трудно одной или несколькими фразами изложить самое главное. </w:t>
      </w:r>
    </w:p>
    <w:p w:rsidR="00437C8C" w:rsidRPr="007D47ED" w:rsidRDefault="00B71CD4" w:rsidP="007D47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D47ED">
        <w:rPr>
          <w:color w:val="000000" w:themeColor="text1"/>
          <w:sz w:val="28"/>
          <w:szCs w:val="28"/>
        </w:rPr>
        <w:t>(</w:t>
      </w:r>
      <w:r w:rsidR="00437C8C" w:rsidRPr="007D47ED">
        <w:rPr>
          <w:color w:val="000000" w:themeColor="text1"/>
          <w:sz w:val="28"/>
          <w:szCs w:val="28"/>
        </w:rPr>
        <w:t>С</w:t>
      </w:r>
      <w:r w:rsidRPr="007D47ED">
        <w:rPr>
          <w:color w:val="000000" w:themeColor="text1"/>
          <w:sz w:val="28"/>
          <w:szCs w:val="28"/>
        </w:rPr>
        <w:t>л</w:t>
      </w:r>
      <w:r w:rsidR="00437C8C" w:rsidRPr="007D47ED">
        <w:rPr>
          <w:color w:val="000000" w:themeColor="text1"/>
          <w:sz w:val="28"/>
          <w:szCs w:val="28"/>
        </w:rPr>
        <w:t>.12-15</w:t>
      </w:r>
      <w:r w:rsidRPr="007D47ED">
        <w:rPr>
          <w:color w:val="000000" w:themeColor="text1"/>
          <w:sz w:val="28"/>
          <w:szCs w:val="28"/>
        </w:rPr>
        <w:t>)</w:t>
      </w:r>
      <w:r w:rsidR="00437C8C" w:rsidRPr="007D47ED">
        <w:rPr>
          <w:color w:val="000000" w:themeColor="text1"/>
          <w:sz w:val="28"/>
          <w:szCs w:val="28"/>
        </w:rPr>
        <w:t xml:space="preserve"> Прием «Кластер» заключается в выделении смысловых единиц текста в графическом оформлении. Данный прием может применяться как на стадии вызова, так и на стадии рефлексии, способствует развитию технологии стратегии смыслового чтения, так как учащийся учится находить требуемую информацию в тексте (пробегать глазами, определять его основные элемент).</w:t>
      </w:r>
    </w:p>
    <w:p w:rsidR="0094005F" w:rsidRPr="007D47ED" w:rsidRDefault="00437C8C" w:rsidP="007D47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D47ED">
        <w:rPr>
          <w:color w:val="000000" w:themeColor="text1"/>
          <w:sz w:val="28"/>
          <w:szCs w:val="28"/>
        </w:rPr>
        <w:t xml:space="preserve"> </w:t>
      </w:r>
      <w:r w:rsidR="00B71CD4" w:rsidRPr="007D47ED">
        <w:rPr>
          <w:color w:val="000000" w:themeColor="text1"/>
          <w:sz w:val="28"/>
          <w:szCs w:val="28"/>
        </w:rPr>
        <w:t>(</w:t>
      </w:r>
      <w:r w:rsidRPr="007D47ED">
        <w:rPr>
          <w:color w:val="000000" w:themeColor="text1"/>
          <w:sz w:val="28"/>
          <w:szCs w:val="28"/>
        </w:rPr>
        <w:t>С</w:t>
      </w:r>
      <w:r w:rsidR="00B71CD4" w:rsidRPr="007D47ED">
        <w:rPr>
          <w:color w:val="000000" w:themeColor="text1"/>
          <w:sz w:val="28"/>
          <w:szCs w:val="28"/>
        </w:rPr>
        <w:t>л</w:t>
      </w:r>
      <w:r w:rsidRPr="007D47ED">
        <w:rPr>
          <w:color w:val="000000" w:themeColor="text1"/>
          <w:sz w:val="28"/>
          <w:szCs w:val="28"/>
        </w:rPr>
        <w:t>.16-18</w:t>
      </w:r>
      <w:proofErr w:type="gramStart"/>
      <w:r w:rsidR="00B71CD4" w:rsidRPr="007D47ED">
        <w:rPr>
          <w:color w:val="000000" w:themeColor="text1"/>
          <w:sz w:val="28"/>
          <w:szCs w:val="28"/>
        </w:rPr>
        <w:t>)</w:t>
      </w:r>
      <w:r w:rsidR="00336C5B" w:rsidRPr="007D47ED">
        <w:rPr>
          <w:color w:val="000000" w:themeColor="text1"/>
          <w:sz w:val="28"/>
          <w:szCs w:val="28"/>
        </w:rPr>
        <w:t xml:space="preserve"> </w:t>
      </w:r>
      <w:r w:rsidR="0094005F" w:rsidRPr="007D47ED">
        <w:rPr>
          <w:b/>
          <w:bCs/>
          <w:color w:val="000000"/>
          <w:sz w:val="28"/>
          <w:szCs w:val="28"/>
        </w:rPr>
        <w:t xml:space="preserve"> </w:t>
      </w:r>
      <w:r w:rsidR="0094005F" w:rsidRPr="007D47ED">
        <w:rPr>
          <w:bCs/>
          <w:color w:val="000000"/>
          <w:sz w:val="28"/>
          <w:szCs w:val="28"/>
        </w:rPr>
        <w:t>Прием</w:t>
      </w:r>
      <w:proofErr w:type="gramEnd"/>
      <w:r w:rsidR="0094005F" w:rsidRPr="007D47ED">
        <w:rPr>
          <w:bCs/>
          <w:color w:val="000000"/>
          <w:sz w:val="28"/>
          <w:szCs w:val="28"/>
        </w:rPr>
        <w:t xml:space="preserve"> «Закрой окно»</w:t>
      </w:r>
      <w:r w:rsidR="00BE79AD" w:rsidRPr="007D47ED">
        <w:rPr>
          <w:color w:val="000000"/>
          <w:sz w:val="28"/>
          <w:szCs w:val="28"/>
        </w:rPr>
        <w:t xml:space="preserve">, </w:t>
      </w:r>
      <w:r w:rsidR="004E6AEE" w:rsidRPr="007D47ED">
        <w:rPr>
          <w:bCs/>
          <w:color w:val="000000"/>
          <w:sz w:val="28"/>
          <w:szCs w:val="28"/>
        </w:rPr>
        <w:t>«Дырявый текст».</w:t>
      </w:r>
    </w:p>
    <w:p w:rsidR="0094005F" w:rsidRPr="007D47ED" w:rsidRDefault="0094005F" w:rsidP="007D47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47ED">
        <w:rPr>
          <w:color w:val="000000"/>
          <w:sz w:val="28"/>
          <w:szCs w:val="28"/>
        </w:rPr>
        <w:t>Текст с пропусками предложил использовать психолог Гальперин в середине 1970-х годов для формирования внимания при работе с текстом. Этот метод лежит в основе приема «Закрой окно».</w:t>
      </w:r>
    </w:p>
    <w:p w:rsidR="0094005F" w:rsidRPr="007D47ED" w:rsidRDefault="0094005F" w:rsidP="007D47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47ED">
        <w:rPr>
          <w:color w:val="000000"/>
          <w:sz w:val="28"/>
          <w:szCs w:val="28"/>
        </w:rPr>
        <w:t xml:space="preserve">У приема много </w:t>
      </w:r>
      <w:proofErr w:type="gramStart"/>
      <w:r w:rsidRPr="007D47ED">
        <w:rPr>
          <w:color w:val="000000"/>
          <w:sz w:val="28"/>
          <w:szCs w:val="28"/>
        </w:rPr>
        <w:t>« плюсов</w:t>
      </w:r>
      <w:proofErr w:type="gramEnd"/>
      <w:r w:rsidRPr="007D47ED">
        <w:rPr>
          <w:color w:val="000000"/>
          <w:sz w:val="28"/>
          <w:szCs w:val="28"/>
        </w:rPr>
        <w:t>», он учит:</w:t>
      </w:r>
    </w:p>
    <w:p w:rsidR="0094005F" w:rsidRPr="007D47ED" w:rsidRDefault="0094005F" w:rsidP="007D47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47ED">
        <w:rPr>
          <w:color w:val="000000"/>
          <w:sz w:val="28"/>
          <w:szCs w:val="28"/>
        </w:rPr>
        <w:t>- ориентироваться в содержании текста и понимать его смысл;</w:t>
      </w:r>
    </w:p>
    <w:p w:rsidR="0094005F" w:rsidRPr="007D47ED" w:rsidRDefault="0094005F" w:rsidP="007D47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47ED">
        <w:rPr>
          <w:color w:val="000000"/>
          <w:sz w:val="28"/>
          <w:szCs w:val="28"/>
        </w:rPr>
        <w:t>- находить в тексте нужную информацию.</w:t>
      </w:r>
    </w:p>
    <w:p w:rsidR="0094005F" w:rsidRPr="007D47ED" w:rsidRDefault="0094005F" w:rsidP="007D47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47ED">
        <w:rPr>
          <w:color w:val="000000"/>
          <w:sz w:val="28"/>
          <w:szCs w:val="28"/>
        </w:rPr>
        <w:t>Данный прием сочетает в себе элементы игры и исследования, это позволяет повысить интерес к изучаемому вопросу, представить его в необычной форме, учит анализировать информацию, выбирать нужную. Методика работы может быть различной: самостоятельная индивидуальная работа, работа под руководством учителя, (работа в парах, группах).</w:t>
      </w:r>
    </w:p>
    <w:p w:rsidR="0094005F" w:rsidRPr="007D47ED" w:rsidRDefault="0094005F" w:rsidP="007D47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47ED">
        <w:rPr>
          <w:color w:val="000000"/>
          <w:sz w:val="28"/>
          <w:szCs w:val="28"/>
        </w:rPr>
        <w:t>Прием можно использовать:</w:t>
      </w:r>
    </w:p>
    <w:p w:rsidR="0094005F" w:rsidRPr="007D47ED" w:rsidRDefault="0094005F" w:rsidP="007D47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47ED">
        <w:rPr>
          <w:bCs/>
          <w:color w:val="000000"/>
          <w:sz w:val="28"/>
          <w:szCs w:val="28"/>
        </w:rPr>
        <w:t>1.при изучении новой темы -</w:t>
      </w:r>
      <w:r w:rsidR="00BE79AD" w:rsidRPr="007D47ED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7D47ED">
        <w:rPr>
          <w:color w:val="000000"/>
          <w:sz w:val="28"/>
          <w:szCs w:val="28"/>
        </w:rPr>
        <w:t>Изучив материал параграфа, закройте окна- вставьте пропущенные слова,)</w:t>
      </w:r>
      <w:r w:rsidR="00BE79AD" w:rsidRPr="007D47ED">
        <w:rPr>
          <w:rStyle w:val="apple-converted-space"/>
          <w:color w:val="000000"/>
          <w:sz w:val="28"/>
          <w:szCs w:val="28"/>
        </w:rPr>
        <w:t xml:space="preserve"> </w:t>
      </w:r>
      <w:r w:rsidRPr="007D47ED">
        <w:rPr>
          <w:color w:val="000000"/>
          <w:sz w:val="28"/>
          <w:szCs w:val="28"/>
        </w:rPr>
        <w:t>-</w:t>
      </w:r>
      <w:r w:rsidR="00BE79AD" w:rsidRPr="007D47ED">
        <w:rPr>
          <w:color w:val="000000"/>
          <w:sz w:val="28"/>
          <w:szCs w:val="28"/>
        </w:rPr>
        <w:t xml:space="preserve"> </w:t>
      </w:r>
      <w:r w:rsidRPr="007D47ED">
        <w:rPr>
          <w:color w:val="000000"/>
          <w:sz w:val="28"/>
          <w:szCs w:val="28"/>
        </w:rPr>
        <w:t>как вариант самостоятельного добывания знаний,</w:t>
      </w:r>
    </w:p>
    <w:p w:rsidR="0094005F" w:rsidRPr="007D47ED" w:rsidRDefault="0094005F" w:rsidP="007D47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47ED">
        <w:rPr>
          <w:bCs/>
          <w:color w:val="000000"/>
          <w:sz w:val="28"/>
          <w:szCs w:val="28"/>
        </w:rPr>
        <w:t>2. при контроле знаний -</w:t>
      </w:r>
      <w:r w:rsidRPr="007D47ED">
        <w:rPr>
          <w:rStyle w:val="apple-converted-space"/>
          <w:bCs/>
          <w:color w:val="000000"/>
          <w:sz w:val="28"/>
          <w:szCs w:val="28"/>
        </w:rPr>
        <w:t> </w:t>
      </w:r>
      <w:r w:rsidRPr="007D47ED">
        <w:rPr>
          <w:color w:val="000000"/>
          <w:sz w:val="28"/>
          <w:szCs w:val="28"/>
        </w:rPr>
        <w:t>использовать в качестве проверки по изученной теме,</w:t>
      </w:r>
    </w:p>
    <w:p w:rsidR="0094005F" w:rsidRPr="007D47ED" w:rsidRDefault="0094005F" w:rsidP="007D47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47ED">
        <w:rPr>
          <w:bCs/>
          <w:color w:val="000000"/>
          <w:sz w:val="28"/>
          <w:szCs w:val="28"/>
        </w:rPr>
        <w:t>3. на этапе закрепления изученного материала</w:t>
      </w:r>
    </w:p>
    <w:p w:rsidR="0094005F" w:rsidRPr="007D47ED" w:rsidRDefault="0094005F" w:rsidP="007D47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47ED">
        <w:rPr>
          <w:bCs/>
          <w:color w:val="000000"/>
          <w:sz w:val="28"/>
          <w:szCs w:val="28"/>
        </w:rPr>
        <w:t>4.в качестве домашнего задания.</w:t>
      </w:r>
    </w:p>
    <w:p w:rsidR="0094005F" w:rsidRPr="007D47ED" w:rsidRDefault="0094005F" w:rsidP="007D47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47ED">
        <w:rPr>
          <w:color w:val="000000"/>
          <w:sz w:val="28"/>
          <w:szCs w:val="28"/>
        </w:rPr>
        <w:t>Если тексты разрабатываются по одному параграфу, при изучении новой темы, рабочий лист должен содержать от десяти до двадцати пропусков для глубокого погружения в материал параграфа. Можно предложить текст по целому разделу, если нужно провести контроль знаний по теме.</w:t>
      </w:r>
    </w:p>
    <w:p w:rsidR="00960D1A" w:rsidRPr="007D47ED" w:rsidRDefault="0094005F" w:rsidP="007D47ED">
      <w:pPr>
        <w:pStyle w:val="a3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7D47ED">
        <w:rPr>
          <w:color w:val="000000"/>
          <w:sz w:val="28"/>
          <w:szCs w:val="28"/>
        </w:rPr>
        <w:t>Работа эффективна в группе, учащиеся помогают друг другу усваивать материал, делятся мыслями, идеями, что-то друг другу подсказывают, доказывают, опровергают, учатся взаимодействовать.</w:t>
      </w:r>
      <w:r w:rsidR="00BE79AD" w:rsidRPr="007D47ED">
        <w:rPr>
          <w:rStyle w:val="apple-converted-space"/>
          <w:color w:val="000000"/>
          <w:sz w:val="28"/>
          <w:szCs w:val="28"/>
        </w:rPr>
        <w:t xml:space="preserve"> </w:t>
      </w:r>
      <w:r w:rsidRPr="007D47ED">
        <w:rPr>
          <w:color w:val="000000"/>
          <w:sz w:val="28"/>
          <w:szCs w:val="28"/>
        </w:rPr>
        <w:t xml:space="preserve">Тексты с пропущенными словами и историческими ошибками – наиболее любимые </w:t>
      </w:r>
      <w:r w:rsidRPr="007D47ED">
        <w:rPr>
          <w:color w:val="000000"/>
          <w:sz w:val="28"/>
          <w:szCs w:val="28"/>
        </w:rPr>
        <w:lastRenderedPageBreak/>
        <w:t>задания для пятиклассников и шестиклассников. Прием универсальный и используется в 5-9классах</w:t>
      </w:r>
      <w:r w:rsidR="00584193" w:rsidRPr="007D47ED">
        <w:rPr>
          <w:color w:val="000000"/>
          <w:sz w:val="28"/>
          <w:szCs w:val="28"/>
        </w:rPr>
        <w:t xml:space="preserve">. </w:t>
      </w:r>
    </w:p>
    <w:p w:rsidR="00960D1A" w:rsidRPr="007D47ED" w:rsidRDefault="00960D1A" w:rsidP="007D47ED">
      <w:pPr>
        <w:pStyle w:val="a3"/>
        <w:shd w:val="clear" w:color="auto" w:fill="FFFFFF"/>
        <w:spacing w:after="0"/>
        <w:ind w:firstLine="709"/>
        <w:jc w:val="both"/>
        <w:rPr>
          <w:b/>
          <w:color w:val="000000"/>
          <w:sz w:val="28"/>
          <w:szCs w:val="28"/>
        </w:rPr>
      </w:pPr>
      <w:r w:rsidRPr="007D47ED">
        <w:rPr>
          <w:b/>
          <w:color w:val="000000"/>
          <w:sz w:val="28"/>
          <w:szCs w:val="28"/>
        </w:rPr>
        <w:t>Укажите пропущенные имена, даты, географические названия. Впишите в каждый пропуск слова так, чтобы в цел</w:t>
      </w:r>
      <w:r w:rsidRPr="007D47ED">
        <w:rPr>
          <w:b/>
          <w:color w:val="000000"/>
          <w:sz w:val="28"/>
          <w:szCs w:val="28"/>
        </w:rPr>
        <w:t>ом получался связанный рассказ.</w:t>
      </w:r>
    </w:p>
    <w:p w:rsidR="00960D1A" w:rsidRPr="007D47ED" w:rsidRDefault="00960D1A" w:rsidP="007D47ED">
      <w:pPr>
        <w:pStyle w:val="a3"/>
        <w:shd w:val="clear" w:color="auto" w:fill="FFFFFF"/>
        <w:spacing w:after="0"/>
        <w:ind w:firstLine="709"/>
        <w:jc w:val="both"/>
        <w:rPr>
          <w:b/>
          <w:color w:val="000000"/>
          <w:sz w:val="28"/>
          <w:szCs w:val="28"/>
        </w:rPr>
      </w:pPr>
      <w:r w:rsidRPr="007D47ED">
        <w:rPr>
          <w:color w:val="000000"/>
          <w:sz w:val="28"/>
          <w:szCs w:val="28"/>
        </w:rPr>
        <w:t xml:space="preserve">Во 2-ой половине IX века у восточных славян возникает государство, в котором образуются сначала 2 центра </w:t>
      </w:r>
      <w:proofErr w:type="gramStart"/>
      <w:r w:rsidRPr="007D47ED">
        <w:rPr>
          <w:color w:val="000000"/>
          <w:sz w:val="28"/>
          <w:szCs w:val="28"/>
        </w:rPr>
        <w:t>( _</w:t>
      </w:r>
      <w:proofErr w:type="gramEnd"/>
      <w:r w:rsidRPr="007D47ED">
        <w:rPr>
          <w:color w:val="000000"/>
          <w:sz w:val="28"/>
          <w:szCs w:val="28"/>
        </w:rPr>
        <w:t>_____ ) и (_______). В (____</w:t>
      </w:r>
      <w:proofErr w:type="gramStart"/>
      <w:r w:rsidRPr="007D47ED">
        <w:rPr>
          <w:color w:val="000000"/>
          <w:sz w:val="28"/>
          <w:szCs w:val="28"/>
        </w:rPr>
        <w:t>_)году</w:t>
      </w:r>
      <w:proofErr w:type="gramEnd"/>
      <w:r w:rsidRPr="007D47ED">
        <w:rPr>
          <w:color w:val="000000"/>
          <w:sz w:val="28"/>
          <w:szCs w:val="28"/>
        </w:rPr>
        <w:t xml:space="preserve"> князь(__________) объединяет эти центры, появляется единое государство - (____________) Русь.</w:t>
      </w:r>
      <w:r w:rsidRPr="007D47ED">
        <w:rPr>
          <w:b/>
          <w:color w:val="000000"/>
          <w:sz w:val="28"/>
          <w:szCs w:val="28"/>
        </w:rPr>
        <w:t xml:space="preserve">  </w:t>
      </w:r>
      <w:r w:rsidRPr="007D47ED">
        <w:rPr>
          <w:color w:val="000000"/>
          <w:sz w:val="28"/>
          <w:szCs w:val="28"/>
        </w:rPr>
        <w:t>Основными занятиями князей были военные походы, сбор и сбыт дани. До княгини (__________) сбор дани назывался (__________</w:t>
      </w:r>
      <w:proofErr w:type="gramStart"/>
      <w:r w:rsidRPr="007D47ED">
        <w:rPr>
          <w:color w:val="000000"/>
          <w:sz w:val="28"/>
          <w:szCs w:val="28"/>
        </w:rPr>
        <w:t>),после</w:t>
      </w:r>
      <w:proofErr w:type="gramEnd"/>
      <w:r w:rsidRPr="007D47ED">
        <w:rPr>
          <w:color w:val="000000"/>
          <w:sz w:val="28"/>
          <w:szCs w:val="28"/>
        </w:rPr>
        <w:t xml:space="preserve"> убийства князя Игоря в (_____) году она изменила систему сбора дани. Были установлены новые нормы, их называли (________). Также она определила места для сбора дани – это (_________). Нередко в военных походах князья погибали. Так случилось с сыном Игоря и Ольги (____________), которого убили (________).</w:t>
      </w:r>
    </w:p>
    <w:p w:rsidR="0094005F" w:rsidRPr="007D47ED" w:rsidRDefault="00960D1A" w:rsidP="007D47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47ED">
        <w:rPr>
          <w:color w:val="000000"/>
          <w:sz w:val="28"/>
          <w:szCs w:val="28"/>
        </w:rPr>
        <w:t xml:space="preserve">          </w:t>
      </w:r>
      <w:r w:rsidR="0094005F" w:rsidRPr="007D47ED">
        <w:rPr>
          <w:color w:val="000000"/>
          <w:sz w:val="28"/>
          <w:szCs w:val="28"/>
        </w:rPr>
        <w:t>Чтобы прием был эффективным текст должен: соответствовать источникам информации, которые использовались при изучении материала; вопрос должен трактоваться однозначно, нескольких вариантов ответа быть не должно.</w:t>
      </w:r>
    </w:p>
    <w:p w:rsidR="0094005F" w:rsidRPr="007D47ED" w:rsidRDefault="0094005F" w:rsidP="007D47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47ED">
        <w:rPr>
          <w:color w:val="000000"/>
          <w:sz w:val="28"/>
          <w:szCs w:val="28"/>
        </w:rPr>
        <w:t xml:space="preserve">Прием относят к технологии активных методов обучения, поскольку присутствует элемент игры, но и частично относится к технологии критического мышления, </w:t>
      </w:r>
      <w:proofErr w:type="spellStart"/>
      <w:r w:rsidRPr="007D47ED">
        <w:rPr>
          <w:color w:val="000000"/>
          <w:sz w:val="28"/>
          <w:szCs w:val="28"/>
        </w:rPr>
        <w:t>т.</w:t>
      </w:r>
      <w:proofErr w:type="gramStart"/>
      <w:r w:rsidRPr="007D47ED">
        <w:rPr>
          <w:color w:val="000000"/>
          <w:sz w:val="28"/>
          <w:szCs w:val="28"/>
        </w:rPr>
        <w:t>к.учит</w:t>
      </w:r>
      <w:proofErr w:type="spellEnd"/>
      <w:proofErr w:type="gramEnd"/>
      <w:r w:rsidRPr="007D47ED">
        <w:rPr>
          <w:color w:val="000000"/>
          <w:sz w:val="28"/>
          <w:szCs w:val="28"/>
        </w:rPr>
        <w:t xml:space="preserve"> ориентироваться в содержании текста и понимать его целостный смысл, находить в тексте требуемую информацию, размышлять при решении учебно-познавательных задач.</w:t>
      </w:r>
    </w:p>
    <w:p w:rsidR="0094005F" w:rsidRPr="007D47ED" w:rsidRDefault="0094005F" w:rsidP="007D47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47ED">
        <w:rPr>
          <w:color w:val="000000"/>
          <w:sz w:val="28"/>
          <w:szCs w:val="28"/>
        </w:rPr>
        <w:t>Подобная работа проводится с текстами с ошибками.</w:t>
      </w:r>
    </w:p>
    <w:p w:rsidR="00697047" w:rsidRPr="007D47ED" w:rsidRDefault="00B71CD4" w:rsidP="007D47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tt-RU"/>
        </w:rPr>
      </w:pPr>
      <w:r w:rsidRPr="007D47ED">
        <w:rPr>
          <w:bCs/>
          <w:color w:val="000000"/>
          <w:sz w:val="28"/>
          <w:szCs w:val="28"/>
        </w:rPr>
        <w:t xml:space="preserve">(Сл.19) </w:t>
      </w:r>
      <w:r w:rsidR="00697047" w:rsidRPr="007D47ED">
        <w:rPr>
          <w:bCs/>
          <w:color w:val="000000"/>
          <w:sz w:val="28"/>
          <w:szCs w:val="28"/>
        </w:rPr>
        <w:t>Прием «Переводчик».</w:t>
      </w:r>
      <w:r w:rsidR="00293025" w:rsidRPr="007D47ED">
        <w:rPr>
          <w:bCs/>
          <w:color w:val="000000"/>
          <w:sz w:val="28"/>
          <w:szCs w:val="28"/>
          <w:lang w:val="tt-RU"/>
        </w:rPr>
        <w:t xml:space="preserve"> 19 слайд</w:t>
      </w:r>
    </w:p>
    <w:p w:rsidR="00960D1A" w:rsidRPr="007D47ED" w:rsidRDefault="00697047" w:rsidP="007D47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47ED">
        <w:rPr>
          <w:color w:val="000000"/>
          <w:sz w:val="28"/>
          <w:szCs w:val="28"/>
        </w:rPr>
        <w:t>Работа с терминологией занимает на уроках истории и обществознания важное место.</w:t>
      </w:r>
      <w:r w:rsidR="00960D1A" w:rsidRPr="007D47ED">
        <w:rPr>
          <w:color w:val="000000"/>
          <w:sz w:val="28"/>
          <w:szCs w:val="28"/>
        </w:rPr>
        <w:t xml:space="preserve"> </w:t>
      </w:r>
      <w:r w:rsidRPr="007D47ED">
        <w:rPr>
          <w:color w:val="000000"/>
          <w:sz w:val="28"/>
          <w:szCs w:val="28"/>
        </w:rPr>
        <w:t>Прием помогает разнообразить работу с терминологией, «оживить» ее. Его можно применять, начиная с 5 класса.</w:t>
      </w:r>
      <w:r w:rsidRPr="007D47ED">
        <w:rPr>
          <w:rStyle w:val="apple-converted-space"/>
          <w:color w:val="000000"/>
          <w:sz w:val="28"/>
          <w:szCs w:val="28"/>
        </w:rPr>
        <w:t xml:space="preserve"> </w:t>
      </w:r>
      <w:r w:rsidRPr="007D47ED">
        <w:rPr>
          <w:color w:val="000000"/>
          <w:sz w:val="28"/>
          <w:szCs w:val="28"/>
        </w:rPr>
        <w:t>Можно</w:t>
      </w:r>
      <w:r w:rsidRPr="007D47ED">
        <w:rPr>
          <w:rStyle w:val="apple-converted-space"/>
          <w:color w:val="000000"/>
          <w:sz w:val="28"/>
          <w:szCs w:val="28"/>
        </w:rPr>
        <w:t xml:space="preserve"> </w:t>
      </w:r>
      <w:r w:rsidRPr="007D47ED">
        <w:rPr>
          <w:color w:val="000000"/>
          <w:sz w:val="28"/>
          <w:szCs w:val="28"/>
        </w:rPr>
        <w:t>использовать несколько раз в одном и том же классе, на одном уроке на этапе закрепления изученного материала, на уроке контроля знаний, в качестве домашнего задания, при подготовке к итоговой аттестации, к предметной олимпиаде.</w:t>
      </w:r>
      <w:r w:rsidR="00960D1A" w:rsidRPr="007D47ED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  <w:r w:rsidR="00960D1A" w:rsidRPr="007D47ED">
        <w:rPr>
          <w:b/>
          <w:color w:val="000000"/>
          <w:sz w:val="28"/>
          <w:szCs w:val="28"/>
        </w:rPr>
        <w:t>Замените подчеркнутые предложения историческими терминами, впишите одним, двумя словами</w:t>
      </w:r>
      <w:r w:rsidR="00960D1A" w:rsidRPr="007D47ED">
        <w:rPr>
          <w:color w:val="000000"/>
          <w:sz w:val="28"/>
          <w:szCs w:val="28"/>
        </w:rPr>
        <w:t>.</w:t>
      </w:r>
    </w:p>
    <w:p w:rsidR="00960D1A" w:rsidRPr="007D47ED" w:rsidRDefault="00960D1A" w:rsidP="007D47ED">
      <w:pPr>
        <w:pStyle w:val="a3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7D47ED">
        <w:rPr>
          <w:color w:val="000000"/>
          <w:sz w:val="28"/>
          <w:szCs w:val="28"/>
        </w:rPr>
        <w:t xml:space="preserve">16 января 1547года в Успенском соборе московского Кремля венчался на царство Иван </w:t>
      </w:r>
      <w:proofErr w:type="spellStart"/>
      <w:r w:rsidRPr="007D47ED">
        <w:rPr>
          <w:color w:val="000000"/>
          <w:sz w:val="28"/>
          <w:szCs w:val="28"/>
        </w:rPr>
        <w:t>IV.Великий</w:t>
      </w:r>
      <w:proofErr w:type="spellEnd"/>
      <w:r w:rsidRPr="007D47ED">
        <w:rPr>
          <w:color w:val="000000"/>
          <w:sz w:val="28"/>
          <w:szCs w:val="28"/>
        </w:rPr>
        <w:t xml:space="preserve"> князь Иван Васильевич стал первым в истории Руси царем. К этому времени вокруг молодого царя сложился круг государственных деятелей - совет приближенных царя - ______________________________________. Опираясь </w:t>
      </w:r>
      <w:proofErr w:type="spellStart"/>
      <w:r w:rsidRPr="007D47ED">
        <w:rPr>
          <w:color w:val="000000"/>
          <w:sz w:val="28"/>
          <w:szCs w:val="28"/>
        </w:rPr>
        <w:t>на_________________</w:t>
      </w:r>
      <w:proofErr w:type="gramStart"/>
      <w:r w:rsidRPr="007D47ED">
        <w:rPr>
          <w:color w:val="000000"/>
          <w:sz w:val="28"/>
          <w:szCs w:val="28"/>
        </w:rPr>
        <w:t>_</w:t>
      </w:r>
      <w:proofErr w:type="gramEnd"/>
      <w:r w:rsidRPr="007D47ED">
        <w:rPr>
          <w:color w:val="000000"/>
          <w:sz w:val="28"/>
          <w:szCs w:val="28"/>
        </w:rPr>
        <w:t>царь</w:t>
      </w:r>
      <w:proofErr w:type="spellEnd"/>
      <w:r w:rsidRPr="007D47ED">
        <w:rPr>
          <w:color w:val="000000"/>
          <w:sz w:val="28"/>
          <w:szCs w:val="28"/>
        </w:rPr>
        <w:t xml:space="preserve"> провел реформы, которые должны были </w:t>
      </w:r>
      <w:r w:rsidRPr="007D47ED">
        <w:rPr>
          <w:color w:val="000000"/>
          <w:sz w:val="28"/>
          <w:szCs w:val="28"/>
        </w:rPr>
        <w:lastRenderedPageBreak/>
        <w:t>сформировать такое государство, в котором происходит политическое и экономическое объединение всех земель вокруг сильной центральной власти - ___________</w:t>
      </w:r>
      <w:r w:rsidRPr="007D47ED">
        <w:rPr>
          <w:color w:val="000000"/>
          <w:sz w:val="28"/>
          <w:szCs w:val="28"/>
        </w:rPr>
        <w:t xml:space="preserve">______________________________.  </w:t>
      </w:r>
      <w:r w:rsidRPr="007D47ED">
        <w:rPr>
          <w:color w:val="000000"/>
          <w:sz w:val="28"/>
          <w:szCs w:val="28"/>
        </w:rPr>
        <w:t>В 1549 году царь повелел собрать в Москве собрание представителей разных сословий всех русских земель - ___________________________________.</w:t>
      </w:r>
      <w:r w:rsidRPr="007D47ED">
        <w:rPr>
          <w:color w:val="000000"/>
          <w:sz w:val="28"/>
          <w:szCs w:val="28"/>
        </w:rPr>
        <w:t xml:space="preserve">  </w:t>
      </w:r>
      <w:r w:rsidRPr="007D47ED">
        <w:rPr>
          <w:color w:val="000000"/>
          <w:sz w:val="28"/>
          <w:szCs w:val="28"/>
        </w:rPr>
        <w:t>В 1550 году на соборе был принят новый свод законов Российского государства - ________________________________</w:t>
      </w:r>
      <w:proofErr w:type="gramStart"/>
      <w:r w:rsidRPr="007D47ED">
        <w:rPr>
          <w:color w:val="000000"/>
          <w:sz w:val="28"/>
          <w:szCs w:val="28"/>
        </w:rPr>
        <w:t>_ .</w:t>
      </w:r>
      <w:proofErr w:type="gramEnd"/>
      <w:r w:rsidRPr="007D47ED">
        <w:rPr>
          <w:color w:val="000000"/>
          <w:sz w:val="28"/>
          <w:szCs w:val="28"/>
        </w:rPr>
        <w:t xml:space="preserve"> В нем увеличен размер платы за проживание с крестьян при переходе от одного помещика к другому - ________________________________</w:t>
      </w:r>
      <w:proofErr w:type="gramStart"/>
      <w:r w:rsidRPr="007D47ED">
        <w:rPr>
          <w:color w:val="000000"/>
          <w:sz w:val="28"/>
          <w:szCs w:val="28"/>
        </w:rPr>
        <w:t>_ .</w:t>
      </w:r>
      <w:proofErr w:type="gramEnd"/>
      <w:r w:rsidRPr="007D47ED">
        <w:rPr>
          <w:color w:val="000000"/>
          <w:sz w:val="28"/>
          <w:szCs w:val="28"/>
        </w:rPr>
        <w:t xml:space="preserve"> В правление Ивана IV завершилось формирование органов центрального управления - ______________. Их численность в разные годы доходила до ста.</w:t>
      </w:r>
    </w:p>
    <w:p w:rsidR="004E6AEE" w:rsidRPr="007D47ED" w:rsidRDefault="00960D1A" w:rsidP="007D47ED">
      <w:pPr>
        <w:pStyle w:val="a3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7D47ED">
        <w:rPr>
          <w:color w:val="000000"/>
          <w:sz w:val="28"/>
          <w:szCs w:val="28"/>
          <w:lang w:val="tt-RU"/>
        </w:rPr>
        <w:t>(Сл.20)</w:t>
      </w:r>
      <w:r w:rsidR="003C143C" w:rsidRPr="007D47ED">
        <w:rPr>
          <w:color w:val="000000"/>
          <w:sz w:val="28"/>
          <w:szCs w:val="28"/>
          <w:lang w:val="tt-RU"/>
        </w:rPr>
        <w:t>Прие</w:t>
      </w:r>
      <w:r w:rsidR="004E6AEE" w:rsidRPr="007D47ED">
        <w:rPr>
          <w:color w:val="000000"/>
          <w:sz w:val="28"/>
          <w:szCs w:val="28"/>
          <w:lang w:val="tt-RU"/>
        </w:rPr>
        <w:t xml:space="preserve">м </w:t>
      </w:r>
      <w:r w:rsidR="003C143C" w:rsidRPr="007D47ED">
        <w:rPr>
          <w:color w:val="000000"/>
          <w:sz w:val="28"/>
          <w:szCs w:val="28"/>
          <w:lang w:val="tt-RU"/>
        </w:rPr>
        <w:t>“</w:t>
      </w:r>
      <w:r w:rsidR="004E6AEE" w:rsidRPr="007D47ED">
        <w:rPr>
          <w:color w:val="000000"/>
          <w:sz w:val="28"/>
          <w:szCs w:val="28"/>
          <w:lang w:val="tt-RU"/>
        </w:rPr>
        <w:t>Толстые и тонкие вопросы”</w:t>
      </w:r>
      <w:r w:rsidRPr="007D47ED">
        <w:rPr>
          <w:color w:val="000000"/>
          <w:sz w:val="28"/>
          <w:szCs w:val="28"/>
          <w:lang w:val="tt-RU"/>
        </w:rPr>
        <w:t xml:space="preserve">. </w:t>
      </w:r>
      <w:r w:rsidR="004E6AEE" w:rsidRPr="007D47ED">
        <w:rPr>
          <w:color w:val="000000"/>
          <w:sz w:val="28"/>
          <w:szCs w:val="28"/>
        </w:rPr>
        <w:t xml:space="preserve">Составить вопросы по теме, по тексту параграфа и т.д. «Тонкие» вопросы – вопросы, требующие простого, односложного ответа; «толстые» вопросы – </w:t>
      </w:r>
      <w:proofErr w:type="gramStart"/>
      <w:r w:rsidR="004E6AEE" w:rsidRPr="007D47ED">
        <w:rPr>
          <w:color w:val="000000"/>
          <w:sz w:val="28"/>
          <w:szCs w:val="28"/>
        </w:rPr>
        <w:t>вопросы,  требующие</w:t>
      </w:r>
      <w:proofErr w:type="gramEnd"/>
      <w:r w:rsidR="004E6AEE" w:rsidRPr="007D47ED">
        <w:rPr>
          <w:color w:val="000000"/>
          <w:sz w:val="28"/>
          <w:szCs w:val="28"/>
        </w:rPr>
        <w:t xml:space="preserve"> подробного,  развернутого ответа. Прием позволяет формировать умение формулировать вопросы и умение соотносить понятия. После изучения темы учащимся предлагается сформулировать по три «тонких» и три «толстых» вопроса, связанных с пройденным материалом. Затем они опрашивают друг друга, используя таблицы «толстых» и «тонких» вопросов. </w:t>
      </w:r>
    </w:p>
    <w:p w:rsidR="003C143C" w:rsidRPr="007D47ED" w:rsidRDefault="003C143C" w:rsidP="007D47ED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5"/>
        <w:gridCol w:w="6280"/>
      </w:tblGrid>
      <w:tr w:rsidR="004E6AEE" w:rsidRPr="007D47ED" w:rsidTr="004E6AEE">
        <w:trPr>
          <w:trHeight w:val="80"/>
        </w:trPr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E6AEE" w:rsidRPr="007D47ED" w:rsidRDefault="004E6AEE" w:rsidP="007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4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«Толстые» вопросы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E6AEE" w:rsidRPr="007D47ED" w:rsidRDefault="004E6AEE" w:rsidP="007D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4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«Тонкие» вопросы</w:t>
            </w:r>
          </w:p>
        </w:tc>
      </w:tr>
      <w:tr w:rsidR="004E6AEE" w:rsidRPr="007D47ED" w:rsidTr="004E6AEE">
        <w:trPr>
          <w:trHeight w:val="1320"/>
        </w:trPr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E6AEE" w:rsidRPr="007D47ED" w:rsidRDefault="004E6AEE" w:rsidP="007D4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4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Объясните почему….?</w:t>
            </w:r>
            <w:r w:rsidRPr="007D4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Почему вы думаете….?</w:t>
            </w:r>
            <w:r w:rsidRPr="007D4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Предположите, что будет если…?</w:t>
            </w:r>
            <w:r w:rsidRPr="007D4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чем различие…?</w:t>
            </w:r>
            <w:r w:rsidRPr="007D4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Почему?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4E6AEE" w:rsidRPr="007D47ED" w:rsidRDefault="004E6AEE" w:rsidP="007D47ED">
            <w:pPr>
              <w:spacing w:after="0" w:line="240" w:lineRule="auto"/>
              <w:ind w:right="22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D4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Кто..?</w:t>
            </w:r>
            <w:proofErr w:type="gramEnd"/>
            <w:r w:rsidRPr="007D4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Что…? Когда…?</w:t>
            </w:r>
            <w:r w:rsidRPr="007D4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Может…? Мог ли…?</w:t>
            </w:r>
            <w:r w:rsidRPr="007D4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Было ли…? Будет…?</w:t>
            </w:r>
            <w:r w:rsidRPr="007D4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Согласны ли вы…?</w:t>
            </w:r>
            <w:r w:rsidRPr="007D4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Верно ли…?</w:t>
            </w:r>
          </w:p>
        </w:tc>
      </w:tr>
    </w:tbl>
    <w:p w:rsidR="00697047" w:rsidRPr="007D47ED" w:rsidRDefault="00697047" w:rsidP="007D47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47ED">
        <w:rPr>
          <w:color w:val="000000"/>
          <w:sz w:val="28"/>
          <w:szCs w:val="28"/>
        </w:rPr>
        <w:t>Прием помогает отработать исторические термины и понятия.</w:t>
      </w:r>
    </w:p>
    <w:p w:rsidR="00960D1A" w:rsidRPr="007D47ED" w:rsidRDefault="00960D1A" w:rsidP="007D47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60D1A" w:rsidRPr="007D47ED" w:rsidRDefault="00960D1A" w:rsidP="007D47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47ED">
        <w:rPr>
          <w:color w:val="000000"/>
          <w:sz w:val="28"/>
          <w:szCs w:val="28"/>
        </w:rPr>
        <w:t xml:space="preserve">      </w:t>
      </w:r>
      <w:r w:rsidR="007D47ED">
        <w:rPr>
          <w:color w:val="000000"/>
          <w:sz w:val="28"/>
          <w:szCs w:val="28"/>
        </w:rPr>
        <w:t>(Сл.21)</w:t>
      </w:r>
      <w:r w:rsidR="00F655FD">
        <w:rPr>
          <w:color w:val="000000"/>
          <w:sz w:val="28"/>
          <w:szCs w:val="28"/>
        </w:rPr>
        <w:t xml:space="preserve"> </w:t>
      </w:r>
      <w:r w:rsidRPr="007D47ED">
        <w:rPr>
          <w:color w:val="000000"/>
          <w:sz w:val="28"/>
          <w:szCs w:val="28"/>
        </w:rPr>
        <w:t>Таким образом, под понятием «смысловое чтение» понимается получение лишь той информации, которая необходима читателю. Его цель - наиболее точно понять и осознать прочитанный текст. Для этого стоит внимательно читать, вникая в смысл и анализировать полученные данные. Ученик, владеющий навыками смыслового чтения, всегда сможет эффективно учиться по книгам, усовершенствовать приобретенный опыт работы с информацией.</w:t>
      </w:r>
      <w:bookmarkStart w:id="0" w:name="_GoBack"/>
      <w:bookmarkEnd w:id="0"/>
    </w:p>
    <w:p w:rsidR="001046FC" w:rsidRPr="007D47ED" w:rsidRDefault="001046FC" w:rsidP="007D4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046FC" w:rsidRPr="007D47ED" w:rsidSect="002D2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81C"/>
    <w:multiLevelType w:val="multilevel"/>
    <w:tmpl w:val="FC18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6743D"/>
    <w:multiLevelType w:val="multilevel"/>
    <w:tmpl w:val="16BA6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82DC2"/>
    <w:multiLevelType w:val="multilevel"/>
    <w:tmpl w:val="28E6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26271C"/>
    <w:multiLevelType w:val="multilevel"/>
    <w:tmpl w:val="49CC6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103E0C"/>
    <w:multiLevelType w:val="multilevel"/>
    <w:tmpl w:val="2DBE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061D9A"/>
    <w:multiLevelType w:val="multilevel"/>
    <w:tmpl w:val="B256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0570C1"/>
    <w:multiLevelType w:val="multilevel"/>
    <w:tmpl w:val="BDDA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C91982"/>
    <w:multiLevelType w:val="multilevel"/>
    <w:tmpl w:val="7CAA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CB26F8"/>
    <w:multiLevelType w:val="multilevel"/>
    <w:tmpl w:val="5898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5D514F"/>
    <w:multiLevelType w:val="multilevel"/>
    <w:tmpl w:val="347E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B3696A"/>
    <w:multiLevelType w:val="multilevel"/>
    <w:tmpl w:val="B9FA1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463D7C"/>
    <w:multiLevelType w:val="multilevel"/>
    <w:tmpl w:val="1C5A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C544B5"/>
    <w:multiLevelType w:val="multilevel"/>
    <w:tmpl w:val="4BB4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9460ED"/>
    <w:multiLevelType w:val="multilevel"/>
    <w:tmpl w:val="4ED2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B600C3"/>
    <w:multiLevelType w:val="multilevel"/>
    <w:tmpl w:val="DCC8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E762AD"/>
    <w:multiLevelType w:val="multilevel"/>
    <w:tmpl w:val="B538A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F241DE"/>
    <w:multiLevelType w:val="multilevel"/>
    <w:tmpl w:val="6836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1F593F"/>
    <w:multiLevelType w:val="multilevel"/>
    <w:tmpl w:val="38EE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EF4203"/>
    <w:multiLevelType w:val="multilevel"/>
    <w:tmpl w:val="701A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E33E0E"/>
    <w:multiLevelType w:val="multilevel"/>
    <w:tmpl w:val="A4EE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D86427"/>
    <w:multiLevelType w:val="multilevel"/>
    <w:tmpl w:val="DD52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296E43"/>
    <w:multiLevelType w:val="multilevel"/>
    <w:tmpl w:val="A532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2003E4"/>
    <w:multiLevelType w:val="multilevel"/>
    <w:tmpl w:val="E848B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D86A2A"/>
    <w:multiLevelType w:val="multilevel"/>
    <w:tmpl w:val="3842B1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</w:num>
  <w:num w:numId="3">
    <w:abstractNumId w:val="20"/>
  </w:num>
  <w:num w:numId="4">
    <w:abstractNumId w:val="19"/>
  </w:num>
  <w:num w:numId="5">
    <w:abstractNumId w:val="13"/>
  </w:num>
  <w:num w:numId="6">
    <w:abstractNumId w:val="17"/>
  </w:num>
  <w:num w:numId="7">
    <w:abstractNumId w:val="11"/>
  </w:num>
  <w:num w:numId="8">
    <w:abstractNumId w:val="21"/>
  </w:num>
  <w:num w:numId="9">
    <w:abstractNumId w:val="12"/>
  </w:num>
  <w:num w:numId="10">
    <w:abstractNumId w:val="8"/>
  </w:num>
  <w:num w:numId="11">
    <w:abstractNumId w:val="4"/>
  </w:num>
  <w:num w:numId="12">
    <w:abstractNumId w:val="1"/>
  </w:num>
  <w:num w:numId="13">
    <w:abstractNumId w:val="7"/>
  </w:num>
  <w:num w:numId="14">
    <w:abstractNumId w:val="9"/>
  </w:num>
  <w:num w:numId="15">
    <w:abstractNumId w:val="5"/>
  </w:num>
  <w:num w:numId="16">
    <w:abstractNumId w:val="10"/>
  </w:num>
  <w:num w:numId="17">
    <w:abstractNumId w:val="14"/>
  </w:num>
  <w:num w:numId="18">
    <w:abstractNumId w:val="23"/>
  </w:num>
  <w:num w:numId="19">
    <w:abstractNumId w:val="0"/>
  </w:num>
  <w:num w:numId="20">
    <w:abstractNumId w:val="22"/>
  </w:num>
  <w:num w:numId="21">
    <w:abstractNumId w:val="3"/>
  </w:num>
  <w:num w:numId="22">
    <w:abstractNumId w:val="18"/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005F"/>
    <w:rsid w:val="000B3B7E"/>
    <w:rsid w:val="001046FC"/>
    <w:rsid w:val="001463E2"/>
    <w:rsid w:val="001C0B86"/>
    <w:rsid w:val="00285D31"/>
    <w:rsid w:val="00293025"/>
    <w:rsid w:val="002D2E36"/>
    <w:rsid w:val="00336C5B"/>
    <w:rsid w:val="003C143C"/>
    <w:rsid w:val="00437C8C"/>
    <w:rsid w:val="00474FF2"/>
    <w:rsid w:val="004E6AEE"/>
    <w:rsid w:val="00584193"/>
    <w:rsid w:val="005F7B93"/>
    <w:rsid w:val="00697047"/>
    <w:rsid w:val="007D47ED"/>
    <w:rsid w:val="00825F23"/>
    <w:rsid w:val="008519D6"/>
    <w:rsid w:val="00876235"/>
    <w:rsid w:val="00903607"/>
    <w:rsid w:val="0094005F"/>
    <w:rsid w:val="00960D1A"/>
    <w:rsid w:val="00A14397"/>
    <w:rsid w:val="00A83CF4"/>
    <w:rsid w:val="00B339BF"/>
    <w:rsid w:val="00B71CD4"/>
    <w:rsid w:val="00BE79AD"/>
    <w:rsid w:val="00DD727C"/>
    <w:rsid w:val="00EC73DF"/>
    <w:rsid w:val="00F115E1"/>
    <w:rsid w:val="00F655FD"/>
    <w:rsid w:val="00FC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CD70"/>
  <w15:docId w15:val="{BE1482B0-9989-44A6-B81A-97D9DA38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36"/>
  </w:style>
  <w:style w:type="paragraph" w:styleId="2">
    <w:name w:val="heading 2"/>
    <w:basedOn w:val="a"/>
    <w:link w:val="20"/>
    <w:uiPriority w:val="9"/>
    <w:qFormat/>
    <w:rsid w:val="00285D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4005F"/>
  </w:style>
  <w:style w:type="character" w:styleId="a4">
    <w:name w:val="Hyperlink"/>
    <w:basedOn w:val="a0"/>
    <w:uiPriority w:val="99"/>
    <w:semiHidden/>
    <w:unhideWhenUsed/>
    <w:rsid w:val="0094005F"/>
    <w:rPr>
      <w:color w:val="0000FF"/>
      <w:u w:val="single"/>
    </w:rPr>
  </w:style>
  <w:style w:type="character" w:styleId="a5">
    <w:name w:val="Strong"/>
    <w:basedOn w:val="a0"/>
    <w:uiPriority w:val="22"/>
    <w:qFormat/>
    <w:rsid w:val="001C0B8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4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6F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285D3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85D3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List Paragraph"/>
    <w:basedOn w:val="a"/>
    <w:uiPriority w:val="34"/>
    <w:qFormat/>
    <w:rsid w:val="00285D31"/>
    <w:pPr>
      <w:ind w:left="720"/>
      <w:contextualSpacing/>
    </w:pPr>
  </w:style>
  <w:style w:type="paragraph" w:customStyle="1" w:styleId="c22">
    <w:name w:val="c22"/>
    <w:basedOn w:val="a"/>
    <w:rsid w:val="004E6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psihdocs.ru%2Fmejdunarodnij-dene-rasprostraneniya-informacii-o-bolezni-alecg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Зульфия</cp:lastModifiedBy>
  <cp:revision>19</cp:revision>
  <cp:lastPrinted>2021-12-24T04:10:00Z</cp:lastPrinted>
  <dcterms:created xsi:type="dcterms:W3CDTF">2019-03-27T07:11:00Z</dcterms:created>
  <dcterms:modified xsi:type="dcterms:W3CDTF">2021-12-29T06:29:00Z</dcterms:modified>
</cp:coreProperties>
</file>