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06B8B" w14:textId="77777777" w:rsidR="0091045C" w:rsidRPr="00CA2218" w:rsidRDefault="0091045C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лицей имени генерал-майора Хисматулина В.И.</w:t>
      </w:r>
    </w:p>
    <w:p w14:paraId="441A7090" w14:textId="77777777" w:rsidR="008E742C" w:rsidRPr="00CA2218" w:rsidRDefault="0091045C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Научно практическая конференция «</w:t>
      </w:r>
      <w:proofErr w:type="spellStart"/>
      <w:r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Пересветовские</w:t>
      </w:r>
      <w:proofErr w:type="spellEnd"/>
      <w:r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чтения» </w:t>
      </w:r>
    </w:p>
    <w:p w14:paraId="455D1F93" w14:textId="77777777" w:rsidR="007C27E1" w:rsidRDefault="0091045C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Секция:</w:t>
      </w:r>
      <w:r w:rsidR="007C27E1" w:rsidRPr="007C27E1">
        <w:t xml:space="preserve"> </w:t>
      </w:r>
      <w:r w:rsidR="0020061B" w:rsidRPr="002006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«Творческий проект»</w:t>
      </w:r>
    </w:p>
    <w:p w14:paraId="20912D63" w14:textId="77777777" w:rsidR="0091045C" w:rsidRPr="00CA2218" w:rsidRDefault="007C27E1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Направление: </w:t>
      </w:r>
      <w:r w:rsidRPr="007C27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«210-я годовщина Бородинского сражения»</w:t>
      </w:r>
    </w:p>
    <w:p w14:paraId="7C86E06A" w14:textId="77777777" w:rsidR="0091045C" w:rsidRPr="00CA2218" w:rsidRDefault="0091045C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D5C3E37" w14:textId="77777777" w:rsidR="0091045C" w:rsidRPr="00CA2218" w:rsidRDefault="0091045C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CB99A0" w14:textId="77777777" w:rsidR="0091045C" w:rsidRPr="00CA2218" w:rsidRDefault="0091045C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BD15A34" w14:textId="77777777" w:rsidR="0091045C" w:rsidRPr="00CA2218" w:rsidRDefault="0091045C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97E56E1" w14:textId="77777777" w:rsidR="0091045C" w:rsidRPr="00CA2218" w:rsidRDefault="0091045C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ED7D559" w14:textId="77777777" w:rsidR="0091045C" w:rsidRPr="00CA2218" w:rsidRDefault="0020061B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Творческий проект</w:t>
      </w:r>
    </w:p>
    <w:p w14:paraId="2920887B" w14:textId="77777777" w:rsidR="008E742C" w:rsidRPr="00CA2218" w:rsidRDefault="008E742C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020A5A8" w14:textId="77777777" w:rsidR="008E742C" w:rsidRPr="00CA2218" w:rsidRDefault="0020061B" w:rsidP="008E742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Виртуальная выставка </w:t>
      </w:r>
      <w:r w:rsidR="008E742C"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Отечественная война</w:t>
      </w:r>
      <w:r w:rsidR="008E742C"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1812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в живописи художника-баталиста Александра Юрьевича Аверьянова»</w:t>
      </w:r>
    </w:p>
    <w:p w14:paraId="5F80091A" w14:textId="77777777" w:rsidR="0091045C" w:rsidRPr="00CA2218" w:rsidRDefault="0091045C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DEA19F0" w14:textId="77777777" w:rsidR="0091045C" w:rsidRDefault="0091045C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8F1F0D1" w14:textId="77777777" w:rsidR="0020061B" w:rsidRDefault="0020061B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4B05997" w14:textId="77777777" w:rsidR="0020061B" w:rsidRDefault="0020061B" w:rsidP="009104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C69E3A0" w14:textId="77777777" w:rsidR="008E742C" w:rsidRPr="00CA2218" w:rsidRDefault="0091045C" w:rsidP="0091045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Автор: </w:t>
      </w:r>
      <w:proofErr w:type="spellStart"/>
      <w:r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Морыкот</w:t>
      </w:r>
      <w:proofErr w:type="spellEnd"/>
      <w:r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Мария Юрьевна</w:t>
      </w:r>
    </w:p>
    <w:p w14:paraId="654E4EEF" w14:textId="77777777" w:rsidR="0091045C" w:rsidRPr="00CA2218" w:rsidRDefault="007C27E1" w:rsidP="0091045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кадет 10</w:t>
      </w:r>
      <w:r w:rsidR="008E742C"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8E742C"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взвода</w:t>
      </w:r>
    </w:p>
    <w:p w14:paraId="0837108D" w14:textId="77777777" w:rsidR="0091045C" w:rsidRPr="00CA2218" w:rsidRDefault="0091045C" w:rsidP="0091045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Научный руководитель: Фисун Семен Владимирович</w:t>
      </w:r>
    </w:p>
    <w:p w14:paraId="4382B003" w14:textId="77777777" w:rsidR="008E742C" w:rsidRPr="00CA2218" w:rsidRDefault="008E742C" w:rsidP="0091045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 истории, обществознания и права </w:t>
      </w:r>
    </w:p>
    <w:p w14:paraId="07A7452D" w14:textId="77777777" w:rsidR="008E742C" w:rsidRPr="00CA2218" w:rsidRDefault="008E742C" w:rsidP="0091045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2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высшей квалификационной категории</w:t>
      </w:r>
    </w:p>
    <w:p w14:paraId="371579E8" w14:textId="77777777" w:rsidR="0091045C" w:rsidRPr="00CA2218" w:rsidRDefault="0091045C" w:rsidP="00EB335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F299B7" w14:textId="77777777" w:rsidR="0091045C" w:rsidRPr="00CA2218" w:rsidRDefault="0091045C" w:rsidP="00EB335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FFD28D" w14:textId="77777777" w:rsidR="0091045C" w:rsidRPr="00CA2218" w:rsidRDefault="0091045C" w:rsidP="00EB335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3D5997" w14:textId="77777777" w:rsidR="0091045C" w:rsidRPr="00CA2218" w:rsidRDefault="0091045C" w:rsidP="00EB335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A2E520" w14:textId="77777777" w:rsidR="0091045C" w:rsidRPr="00CA2218" w:rsidRDefault="0091045C" w:rsidP="00EB335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3CCC58" w14:textId="77777777" w:rsidR="008E742C" w:rsidRPr="00CA2218" w:rsidRDefault="008E742C" w:rsidP="00EB335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78565C" w14:textId="77777777" w:rsidR="008E742C" w:rsidRPr="00CA2218" w:rsidRDefault="008E742C" w:rsidP="00EB335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95F424" w14:textId="77777777" w:rsidR="008E742C" w:rsidRPr="00CA2218" w:rsidRDefault="007C27E1" w:rsidP="00EB335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Сургут 2022</w:t>
      </w:r>
    </w:p>
    <w:p w14:paraId="74C3F86B" w14:textId="77777777" w:rsidR="00EB335B" w:rsidRPr="00B5759D" w:rsidRDefault="0020061B" w:rsidP="00EB335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75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Описание процесса выполнения проекта.</w:t>
      </w:r>
    </w:p>
    <w:p w14:paraId="1D1E1DEE" w14:textId="77777777" w:rsidR="00EB335B" w:rsidRDefault="00EB335B" w:rsidP="00EB335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Многие события из истории нашей страны облечены в художественную форму.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стала исключением и Отечественная война 1812 года.</w:t>
      </w:r>
      <w:r w:rsidR="005A69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Картинами, изображающими события тех лет, украшены музеи, картинные галереи, учебники истории. Различные информационные и образовательные порталы приводят описание тех или иных событий Отечественной войны 1812 года, используя произведения изобразительного искусства, созданные в разные времена.</w:t>
      </w:r>
    </w:p>
    <w:p w14:paraId="276EED15" w14:textId="77777777" w:rsidR="008A556E" w:rsidRDefault="005A6928" w:rsidP="005A6928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Создавая образовательно-пространственную среду лицея в рамках деятельности ресурсного центра «Бородинское сражение 1812 года» проекта «Три ратных поля России в Сургуте» </w:t>
      </w:r>
      <w:r w:rsidR="00D207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холле 3 этажа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лицея были размещены восемь </w:t>
      </w:r>
      <w:r w:rsidR="00D207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копий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картин</w:t>
      </w:r>
      <w:r w:rsidR="00D207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отражающих события Отечественной войны 1812 года. Изначально, размещая реплики картин, никто не задумывался о том, что их неслучайная подборка (все они принадлежали кисти одного автора)</w:t>
      </w:r>
      <w:r w:rsidR="00B57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207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выстроится в самостоятельное образовательно-смысловое пространство с огромным потенциалом, которое станет отдельным направлением работы ресурсного центра.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20707" w:rsidRPr="005A69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время визита в Сургут в марте 2022г,</w:t>
      </w:r>
      <w:r w:rsidR="00D20707" w:rsidRPr="00D207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20707" w:rsidRPr="005A69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директор музея-заповедника «Бородинское поле» Корнеев Игорь Валерьевич</w:t>
      </w:r>
      <w:r w:rsidR="00D207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20707" w:rsidRPr="00D207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20707" w:rsidRPr="005A69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посещая наш лицей</w:t>
      </w:r>
      <w:r w:rsidR="00D207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обратил внимание на то, что рядом с картинами</w:t>
      </w:r>
      <w:r w:rsidR="009A56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 автором которых он лично знаком (многие сейчас размещены в музее), отсутствует информация о событиях, сюжете, времени создания данных картин, </w:t>
      </w:r>
      <w:r w:rsidR="00B57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9A56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написаны они с высокой степенью не только художественного мастерства, но и с высокой исторической достоверностью. </w:t>
      </w:r>
    </w:p>
    <w:p w14:paraId="658A0C41" w14:textId="77777777" w:rsidR="005A6928" w:rsidRPr="005A6928" w:rsidRDefault="009A5672" w:rsidP="008A556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5A6928" w:rsidRPr="005A69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дею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«оживить картины», использовать их сюжеты для более глубокого изучения героических страниц истории нашей Родины </w:t>
      </w:r>
      <w:r w:rsidR="005A6928" w:rsidRPr="005A69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и решила воплотить в своем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проекте «</w:t>
      </w:r>
      <w:r w:rsidRPr="009A56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Виртуальная выставка «Отечественная война 1812 года в живописи художника-баталиста Александра Юрьевича Аверьянова»</w:t>
      </w:r>
    </w:p>
    <w:p w14:paraId="7C04FA58" w14:textId="77777777" w:rsidR="0020061B" w:rsidRDefault="0020061B" w:rsidP="00EB335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604EEEA" w14:textId="77777777" w:rsidR="0020061B" w:rsidRDefault="0020061B" w:rsidP="00EB335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64E650A" w14:textId="77777777" w:rsidR="00EB335B" w:rsidRPr="00D752BE" w:rsidRDefault="00EB335B" w:rsidP="00EB335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Актуальность данного </w:t>
      </w:r>
      <w:r w:rsidR="00B57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состоит в том, что, </w:t>
      </w:r>
      <w:r w:rsidR="00B57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создав виртуальную выставку</w:t>
      </w:r>
      <w:r w:rsidR="008A55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B57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станет возможным как выйти за пределы образовательной среды, созданной в ресурсном центре при личном посещении, так и посетить выставку, не находясь в стенах лицея как участникам проекта «Три ратных поля России в Сургуте»</w:t>
      </w:r>
      <w:r w:rsidR="009376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B57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 и всем желающим.</w:t>
      </w:r>
    </w:p>
    <w:p w14:paraId="68872F42" w14:textId="77777777" w:rsidR="00EB335B" w:rsidRPr="00D752BE" w:rsidRDefault="00EB335B" w:rsidP="00EB335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5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</w:t>
      </w:r>
      <w:r w:rsidR="00B5759D" w:rsidRPr="00B5759D">
        <w:rPr>
          <w:rFonts w:ascii="Times New Roman" w:eastAsia="Calibri" w:hAnsi="Times New Roman" w:cs="Times New Roman"/>
          <w:b/>
          <w:bCs/>
          <w:sz w:val="28"/>
          <w:szCs w:val="28"/>
        </w:rPr>
        <w:t>Проекта</w:t>
      </w:r>
      <w:r w:rsidRPr="00D752BE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="008A556E">
        <w:rPr>
          <w:rFonts w:ascii="Times New Roman" w:eastAsia="Calibri" w:hAnsi="Times New Roman" w:cs="Times New Roman"/>
          <w:bCs/>
          <w:sz w:val="28"/>
          <w:szCs w:val="28"/>
        </w:rPr>
        <w:t>создание виртуальной выставки</w:t>
      </w:r>
      <w:r w:rsidR="008A556E" w:rsidRPr="008A556E">
        <w:rPr>
          <w:rFonts w:ascii="Times New Roman" w:eastAsia="Calibri" w:hAnsi="Times New Roman" w:cs="Times New Roman"/>
          <w:bCs/>
          <w:sz w:val="28"/>
          <w:szCs w:val="28"/>
        </w:rPr>
        <w:t xml:space="preserve"> «Отечественная война 1812 года в живописи художника-баталиста Александра Юрьевича Аверьянова»</w:t>
      </w:r>
      <w:r w:rsidR="008A556E">
        <w:rPr>
          <w:rFonts w:ascii="Times New Roman" w:eastAsia="Calibri" w:hAnsi="Times New Roman" w:cs="Times New Roman"/>
          <w:bCs/>
          <w:sz w:val="28"/>
          <w:szCs w:val="28"/>
        </w:rPr>
        <w:t xml:space="preserve"> с возможностью просмотра материалов, </w:t>
      </w:r>
      <w:r w:rsidR="00937652">
        <w:rPr>
          <w:rFonts w:ascii="Times New Roman" w:eastAsia="Calibri" w:hAnsi="Times New Roman" w:cs="Times New Roman"/>
          <w:bCs/>
          <w:sz w:val="28"/>
          <w:szCs w:val="28"/>
        </w:rPr>
        <w:t>как при наведении на QR-код, размещенный у каждой картины в ресурсном центре «Бородинское сражение 1812 года», так и по прямым гиперссылкам</w:t>
      </w:r>
      <w:r w:rsidR="007C51E8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937652">
        <w:rPr>
          <w:rFonts w:ascii="Times New Roman" w:eastAsia="Calibri" w:hAnsi="Times New Roman" w:cs="Times New Roman"/>
          <w:bCs/>
          <w:sz w:val="28"/>
          <w:szCs w:val="28"/>
        </w:rPr>
        <w:t xml:space="preserve"> на одноименной вкладке </w:t>
      </w:r>
      <w:r w:rsidR="007C51E8">
        <w:rPr>
          <w:rFonts w:ascii="Times New Roman" w:eastAsia="Calibri" w:hAnsi="Times New Roman" w:cs="Times New Roman"/>
          <w:bCs/>
          <w:sz w:val="28"/>
          <w:szCs w:val="28"/>
        </w:rPr>
        <w:t>на официальном сайте лицея</w:t>
      </w:r>
      <w:r w:rsidR="00937652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252CF622" w14:textId="77777777" w:rsidR="00EB335B" w:rsidRPr="00D752BE" w:rsidRDefault="00EB335B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52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48EB3331" w14:textId="77777777" w:rsidR="00EB335B" w:rsidRPr="00D752BE" w:rsidRDefault="00EB335B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Определить перечень и</w:t>
      </w:r>
      <w:r w:rsidR="009D04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сточников получения информации об авторе и картинах, проанализировать источники, систематизировать информацию в виде электронных документов</w:t>
      </w:r>
      <w:r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14:paraId="0217CB87" w14:textId="77777777" w:rsidR="00EB335B" w:rsidRPr="00D752BE" w:rsidRDefault="00EB335B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9D04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Разместить материалы виртуальной выст</w:t>
      </w:r>
      <w:r w:rsidR="00425D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авки на официальном сайте лицея;</w:t>
      </w:r>
    </w:p>
    <w:p w14:paraId="65E79CA8" w14:textId="77777777" w:rsidR="00425DA8" w:rsidRDefault="00EB335B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С</w:t>
      </w:r>
      <w:r w:rsidR="009D04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генерировать </w:t>
      </w:r>
      <w:r w:rsidR="009D04D3">
        <w:rPr>
          <w:rFonts w:ascii="Times New Roman" w:eastAsia="Calibri" w:hAnsi="Times New Roman" w:cs="Times New Roman"/>
          <w:bCs/>
          <w:sz w:val="28"/>
          <w:szCs w:val="28"/>
        </w:rPr>
        <w:t xml:space="preserve">QR-коды по переходу для получения информации по каждой картине, оформить и разместить </w:t>
      </w:r>
      <w:r w:rsidR="00425DA8" w:rsidRPr="00425DA8">
        <w:rPr>
          <w:rFonts w:ascii="Times New Roman" w:eastAsia="Calibri" w:hAnsi="Times New Roman" w:cs="Times New Roman"/>
          <w:bCs/>
          <w:sz w:val="28"/>
          <w:szCs w:val="28"/>
        </w:rPr>
        <w:t xml:space="preserve">QR-коды </w:t>
      </w:r>
      <w:r w:rsidR="009D04D3">
        <w:rPr>
          <w:rFonts w:ascii="Times New Roman" w:eastAsia="Calibri" w:hAnsi="Times New Roman" w:cs="Times New Roman"/>
          <w:bCs/>
          <w:sz w:val="28"/>
          <w:szCs w:val="28"/>
        </w:rPr>
        <w:t>в холле 3 этажа лицея под каждой копией картин</w:t>
      </w:r>
      <w:r w:rsidR="00425D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0171D618" w14:textId="77777777" w:rsidR="00EB335B" w:rsidRPr="00D752BE" w:rsidRDefault="00425DA8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Провести </w:t>
      </w:r>
      <w:r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видеозапись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материалам, размещенным на сайте лицея по каждой картине, разместить видеоматериал на сайте.</w:t>
      </w:r>
    </w:p>
    <w:p w14:paraId="072F00E8" w14:textId="77777777" w:rsidR="00EB335B" w:rsidRPr="00D752BE" w:rsidRDefault="00425DA8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 w:rsidR="00EB335B"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носит междисциплинарный характер</w:t>
      </w:r>
    </w:p>
    <w:p w14:paraId="314281E0" w14:textId="77777777" w:rsidR="00425DA8" w:rsidRDefault="00425DA8" w:rsidP="00425D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5D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реализации проекта: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F7D3930" w14:textId="77777777" w:rsidR="00425DA8" w:rsidRDefault="00425DA8" w:rsidP="00425DA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25D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QR-коды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 копиями картин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425D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.Аверьянова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6207E195" w14:textId="77777777" w:rsidR="00425DA8" w:rsidRDefault="00425DA8" w:rsidP="00425DA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Web</w:t>
      </w:r>
      <w:r w:rsidRPr="00425D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траница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5D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"Проект Отечественная война 1812 года в живописи художника Аверьянова" </w:t>
      </w:r>
    </w:p>
    <w:p w14:paraId="6365EBF1" w14:textId="77777777" w:rsidR="00285A23" w:rsidRPr="00425DA8" w:rsidRDefault="00285A23" w:rsidP="00425DA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Видеоролик о выставке </w:t>
      </w:r>
    </w:p>
    <w:p w14:paraId="58195C15" w14:textId="77777777" w:rsidR="00285A23" w:rsidRDefault="00285A23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Сроки </w:t>
      </w:r>
      <w:r w:rsidRPr="00425D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реализации проекта: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FEE822B" w14:textId="77777777" w:rsidR="00285A23" w:rsidRDefault="00285A23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5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май-</w:t>
      </w:r>
      <w:r w:rsidR="00D7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октябрь</w:t>
      </w:r>
      <w:r w:rsidRPr="00285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2022 года</w:t>
      </w:r>
    </w:p>
    <w:p w14:paraId="5C04A514" w14:textId="77777777" w:rsidR="00EB335B" w:rsidRPr="00D752BE" w:rsidRDefault="00285A23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</w:t>
      </w:r>
      <w:r w:rsidR="00EB335B" w:rsidRPr="00D752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реализации проекта</w:t>
      </w:r>
      <w:r w:rsidR="00EB335B" w:rsidRPr="00D752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76D55A83" w14:textId="633C08BD" w:rsidR="0023524F" w:rsidRDefault="00285A23" w:rsidP="0023524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 этап (май-июнь 2022</w:t>
      </w:r>
      <w:r w:rsidR="00EB335B"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="00EB335B"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целеполагание, </w:t>
      </w:r>
      <w:r w:rsidR="00D7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формирование и оценка источниковой и ресурсной базы проекта, составление плана деятельности по реализации проекта. </w:t>
      </w:r>
    </w:p>
    <w:p w14:paraId="22BD64B3" w14:textId="0D5E858D" w:rsidR="00A945CD" w:rsidRPr="00D752BE" w:rsidRDefault="00FB6910" w:rsidP="003C11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Основной целью нашей проектной работы является описание картин. Использование одних интернет-источников было недостаточно. Мы связались с д</w:t>
      </w:r>
      <w:r w:rsidRPr="005A69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иректор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Pr="005A69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музея-заповедника «Бородинское поле» Корнеев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ым</w:t>
      </w:r>
      <w:r w:rsidRPr="005A69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</w:t>
      </w:r>
      <w:r w:rsidRPr="005A69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Валерьевич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</w:t>
      </w:r>
      <w:r w:rsidR="00A94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видео связи. Ему понравилась идея нашего проекта и для его реализации предложил связаться с самим Александром Аверьяновым. </w:t>
      </w:r>
      <w:r w:rsidR="003C11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Через несколько дней, обговорив время, мы созвонились с Аверьяновым, чтобы узнать</w:t>
      </w:r>
      <w:r w:rsidR="007077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C11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подробную информацию о картинах. В разговоре мы узнали, что у него есть целый каталог работ, но в Сургутской библиотеке и книжных магазинах его не было в продажи. Мы приняли решение заказать каталог через интернет-магазин. Когда книга пришла, приступили к осуществлению поставленной цели.</w:t>
      </w:r>
    </w:p>
    <w:p w14:paraId="15060263" w14:textId="727A56A1" w:rsidR="00EB335B" w:rsidRDefault="00285A23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II этап</w:t>
      </w:r>
      <w:r w:rsidR="00EB335B"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июль-август</w:t>
      </w:r>
      <w:r w:rsidR="00EB335B"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EB335B"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г.)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деятельность по </w:t>
      </w:r>
      <w:r w:rsidR="00D7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поиску источников информации, ее анализу и систематизации,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созданию электронных документов на основе полученной информации, оцифровка, разработка дизайна</w:t>
      </w:r>
      <w:r w:rsidR="00EB335B" w:rsidRPr="00D7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A5A577A" w14:textId="38417D33" w:rsidR="003C11E8" w:rsidRPr="004B1114" w:rsidRDefault="007077A1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определились с какими картинами хотим работать, нашли их в каталоге и ознакомились с описанием каждой из них. Художник-баталист Аверьянов очень точно описывает события, изображенные на картинах, передний и дальний план, что позволило нам дать точную характеристику картинам. Получив фотографии выбранных картин, мы приступили к оформлению</w:t>
      </w:r>
      <w:r w:rsidR="004B11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дизайна, т.к. в планах было создание отдельной вкладки на сайте лицея имени генерал-майора </w:t>
      </w:r>
      <w:proofErr w:type="spellStart"/>
      <w:r w:rsidR="004B11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Хисматулина</w:t>
      </w:r>
      <w:proofErr w:type="spellEnd"/>
      <w:r w:rsidR="004B11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В.И., посвященной картинам Аверьянова. Дизайн был выполнен в программе </w:t>
      </w:r>
      <w:r w:rsidR="004B111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Power</w:t>
      </w:r>
      <w:r w:rsidR="004B1114" w:rsidRPr="004B11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B111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point</w:t>
      </w:r>
      <w:r w:rsidR="004B11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переведен в формат </w:t>
      </w:r>
      <w:r w:rsidR="004B111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JPEG</w:t>
      </w:r>
      <w:r w:rsidR="004B1114" w:rsidRPr="004B11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2963C79" w14:textId="5571A199" w:rsidR="00285A23" w:rsidRPr="00C11721" w:rsidRDefault="00285A23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5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II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285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сентябрь </w:t>
      </w:r>
      <w:r w:rsidRPr="00285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2022 г.)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D735A4" w:rsidRPr="00D7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 по </w:t>
      </w:r>
      <w:r w:rsidR="00D7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размещению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</w:t>
      </w:r>
      <w:r w:rsidR="00D7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атериалов на сайте лицея, съемке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видеоряда</w:t>
      </w:r>
      <w:r w:rsidR="00D7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завершению оформления проекта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B11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Следующим этапом было знакомство с редактором лицейского сайта – учителем информатики. С его помощью была создана отдельная страница с гиперссылками на фотографии, в которых был</w:t>
      </w:r>
      <w:r w:rsidR="00C117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4B11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представлены картины, их название</w:t>
      </w:r>
      <w:r w:rsidR="00C117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дата создания, материалы, которые были использованы при создании картины, место, где сейчас находить картина </w:t>
      </w:r>
      <w:r w:rsidR="004B11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описание</w:t>
      </w:r>
      <w:r w:rsidR="00C117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Для </w:t>
      </w:r>
      <w:proofErr w:type="gramStart"/>
      <w:r w:rsidR="00C117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наглядности</w:t>
      </w:r>
      <w:proofErr w:type="gramEnd"/>
      <w:r w:rsidR="00C117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где можно получить подробную информацию о картинах мы создали </w:t>
      </w:r>
      <w:r w:rsidR="00C1172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QR</w:t>
      </w:r>
      <w:r w:rsidR="00C11721" w:rsidRPr="00C117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17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коды, распечатали, проверили достоверность и разместили под каждой картиной. Но чтобы были задействованы все виды восприятия, мы решили обратиться к видео студии «ЛНС» (Лицейская новостная сеть) для создания видео-экскурсии по картинам. </w:t>
      </w:r>
      <w:r w:rsidR="00B85B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Видеоролик снят и так же размещен на лицейском сайте. </w:t>
      </w:r>
    </w:p>
    <w:p w14:paraId="789AC3BF" w14:textId="03515044" w:rsidR="00D735A4" w:rsidRDefault="00D735A4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</w:t>
      </w:r>
      <w:r w:rsidRPr="00D7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октябрь</w:t>
      </w:r>
      <w:r w:rsidRPr="00D7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2022 г.)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рефлексивный этап реализации</w:t>
      </w:r>
      <w:r w:rsidRPr="00D7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оценка достигнутых эффектов</w:t>
      </w:r>
      <w:r w:rsidRPr="00D73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180E079" w14:textId="79F60074" w:rsidR="00B85BD5" w:rsidRDefault="00B85BD5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Заключительным этапом будет являться представление проекта, проведением экскурсии для учеников лицея и анализ посещения страницы, посвященной картинам художника-баталиста Александра Аверьянова.</w:t>
      </w:r>
    </w:p>
    <w:p w14:paraId="645475C3" w14:textId="77777777" w:rsidR="000F2C49" w:rsidRDefault="007C27E1" w:rsidP="00EB33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35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Ресурсы,</w:t>
      </w:r>
      <w:r w:rsidR="00D735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материально-техническое обеспечение проекта</w:t>
      </w:r>
      <w:r w:rsidR="000F2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1736B1F4" w14:textId="77777777" w:rsidR="000F2C49" w:rsidRPr="00136A90" w:rsidRDefault="000F2C49" w:rsidP="000F2C49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Информационные: Каталог работ художника-баталиста Александра Аверьянова (художественный альбом) издание Фонда Русские Витязи, 2020; ресурсы сети Интернет, сайт </w:t>
      </w:r>
      <w:r w:rsidR="00136A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лицея</w:t>
      </w:r>
      <w:r w:rsidR="00136A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имени генерал-майора </w:t>
      </w:r>
      <w:proofErr w:type="spellStart"/>
      <w:r w:rsidR="00136A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Хисматулина</w:t>
      </w:r>
      <w:proofErr w:type="spellEnd"/>
      <w:r w:rsidR="00136A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В.И. </w:t>
      </w:r>
      <w:hyperlink r:id="rId7" w:history="1">
        <w:r w:rsidRPr="00136A90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https://lichismatulina-surgut.gosuslugi.ru/</w:t>
        </w:r>
      </w:hyperlink>
      <w:r w:rsidRPr="00136A9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;</w:t>
      </w:r>
      <w:r w:rsidRPr="00136A90">
        <w:rPr>
          <w:lang w:val="en-US"/>
        </w:rPr>
        <w:t xml:space="preserve"> </w:t>
      </w:r>
      <w:r w:rsidRPr="00136A9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QR Coder.ru </w:t>
      </w:r>
      <w:hyperlink r:id="rId8" w:history="1">
        <w:r w:rsidRPr="00136A90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http://qrcoder.ru/</w:t>
        </w:r>
      </w:hyperlink>
      <w:r w:rsidRPr="00136A9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; </w:t>
      </w:r>
    </w:p>
    <w:p w14:paraId="285597A3" w14:textId="77777777" w:rsidR="007C27E1" w:rsidRPr="00136A90" w:rsidRDefault="007C27E1" w:rsidP="000F2C49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524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136A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Технические ресурсы лицейского издательского центра и видеостудии: ПК, </w:t>
      </w:r>
      <w:proofErr w:type="spellStart"/>
      <w:r w:rsidR="00136A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минитипография</w:t>
      </w:r>
      <w:proofErr w:type="spellEnd"/>
      <w:r w:rsidR="00136A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видеокамера, программное обеспечение для обработки информации.</w:t>
      </w:r>
    </w:p>
    <w:p w14:paraId="76A71251" w14:textId="77777777" w:rsidR="00136A90" w:rsidRDefault="00136A90" w:rsidP="00C732A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2769FEC" w14:textId="77777777" w:rsidR="00136A90" w:rsidRDefault="00136A90" w:rsidP="00C732A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2C59E9" w14:textId="72B97A20" w:rsidR="00136A90" w:rsidRDefault="00136A90" w:rsidP="008D73DB">
      <w:pPr>
        <w:rPr>
          <w:rFonts w:ascii="Times New Roman" w:hAnsi="Times New Roman" w:cs="Times New Roman"/>
          <w:sz w:val="28"/>
          <w:szCs w:val="28"/>
        </w:rPr>
      </w:pPr>
    </w:p>
    <w:p w14:paraId="508F10A4" w14:textId="77777777" w:rsidR="008D73DB" w:rsidRDefault="008D73DB" w:rsidP="008D73DB">
      <w:pPr>
        <w:rPr>
          <w:rFonts w:ascii="Times New Roman" w:hAnsi="Times New Roman" w:cs="Times New Roman"/>
          <w:sz w:val="28"/>
          <w:szCs w:val="28"/>
        </w:rPr>
      </w:pPr>
    </w:p>
    <w:p w14:paraId="2E82179D" w14:textId="77777777" w:rsidR="00C732AE" w:rsidRDefault="00C732AE" w:rsidP="00C732A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14:paraId="4FD09EF4" w14:textId="77777777" w:rsidR="00136A90" w:rsidRPr="00E5633D" w:rsidRDefault="00136A90" w:rsidP="00E5633D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33D">
        <w:rPr>
          <w:rFonts w:ascii="Times New Roman" w:hAnsi="Times New Roman" w:cs="Times New Roman"/>
          <w:sz w:val="28"/>
          <w:szCs w:val="28"/>
        </w:rPr>
        <w:t>Информационные материалы, созданные на основе анализа источников:</w:t>
      </w:r>
    </w:p>
    <w:p w14:paraId="116EC3F8" w14:textId="77777777" w:rsidR="00136A90" w:rsidRDefault="008D73DB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0DE5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285pt">
            <v:imagedata r:id="rId9" o:title="Аверьянов"/>
          </v:shape>
        </w:pict>
      </w:r>
    </w:p>
    <w:p w14:paraId="6160C5F3" w14:textId="77777777" w:rsidR="00E5633D" w:rsidRDefault="008D73DB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C92E2D9">
          <v:shape id="_x0000_i1026" type="#_x0000_t75" style="width:507pt;height:285pt">
            <v:imagedata r:id="rId10" o:title="На западной границе"/>
          </v:shape>
        </w:pict>
      </w:r>
    </w:p>
    <w:p w14:paraId="5896F8B5" w14:textId="77777777" w:rsidR="00E5633D" w:rsidRDefault="008D73DB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0A158DCE">
          <v:shape id="_x0000_i1027" type="#_x0000_t75" style="width:514.8pt;height:289.2pt">
            <v:imagedata r:id="rId11" o:title="Бой за Багратионовы флеши"/>
          </v:shape>
        </w:pict>
      </w:r>
    </w:p>
    <w:p w14:paraId="32D01424" w14:textId="77777777" w:rsidR="00E5633D" w:rsidRDefault="00E5633D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73A1817E" w14:textId="77777777" w:rsidR="00E5633D" w:rsidRDefault="008D73DB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7EDCBAF">
          <v:shape id="_x0000_i1028" type="#_x0000_t75" style="width:519.6pt;height:292.2pt">
            <v:imagedata r:id="rId12" o:title="Князь Багратион в Бородинском сражении"/>
          </v:shape>
        </w:pict>
      </w:r>
    </w:p>
    <w:p w14:paraId="15F1A581" w14:textId="77777777" w:rsidR="00E5633D" w:rsidRDefault="00E5633D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7266FA89" w14:textId="77777777" w:rsidR="00E5633D" w:rsidRDefault="008D73DB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78ABED16">
          <v:shape id="_x0000_i1029" type="#_x0000_t75" style="width:514.8pt;height:289.2pt">
            <v:imagedata r:id="rId13" o:title="С пакетом"/>
          </v:shape>
        </w:pict>
      </w:r>
    </w:p>
    <w:p w14:paraId="73A64E35" w14:textId="77777777" w:rsidR="00E5633D" w:rsidRDefault="00E5633D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4E132B95" w14:textId="77777777" w:rsidR="00E5633D" w:rsidRDefault="008D73DB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6B35036">
          <v:shape id="_x0000_i1030" type="#_x0000_t75" style="width:516.6pt;height:290.4pt">
            <v:imagedata r:id="rId14" o:title="Тарутино 1812г_"/>
          </v:shape>
        </w:pict>
      </w:r>
    </w:p>
    <w:p w14:paraId="507BD55C" w14:textId="77777777" w:rsidR="00E5633D" w:rsidRDefault="00E5633D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39B50948" w14:textId="77777777" w:rsidR="00E5633D" w:rsidRDefault="008D73DB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5819251F">
          <v:shape id="_x0000_i1031" type="#_x0000_t75" style="width:507pt;height:285pt">
            <v:imagedata r:id="rId15" o:title="Сражение за Малоярославец 12(24) октября 1812 года"/>
          </v:shape>
        </w:pict>
      </w:r>
    </w:p>
    <w:p w14:paraId="7131E758" w14:textId="77777777" w:rsidR="00E5633D" w:rsidRDefault="00E5633D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22851328" w14:textId="77777777" w:rsidR="00E5633D" w:rsidRDefault="008D73DB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7B1F9B1">
          <v:shape id="_x0000_i1032" type="#_x0000_t75" style="width:507pt;height:285pt">
            <v:imagedata r:id="rId16" o:title="Дивизионный генерал А"/>
          </v:shape>
        </w:pict>
      </w:r>
    </w:p>
    <w:p w14:paraId="663CA67E" w14:textId="77777777" w:rsidR="00E5633D" w:rsidRDefault="00E5633D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3FCC1C1F" w14:textId="77777777" w:rsidR="00E5633D" w:rsidRDefault="008D73DB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61C4D690">
          <v:shape id="_x0000_i1033" type="#_x0000_t75" style="width:505.8pt;height:284.4pt">
            <v:imagedata r:id="rId17" o:title="Дело под Медынью 13 (25) октября 1812 года"/>
          </v:shape>
        </w:pict>
      </w:r>
    </w:p>
    <w:p w14:paraId="145F9DC4" w14:textId="77777777" w:rsidR="00E5633D" w:rsidRDefault="00E5633D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33342D23" w14:textId="77777777" w:rsidR="00E5633D" w:rsidRDefault="00E5633D" w:rsidP="00E5633D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Ссылки и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5633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коды к материалам на сайте лицея</w:t>
      </w:r>
    </w:p>
    <w:tbl>
      <w:tblPr>
        <w:tblStyle w:val="aa"/>
        <w:tblW w:w="9493" w:type="dxa"/>
        <w:tblLayout w:type="fixed"/>
        <w:tblLook w:val="04A0" w:firstRow="1" w:lastRow="0" w:firstColumn="1" w:lastColumn="0" w:noHBand="0" w:noVBand="1"/>
      </w:tblPr>
      <w:tblGrid>
        <w:gridCol w:w="2405"/>
        <w:gridCol w:w="7088"/>
      </w:tblGrid>
      <w:tr w:rsidR="00ED61B0" w:rsidRPr="00ED61B0" w14:paraId="068F0A87" w14:textId="77777777" w:rsidTr="00ED61B0">
        <w:trPr>
          <w:trHeight w:val="2059"/>
        </w:trPr>
        <w:tc>
          <w:tcPr>
            <w:tcW w:w="2405" w:type="dxa"/>
          </w:tcPr>
          <w:p w14:paraId="73B475BF" w14:textId="77777777" w:rsidR="00ED61B0" w:rsidRPr="00ED61B0" w:rsidRDefault="00ED61B0" w:rsidP="00E56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1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8354B" wp14:editId="53D15610">
                  <wp:extent cx="1216325" cy="1216325"/>
                  <wp:effectExtent l="0" t="0" r="3175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26" cy="1227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6D161F03" w14:textId="77777777" w:rsidR="00ED61B0" w:rsidRPr="00ED61B0" w:rsidRDefault="00000000" w:rsidP="00E5633D">
            <w:pPr>
              <w:jc w:val="both"/>
              <w:rPr>
                <w:rStyle w:val="a8"/>
                <w:rFonts w:ascii="Times New Roman" w:hAnsi="Times New Roman" w:cs="Times New Roman"/>
                <w:color w:val="306AFD"/>
                <w:sz w:val="24"/>
                <w:szCs w:val="24"/>
                <w:shd w:val="clear" w:color="auto" w:fill="FFFFFF"/>
              </w:rPr>
            </w:pPr>
            <w:hyperlink r:id="rId19" w:history="1">
              <w:r w:rsidR="00ED61B0" w:rsidRPr="00ED61B0">
                <w:rPr>
                  <w:rStyle w:val="a8"/>
                  <w:rFonts w:ascii="Times New Roman" w:hAnsi="Times New Roman" w:cs="Times New Roman"/>
                  <w:color w:val="306AFD"/>
                  <w:sz w:val="24"/>
                  <w:szCs w:val="24"/>
                  <w:shd w:val="clear" w:color="auto" w:fill="FFFFFF"/>
                </w:rPr>
                <w:t>- Александр Юрьевич Аверьянов</w:t>
              </w:r>
            </w:hyperlink>
          </w:p>
          <w:p w14:paraId="04B0B566" w14:textId="77777777" w:rsidR="00ED61B0" w:rsidRPr="00ED61B0" w:rsidRDefault="00ED61B0" w:rsidP="00E5633D">
            <w:pPr>
              <w:jc w:val="both"/>
              <w:rPr>
                <w:rStyle w:val="a8"/>
                <w:rFonts w:ascii="Times New Roman" w:hAnsi="Times New Roman" w:cs="Times New Roman"/>
                <w:color w:val="306AFD"/>
                <w:sz w:val="24"/>
                <w:szCs w:val="24"/>
                <w:shd w:val="clear" w:color="auto" w:fill="FFFFFF"/>
              </w:rPr>
            </w:pPr>
          </w:p>
          <w:p w14:paraId="0A2BAE8C" w14:textId="77777777" w:rsidR="00ED61B0" w:rsidRPr="00ED61B0" w:rsidRDefault="00000000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ED61B0" w:rsidRPr="00ED61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https://lichismatulina-surgut.gosuslugi.ru/netcat_files/userfiles/Proekt_Otechestvennaya_voyna_1812_goda_v_zhivopisi_hudozhnika_Aver_yanova/Averyanov.jpg</w:t>
              </w:r>
            </w:hyperlink>
            <w:r w:rsidR="00ED61B0" w:rsidRPr="00ED6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D3F5F1" w14:textId="77777777" w:rsidR="00ED61B0" w:rsidRPr="00ED61B0" w:rsidRDefault="00ED61B0" w:rsidP="00E56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1B0" w:rsidRPr="00ED61B0" w14:paraId="0F2C2F65" w14:textId="77777777" w:rsidTr="00ED61B0">
        <w:tc>
          <w:tcPr>
            <w:tcW w:w="2405" w:type="dxa"/>
          </w:tcPr>
          <w:p w14:paraId="389386B4" w14:textId="77777777" w:rsidR="00ED61B0" w:rsidRPr="00ED61B0" w:rsidRDefault="00ED61B0" w:rsidP="00E56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1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F7928" wp14:editId="3837C91A">
                  <wp:extent cx="1224951" cy="1224951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84" cy="1235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0EA380EF" w14:textId="77777777" w:rsidR="00ED61B0" w:rsidRPr="00ED61B0" w:rsidRDefault="00000000" w:rsidP="00ED6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ED61B0" w:rsidRPr="00ED61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 На западной границе. Июнь 1812г</w:t>
              </w:r>
            </w:hyperlink>
          </w:p>
          <w:p w14:paraId="319606A0" w14:textId="77777777" w:rsidR="00ED61B0" w:rsidRPr="00ED61B0" w:rsidRDefault="00ED61B0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8EBA2" w14:textId="77777777" w:rsidR="00ED61B0" w:rsidRPr="00ED61B0" w:rsidRDefault="00000000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ED61B0" w:rsidRPr="00ED61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https://lichismatulina-surgut.gosuslugi.ru/netcat_files/userfiles/Proekt_Otechestvennaya_voyna_1812_goda_v_zhivopisi_hudozhnika_Aver_yanova/Na_zapadnoy_granitse._Iyun_1812g.jpg</w:t>
              </w:r>
            </w:hyperlink>
          </w:p>
          <w:p w14:paraId="16C498F2" w14:textId="77777777" w:rsidR="00ED61B0" w:rsidRPr="00ED61B0" w:rsidRDefault="00ED61B0" w:rsidP="00E56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1B0" w:rsidRPr="00ED61B0" w14:paraId="5C98E903" w14:textId="77777777" w:rsidTr="00ED61B0">
        <w:tc>
          <w:tcPr>
            <w:tcW w:w="2405" w:type="dxa"/>
          </w:tcPr>
          <w:p w14:paraId="2D22E100" w14:textId="77777777" w:rsidR="00ED61B0" w:rsidRPr="00ED61B0" w:rsidRDefault="00ED61B0" w:rsidP="00E56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2AAE8E" wp14:editId="33775BB2">
                  <wp:extent cx="1199071" cy="1199071"/>
                  <wp:effectExtent l="0" t="0" r="127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91" cy="1213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2E1E9664" w14:textId="77777777" w:rsidR="00424F5B" w:rsidRPr="00424F5B" w:rsidRDefault="00000000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- Бой за </w:t>
              </w:r>
              <w:proofErr w:type="spellStart"/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Багратионовы</w:t>
              </w:r>
              <w:proofErr w:type="spellEnd"/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флеши</w:t>
              </w:r>
            </w:hyperlink>
          </w:p>
          <w:p w14:paraId="667C488D" w14:textId="77777777" w:rsidR="00ED61B0" w:rsidRPr="00424F5B" w:rsidRDefault="00ED61B0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83B57" w14:textId="77777777" w:rsidR="00424F5B" w:rsidRPr="00424F5B" w:rsidRDefault="00000000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https://lichismatulina-surgut.gosuslugi.ru/netcat_files/userfiles/Proekt_Otechestvennaya_voyna_1812_goda_v_zhivopisi_hudozhnika_Aver_yanova/Boy_za_Bagrationovy_fleshi.jpg</w:t>
              </w:r>
            </w:hyperlink>
          </w:p>
          <w:p w14:paraId="76094494" w14:textId="77777777" w:rsidR="00424F5B" w:rsidRPr="00ED61B0" w:rsidRDefault="00424F5B" w:rsidP="00E56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1B0" w:rsidRPr="00ED61B0" w14:paraId="6E376AE3" w14:textId="77777777" w:rsidTr="00ED61B0">
        <w:tc>
          <w:tcPr>
            <w:tcW w:w="2405" w:type="dxa"/>
          </w:tcPr>
          <w:p w14:paraId="712FECAE" w14:textId="77777777" w:rsidR="00ED61B0" w:rsidRPr="00ED61B0" w:rsidRDefault="00424F5B" w:rsidP="00E56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059AE7" wp14:editId="43143E39">
                  <wp:extent cx="1164566" cy="116456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570" cy="119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5697D22F" w14:textId="77777777" w:rsidR="00424F5B" w:rsidRPr="00424F5B" w:rsidRDefault="00000000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 Князь Багратион в Бородинском сражении. Последняя контратака</w:t>
              </w:r>
            </w:hyperlink>
          </w:p>
          <w:p w14:paraId="19674266" w14:textId="77777777" w:rsidR="00ED61B0" w:rsidRPr="00424F5B" w:rsidRDefault="00ED61B0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AF70E" w14:textId="77777777" w:rsidR="00424F5B" w:rsidRPr="00424F5B" w:rsidRDefault="00000000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https://lichismatulina-surgut.gosuslugi.ru/netcat_files/userfiles/Proekt_Otechestvennaya_voyna_1812_goda_v_zhivopisi_hudozhnika_Aver_yanova/Knyaz_Bagration_v_Borodinskom_srazhenii._Poslednyaya_kontrataka.jpg</w:t>
              </w:r>
            </w:hyperlink>
          </w:p>
          <w:p w14:paraId="0794B02D" w14:textId="77777777" w:rsidR="00424F5B" w:rsidRPr="00424F5B" w:rsidRDefault="00424F5B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1B0" w:rsidRPr="00ED61B0" w14:paraId="5E8A28F7" w14:textId="77777777" w:rsidTr="00ED61B0">
        <w:tc>
          <w:tcPr>
            <w:tcW w:w="2405" w:type="dxa"/>
          </w:tcPr>
          <w:p w14:paraId="5F0C7DAD" w14:textId="77777777" w:rsidR="00ED61B0" w:rsidRPr="00ED61B0" w:rsidRDefault="00424F5B" w:rsidP="00E56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A3F449" wp14:editId="7EDF7DB7">
                  <wp:extent cx="1175517" cy="1175517"/>
                  <wp:effectExtent l="0" t="0" r="5715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57" cy="1185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D3E2F62" w14:textId="77777777" w:rsidR="00424F5B" w:rsidRPr="00424F5B" w:rsidRDefault="00000000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 С пакетом</w:t>
              </w:r>
            </w:hyperlink>
          </w:p>
          <w:p w14:paraId="55ACC520" w14:textId="77777777" w:rsidR="00ED61B0" w:rsidRPr="00424F5B" w:rsidRDefault="00000000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https://lichismatulina-surgut.gosuslugi.ru/netcat_files/userfiles/Proekt_Otechestvennaya_voyna_1812_goda_v_zhivopisi_hudozhnika_Aver_yanova/S_paketom.jpg</w:t>
              </w:r>
            </w:hyperlink>
          </w:p>
          <w:p w14:paraId="601346A6" w14:textId="77777777" w:rsidR="00424F5B" w:rsidRPr="00424F5B" w:rsidRDefault="00424F5B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1B0" w:rsidRPr="00ED61B0" w14:paraId="234C0B1A" w14:textId="77777777" w:rsidTr="00ED61B0">
        <w:tc>
          <w:tcPr>
            <w:tcW w:w="2405" w:type="dxa"/>
          </w:tcPr>
          <w:p w14:paraId="755283B0" w14:textId="77777777" w:rsidR="00ED61B0" w:rsidRPr="00ED61B0" w:rsidRDefault="00424F5B" w:rsidP="00E56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E6D695" wp14:editId="58C2EAC5">
                  <wp:extent cx="1158073" cy="1158073"/>
                  <wp:effectExtent l="0" t="0" r="4445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48" cy="116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992EFB8" w14:textId="77777777" w:rsidR="00424F5B" w:rsidRPr="00424F5B" w:rsidRDefault="00000000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 Тарутино 1812г</w:t>
              </w:r>
            </w:hyperlink>
          </w:p>
          <w:p w14:paraId="15035E8E" w14:textId="77777777" w:rsidR="00ED61B0" w:rsidRPr="00424F5B" w:rsidRDefault="00000000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https://lichismatulina-surgut.gosuslugi.ru/netcat_files/userfiles/Proekt_Otechestvennaya_voyna_1812_goda_v_zhivopisi_hudozhnika_Aver_yanova/Tarutino_1812g_.jpg</w:t>
              </w:r>
            </w:hyperlink>
          </w:p>
          <w:p w14:paraId="3D4F390A" w14:textId="77777777" w:rsidR="00424F5B" w:rsidRPr="00424F5B" w:rsidRDefault="00424F5B" w:rsidP="00E563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F5B" w:rsidRPr="00ED61B0" w14:paraId="3AAD542E" w14:textId="77777777" w:rsidTr="00ED61B0">
        <w:tc>
          <w:tcPr>
            <w:tcW w:w="2405" w:type="dxa"/>
          </w:tcPr>
          <w:p w14:paraId="3752AF73" w14:textId="77777777" w:rsidR="00424F5B" w:rsidRPr="00ED61B0" w:rsidRDefault="00424F5B" w:rsidP="0042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55CD6" wp14:editId="70B74C57">
                  <wp:extent cx="1189895" cy="11898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13" cy="1200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A21A1CB" w14:textId="77777777" w:rsidR="00424F5B" w:rsidRPr="00424F5B" w:rsidRDefault="00000000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 Сражение за Малоярославец 12 (24) октября 1812 года</w:t>
              </w:r>
            </w:hyperlink>
          </w:p>
          <w:p w14:paraId="7748F2D6" w14:textId="77777777" w:rsidR="00424F5B" w:rsidRPr="00424F5B" w:rsidRDefault="00000000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https://lichismatulina-surgut.gosuslugi.ru/netcat_files/userfiles/Proekt_Otechestvennaya_voyna_1812_goda_v_zhivopisi_hudozhnika_Aver_yanova/Srazhenie_za_Maloyaroslavets_1224_oktyabrya_1812_goda.jpg</w:t>
              </w:r>
            </w:hyperlink>
          </w:p>
          <w:p w14:paraId="4498F2F4" w14:textId="77777777" w:rsidR="00424F5B" w:rsidRPr="00424F5B" w:rsidRDefault="00424F5B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F5B" w:rsidRPr="00ED61B0" w14:paraId="36F837CA" w14:textId="77777777" w:rsidTr="00ED61B0">
        <w:tc>
          <w:tcPr>
            <w:tcW w:w="2405" w:type="dxa"/>
          </w:tcPr>
          <w:p w14:paraId="268344E0" w14:textId="77777777" w:rsidR="00424F5B" w:rsidRPr="00ED61B0" w:rsidRDefault="00424F5B" w:rsidP="00424F5B">
            <w:pPr>
              <w:ind w:left="-2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F89433" wp14:editId="555A4643">
                  <wp:extent cx="1483743" cy="1191999"/>
                  <wp:effectExtent l="0" t="0" r="2540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01" cy="1218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14F608E3" w14:textId="77777777" w:rsidR="00424F5B" w:rsidRPr="00424F5B" w:rsidRDefault="00000000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- Дивизионный генерал А.-Ж. </w:t>
              </w:r>
              <w:proofErr w:type="spellStart"/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Дельзон</w:t>
              </w:r>
              <w:proofErr w:type="spellEnd"/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в бою за Малоярославец 12 (24) октября 1812 года</w:t>
              </w:r>
            </w:hyperlink>
          </w:p>
          <w:p w14:paraId="3DBFB931" w14:textId="77777777" w:rsidR="00424F5B" w:rsidRPr="00424F5B" w:rsidRDefault="00424F5B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066A3" w14:textId="77777777" w:rsidR="00424F5B" w:rsidRPr="00424F5B" w:rsidRDefault="00000000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https://lichismatulina-surgut.gosuslugi.ru/netcat_files/userfiles/Proekt_Otechestvennaya_voyna_1812_goda_v_zhivopisi_hudozhnika_Aver_yanova/Divizionnyy_general_A.-Zh._Delzon_v_boyu_za_Maloyaroslavets_12_24_oktyabrya_1812_goda.jpg</w:t>
              </w:r>
            </w:hyperlink>
          </w:p>
          <w:p w14:paraId="7EDE733F" w14:textId="77777777" w:rsidR="00424F5B" w:rsidRPr="00424F5B" w:rsidRDefault="00424F5B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F5B" w:rsidRPr="00ED61B0" w14:paraId="12421544" w14:textId="77777777" w:rsidTr="00ED61B0">
        <w:tc>
          <w:tcPr>
            <w:tcW w:w="2405" w:type="dxa"/>
          </w:tcPr>
          <w:p w14:paraId="6B811C9E" w14:textId="77777777" w:rsidR="00424F5B" w:rsidRPr="00ED61B0" w:rsidRDefault="00424F5B" w:rsidP="0042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465B19" wp14:editId="3D2190FE">
                  <wp:extent cx="1155772" cy="1155772"/>
                  <wp:effectExtent l="0" t="0" r="635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14" cy="1168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5333CA3D" w14:textId="77777777" w:rsidR="00424F5B" w:rsidRPr="00424F5B" w:rsidRDefault="00000000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- Дело под Медынью 13 (25) октября 1812 года</w:t>
              </w:r>
            </w:hyperlink>
          </w:p>
          <w:p w14:paraId="04E27548" w14:textId="77777777" w:rsidR="00424F5B" w:rsidRPr="00424F5B" w:rsidRDefault="00424F5B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A0CF1" w14:textId="77777777" w:rsidR="00424F5B" w:rsidRPr="00424F5B" w:rsidRDefault="00000000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424F5B" w:rsidRPr="00424F5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https://lichismatulina-surgut.gosuslugi.ru/netcat_files/userfiles/Proekt_Otechestvennaya_voyna_1812_goda_v_zhivopisi_hudozhnika_Aver_yanova/Delo_pod_Medynyu_13_25_oktyabrya_1812_goda.jpg</w:t>
              </w:r>
            </w:hyperlink>
          </w:p>
          <w:p w14:paraId="428F65D3" w14:textId="77777777" w:rsidR="00424F5B" w:rsidRPr="00424F5B" w:rsidRDefault="00424F5B" w:rsidP="00424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367B5E" w14:textId="77777777" w:rsidR="00E5633D" w:rsidRPr="00E5633D" w:rsidRDefault="00E5633D" w:rsidP="00E563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277854" w14:textId="77777777" w:rsidR="00E5633D" w:rsidRDefault="00E5633D" w:rsidP="00136A90">
      <w:pPr>
        <w:ind w:left="-851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023FE451" w14:textId="77777777" w:rsidR="00E5633D" w:rsidRDefault="004335D0" w:rsidP="00424F5B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проекта на официальном сайте лицея.</w:t>
      </w:r>
    </w:p>
    <w:p w14:paraId="6826BAEF" w14:textId="77777777" w:rsidR="004335D0" w:rsidRPr="004335D0" w:rsidRDefault="00000000" w:rsidP="004335D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4335D0" w:rsidRPr="004335D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Ресурсный центр "Бородинское сражение 1812" (gosuslugi.ru)</w:t>
        </w:r>
      </w:hyperlink>
    </w:p>
    <w:sectPr w:rsidR="004335D0" w:rsidRPr="004335D0" w:rsidSect="00C34F83">
      <w:headerReference w:type="default" r:id="rId46"/>
      <w:pgSz w:w="11906" w:h="16838"/>
      <w:pgMar w:top="1134" w:right="850" w:bottom="1134" w:left="1701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18E94" w14:textId="77777777" w:rsidR="00C9728D" w:rsidRDefault="00C9728D" w:rsidP="00C34F83">
      <w:pPr>
        <w:spacing w:after="0" w:line="240" w:lineRule="auto"/>
      </w:pPr>
      <w:r>
        <w:separator/>
      </w:r>
    </w:p>
  </w:endnote>
  <w:endnote w:type="continuationSeparator" w:id="0">
    <w:p w14:paraId="492E46F1" w14:textId="77777777" w:rsidR="00C9728D" w:rsidRDefault="00C9728D" w:rsidP="00C34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207AF" w14:textId="77777777" w:rsidR="00C9728D" w:rsidRDefault="00C9728D" w:rsidP="00C34F83">
      <w:pPr>
        <w:spacing w:after="0" w:line="240" w:lineRule="auto"/>
      </w:pPr>
      <w:r>
        <w:separator/>
      </w:r>
    </w:p>
  </w:footnote>
  <w:footnote w:type="continuationSeparator" w:id="0">
    <w:p w14:paraId="28B827A2" w14:textId="77777777" w:rsidR="00C9728D" w:rsidRDefault="00C9728D" w:rsidP="00C34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7286185"/>
      <w:docPartObj>
        <w:docPartGallery w:val="Page Numbers (Top of Page)"/>
        <w:docPartUnique/>
      </w:docPartObj>
    </w:sdtPr>
    <w:sdtContent>
      <w:p w14:paraId="61C3B907" w14:textId="77777777" w:rsidR="00D735A4" w:rsidRDefault="00D735A4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5D0">
          <w:rPr>
            <w:noProof/>
          </w:rPr>
          <w:t>8</w:t>
        </w:r>
        <w:r>
          <w:fldChar w:fldCharType="end"/>
        </w:r>
      </w:p>
    </w:sdtContent>
  </w:sdt>
  <w:p w14:paraId="2C9E360F" w14:textId="77777777" w:rsidR="00D735A4" w:rsidRDefault="00D735A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44295"/>
    <w:multiLevelType w:val="hybridMultilevel"/>
    <w:tmpl w:val="BACA6524"/>
    <w:lvl w:ilvl="0" w:tplc="15941C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7B349AE"/>
    <w:multiLevelType w:val="hybridMultilevel"/>
    <w:tmpl w:val="72AE1660"/>
    <w:lvl w:ilvl="0" w:tplc="E8B279B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80113C9"/>
    <w:multiLevelType w:val="hybridMultilevel"/>
    <w:tmpl w:val="FD0EA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04907">
    <w:abstractNumId w:val="1"/>
  </w:num>
  <w:num w:numId="2" w16cid:durableId="1125467226">
    <w:abstractNumId w:val="0"/>
  </w:num>
  <w:num w:numId="3" w16cid:durableId="3634042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983"/>
    <w:rsid w:val="00010D0E"/>
    <w:rsid w:val="0006382E"/>
    <w:rsid w:val="000F2C49"/>
    <w:rsid w:val="00136A90"/>
    <w:rsid w:val="001554CE"/>
    <w:rsid w:val="0020061B"/>
    <w:rsid w:val="0023524F"/>
    <w:rsid w:val="00285A23"/>
    <w:rsid w:val="002B0C7E"/>
    <w:rsid w:val="00301A75"/>
    <w:rsid w:val="003C11E8"/>
    <w:rsid w:val="003D1664"/>
    <w:rsid w:val="003E678D"/>
    <w:rsid w:val="003E6DA6"/>
    <w:rsid w:val="0040249D"/>
    <w:rsid w:val="00416E1B"/>
    <w:rsid w:val="00424F5B"/>
    <w:rsid w:val="00425DA8"/>
    <w:rsid w:val="004335D0"/>
    <w:rsid w:val="004B1114"/>
    <w:rsid w:val="00592264"/>
    <w:rsid w:val="005A6928"/>
    <w:rsid w:val="0064134A"/>
    <w:rsid w:val="00676956"/>
    <w:rsid w:val="006A59FC"/>
    <w:rsid w:val="007077A1"/>
    <w:rsid w:val="0071345E"/>
    <w:rsid w:val="007C27E1"/>
    <w:rsid w:val="007C51E8"/>
    <w:rsid w:val="008A556E"/>
    <w:rsid w:val="008B33AC"/>
    <w:rsid w:val="008D73DB"/>
    <w:rsid w:val="008E742C"/>
    <w:rsid w:val="0091045C"/>
    <w:rsid w:val="00937652"/>
    <w:rsid w:val="009A5672"/>
    <w:rsid w:val="009B6EBB"/>
    <w:rsid w:val="009C0301"/>
    <w:rsid w:val="009D04D3"/>
    <w:rsid w:val="009E5F3D"/>
    <w:rsid w:val="00A034E2"/>
    <w:rsid w:val="00A50581"/>
    <w:rsid w:val="00A945CD"/>
    <w:rsid w:val="00AC7E82"/>
    <w:rsid w:val="00AD07B4"/>
    <w:rsid w:val="00B5759D"/>
    <w:rsid w:val="00B66334"/>
    <w:rsid w:val="00B72533"/>
    <w:rsid w:val="00B829DC"/>
    <w:rsid w:val="00B85AF9"/>
    <w:rsid w:val="00B85BD5"/>
    <w:rsid w:val="00C11721"/>
    <w:rsid w:val="00C34F83"/>
    <w:rsid w:val="00C732AE"/>
    <w:rsid w:val="00C9728D"/>
    <w:rsid w:val="00CA2218"/>
    <w:rsid w:val="00CC1732"/>
    <w:rsid w:val="00CC4983"/>
    <w:rsid w:val="00D004E7"/>
    <w:rsid w:val="00D140EF"/>
    <w:rsid w:val="00D20707"/>
    <w:rsid w:val="00D33465"/>
    <w:rsid w:val="00D47C25"/>
    <w:rsid w:val="00D70932"/>
    <w:rsid w:val="00D735A4"/>
    <w:rsid w:val="00E04B45"/>
    <w:rsid w:val="00E119CE"/>
    <w:rsid w:val="00E5633D"/>
    <w:rsid w:val="00E81A72"/>
    <w:rsid w:val="00E93D3A"/>
    <w:rsid w:val="00EB335B"/>
    <w:rsid w:val="00EC384F"/>
    <w:rsid w:val="00ED61B0"/>
    <w:rsid w:val="00F23834"/>
    <w:rsid w:val="00FB6910"/>
    <w:rsid w:val="00FC0E76"/>
    <w:rsid w:val="00FF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589712"/>
  <w15:chartTrackingRefBased/>
  <w15:docId w15:val="{F680A9EF-2FD7-4106-82DE-2EA854C1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335B"/>
    <w:rPr>
      <w:b/>
      <w:bCs/>
    </w:rPr>
  </w:style>
  <w:style w:type="paragraph" w:styleId="a4">
    <w:name w:val="header"/>
    <w:basedOn w:val="a"/>
    <w:link w:val="a5"/>
    <w:uiPriority w:val="99"/>
    <w:unhideWhenUsed/>
    <w:rsid w:val="00C34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4F83"/>
  </w:style>
  <w:style w:type="paragraph" w:styleId="a6">
    <w:name w:val="footer"/>
    <w:basedOn w:val="a"/>
    <w:link w:val="a7"/>
    <w:uiPriority w:val="99"/>
    <w:unhideWhenUsed/>
    <w:rsid w:val="00C34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4F83"/>
  </w:style>
  <w:style w:type="character" w:styleId="a8">
    <w:name w:val="Hyperlink"/>
    <w:basedOn w:val="a0"/>
    <w:uiPriority w:val="99"/>
    <w:unhideWhenUsed/>
    <w:rsid w:val="00C34F83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C732AE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C73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C7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425D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lichismatulina-surgut.gosuslugi.ru/netcat_files/userfiles/Proekt_Otechestvennaya_voyna_1812_goda_v_zhivopisi_hudozhnika_Aver_yanova/Boy_za_Bagrationovy_fleshi.jpg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11.png"/><Relationship Id="rId34" Type="http://schemas.openxmlformats.org/officeDocument/2006/relationships/hyperlink" Target="https://lichismatulina-surgut.gosuslugi.ru/netcat_files/userfiles/Proekt_Otechestvennaya_voyna_1812_goda_v_zhivopisi_hudozhnika_Aver_yanova/Tarutino_1812g_.jpg" TargetMode="External"/><Relationship Id="rId42" Type="http://schemas.openxmlformats.org/officeDocument/2006/relationships/image" Target="media/image18.png"/><Relationship Id="rId47" Type="http://schemas.openxmlformats.org/officeDocument/2006/relationships/fontTable" Target="fontTable.xml"/><Relationship Id="rId7" Type="http://schemas.openxmlformats.org/officeDocument/2006/relationships/hyperlink" Target="https://lichismatulina-surgut.gosuslugi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s://lichismatulina-surgut.gosuslugi.ru/netcat_files/userfiles/Proekt_Otechestvennaya_voyna_1812_goda_v_zhivopisi_hudozhnika_Aver_yanova/Knyaz_Bagration_v_Borodinskom_srazhenii._Poslednyaya_kontrataka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s://lichismatulina-surgut.gosuslugi.ru/netcat_files/userfiles/Proekt_Otechestvennaya_voyna_1812_goda_v_zhivopisi_hudozhnika_Aver_yanova/S_paketom.jpg" TargetMode="External"/><Relationship Id="rId37" Type="http://schemas.openxmlformats.org/officeDocument/2006/relationships/hyperlink" Target="https://lichismatulina-surgut.gosuslugi.ru/netcat_files/userfiles/Proekt_Otechestvennaya_voyna_1812_goda_v_zhivopisi_hudozhnika_Aver_yanova/Srazhenie_za_Maloyaroslavets_1224_oktyabrya_1812_goda.jpg" TargetMode="External"/><Relationship Id="rId40" Type="http://schemas.openxmlformats.org/officeDocument/2006/relationships/hyperlink" Target="https://lichismatulina-surgut.gosuslugi.ru/netcat_files/userfiles/Proekt_Otechestvennaya_voyna_1812_goda_v_zhivopisi_hudozhnika_Aver_yanova/Divizionnyy_general_A.-Zh._Delzon_v_boyu_za_Maloyaroslavets_12_24_oktyabrya_1812_goda.jpg" TargetMode="External"/><Relationship Id="rId45" Type="http://schemas.openxmlformats.org/officeDocument/2006/relationships/hyperlink" Target="https://lichismatulina-surgut.gosuslugi.ru/glavnoe/resursnyy-tsentr-borodinskoe-srazhenie-1812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lichismatulina-surgut.gosuslugi.ru/netcat_files/userfiles/Proekt_Otechestvennaya_voyna_1812_goda_v_zhivopisi_hudozhnika_Aver_yanova/Na_zapadnoy_granitse._Iyun_1812g.jpg" TargetMode="External"/><Relationship Id="rId28" Type="http://schemas.openxmlformats.org/officeDocument/2006/relationships/hyperlink" Target="https://lichismatulina-surgut.gosuslugi.ru/netcat_files/userfiles/Proekt_Otechestvennaya_voyna_1812_goda_v_zhivopisi_hudozhnika_Aver_yanova/Knyaz_Bagration_v_Borodinskom_srazhenii._Poslednyaya_kontrataka.jpg" TargetMode="External"/><Relationship Id="rId36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hyperlink" Target="https://lichismatulina-surgut.gosuslugi.ru/netcat_files/userfiles/Proekt_Otechestvennaya_voyna_1812_goda_v_zhivopisi_hudozhnika_Aver_yanova/Averyanov.jpg" TargetMode="External"/><Relationship Id="rId31" Type="http://schemas.openxmlformats.org/officeDocument/2006/relationships/hyperlink" Target="https://lichismatulina-surgut.gosuslugi.ru/netcat_files/userfiles/Proekt_Otechestvennaya_voyna_1812_goda_v_zhivopisi_hudozhnika_Aver_yanova/S_paketom.jpg" TargetMode="External"/><Relationship Id="rId44" Type="http://schemas.openxmlformats.org/officeDocument/2006/relationships/hyperlink" Target="https://lichismatulina-surgut.gosuslugi.ru/netcat_files/userfiles/Proekt_Otechestvennaya_voyna_1812_goda_v_zhivopisi_hudozhnika_Aver_yanova/Delo_pod_Medynyu_13_25_oktyabrya_1812_god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lichismatulina-surgut.gosuslugi.ru/netcat_files/userfiles/Proekt_Otechestvennaya_voyna_1812_goda_v_zhivopisi_hudozhnika_Aver_yanova/Na_zapadnoy_granitse._Iyun_1812g.jpg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s://lichismatulina-surgut.gosuslugi.ru/netcat_files/userfiles/Proekt_Otechestvennaya_voyna_1812_goda_v_zhivopisi_hudozhnika_Aver_yanova/Tarutino_1812g_.jpg" TargetMode="External"/><Relationship Id="rId43" Type="http://schemas.openxmlformats.org/officeDocument/2006/relationships/hyperlink" Target="https://lichismatulina-surgut.gosuslugi.ru/netcat_files/userfiles/Proekt_Otechestvennaya_voyna_1812_goda_v_zhivopisi_hudozhnika_Aver_yanova/Delo_pod_Medynyu_13_25_oktyabrya_1812_goda.jpg" TargetMode="External"/><Relationship Id="rId48" Type="http://schemas.openxmlformats.org/officeDocument/2006/relationships/theme" Target="theme/theme1.xml"/><Relationship Id="rId8" Type="http://schemas.openxmlformats.org/officeDocument/2006/relationships/hyperlink" Target="http://qrcoder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lichismatulina-surgut.gosuslugi.ru/netcat_files/userfiles/Proekt_Otechestvennaya_voyna_1812_goda_v_zhivopisi_hudozhnika_Aver_yanova/Boy_za_Bagrationovy_fleshi.jpg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lichismatulina-surgut.gosuslugi.ru/netcat_files/userfiles/Proekt_Otechestvennaya_voyna_1812_goda_v_zhivopisi_hudozhnika_Aver_yanova/Srazhenie_za_Maloyaroslavets_1224_oktyabrya_1812_goda.jpg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lichismatulina-surgut.gosuslugi.ru/netcat_files/userfiles/Proekt_Otechestvennaya_voyna_1812_goda_v_zhivopisi_hudozhnika_Aver_yanova/Averyanov.jpg" TargetMode="External"/><Relationship Id="rId41" Type="http://schemas.openxmlformats.org/officeDocument/2006/relationships/hyperlink" Target="https://lichismatulina-surgut.gosuslugi.ru/netcat_files/userfiles/Proekt_Otechestvennaya_voyna_1812_goda_v_zhivopisi_hudozhnika_Aver_yanova/Divizionnyy_general_A.-Zh._Delzon_v_boyu_za_Maloyaroslavets_12_24_oktyabrya_1812_god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1954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Командировка Фисун</dc:creator>
  <cp:keywords/>
  <dc:description/>
  <cp:lastModifiedBy>Мария Мария</cp:lastModifiedBy>
  <cp:revision>4</cp:revision>
  <dcterms:created xsi:type="dcterms:W3CDTF">2022-09-18T14:22:00Z</dcterms:created>
  <dcterms:modified xsi:type="dcterms:W3CDTF">2023-01-22T14:34:00Z</dcterms:modified>
</cp:coreProperties>
</file>