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02" w:rsidRPr="00387A02" w:rsidRDefault="00387A02" w:rsidP="00387A0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Развитие выразительности речи.</w:t>
      </w:r>
    </w:p>
    <w:p w:rsidR="00387A02" w:rsidRPr="00C07AAF" w:rsidRDefault="00C07AAF" w:rsidP="00387A02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</w:rPr>
        <w:t>Свеча.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</w:rPr>
        <w:t>Цель. </w:t>
      </w:r>
      <w:r w:rsidRPr="00C07AAF">
        <w:rPr>
          <w:rStyle w:val="a4"/>
          <w:sz w:val="28"/>
          <w:szCs w:val="28"/>
          <w:bdr w:val="none" w:sz="0" w:space="0" w:color="auto" w:frame="1"/>
        </w:rPr>
        <w:t>Развивать</w:t>
      </w:r>
      <w:r w:rsidR="00387A02">
        <w:rPr>
          <w:sz w:val="28"/>
          <w:szCs w:val="28"/>
        </w:rPr>
        <w:t> выразительность речи.</w:t>
      </w:r>
    </w:p>
    <w:p w:rsidR="00C07AAF" w:rsidRPr="00C07AAF" w:rsidRDefault="00C07AAF" w:rsidP="00C07A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</w:rPr>
        <w:t>Описание. Педагог предлагает детям сделать бесшумный вдох через нос, затем подуть на горящую свечу, стоящую на некотором расстоянии.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  <w:u w:val="single"/>
          <w:bdr w:val="none" w:sz="0" w:space="0" w:color="auto" w:frame="1"/>
        </w:rPr>
        <w:t>Правило</w:t>
      </w:r>
      <w:r w:rsidRPr="00C07AAF">
        <w:rPr>
          <w:sz w:val="28"/>
          <w:szCs w:val="28"/>
        </w:rPr>
        <w:t>: не задуть свечу, а лишь заставить пламя плавно </w:t>
      </w:r>
      <w:r w:rsidRPr="00C07AAF">
        <w:rPr>
          <w:i/>
          <w:iCs/>
          <w:sz w:val="28"/>
          <w:szCs w:val="28"/>
          <w:bdr w:val="none" w:sz="0" w:space="0" w:color="auto" w:frame="1"/>
        </w:rPr>
        <w:t>«танцевать»</w:t>
      </w:r>
      <w:r w:rsidRPr="00C07AAF">
        <w:rPr>
          <w:sz w:val="28"/>
          <w:szCs w:val="28"/>
        </w:rPr>
        <w:t>. Выдох необходимо делать тонкой упругой и плавной струей воздуха через плотно сжатые губы.</w:t>
      </w:r>
    </w:p>
    <w:p w:rsidR="00C07AAF" w:rsidRPr="00C07AAF" w:rsidRDefault="00C07AAF" w:rsidP="00C07A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</w:rPr>
        <w:t>Надуем мыльные пузыри.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</w:rPr>
        <w:t>Цель. </w:t>
      </w:r>
      <w:r w:rsidRPr="00C07AAF">
        <w:rPr>
          <w:rStyle w:val="a4"/>
          <w:sz w:val="28"/>
          <w:szCs w:val="28"/>
          <w:bdr w:val="none" w:sz="0" w:space="0" w:color="auto" w:frame="1"/>
        </w:rPr>
        <w:t>Развивать</w:t>
      </w:r>
      <w:r w:rsidRPr="00C07AAF">
        <w:rPr>
          <w:sz w:val="28"/>
          <w:szCs w:val="28"/>
        </w:rPr>
        <w:t> правильное речевое дыхание.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</w:rPr>
        <w:t>Описание. Каждый ребенок с помощью воображаемых соломинок на ровном выдохе выдувает воображаемые </w:t>
      </w:r>
      <w:r w:rsidRPr="00C07AAF">
        <w:rPr>
          <w:i/>
          <w:iCs/>
          <w:sz w:val="28"/>
          <w:szCs w:val="28"/>
          <w:bdr w:val="none" w:sz="0" w:space="0" w:color="auto" w:frame="1"/>
        </w:rPr>
        <w:t>«мыльные пузыри»</w:t>
      </w:r>
      <w:r w:rsidRPr="00C07AAF">
        <w:rPr>
          <w:sz w:val="28"/>
          <w:szCs w:val="28"/>
        </w:rPr>
        <w:t>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  <w:u w:val="single"/>
          <w:bdr w:val="none" w:sz="0" w:space="0" w:color="auto" w:frame="1"/>
        </w:rPr>
        <w:t>Правило</w:t>
      </w:r>
      <w:r w:rsidRPr="00C07AAF">
        <w:rPr>
          <w:sz w:val="28"/>
          <w:szCs w:val="28"/>
        </w:rPr>
        <w:t>: выдох должен быть плавным и направленным, чтобы пузырь сразу не лопнул.</w:t>
      </w:r>
    </w:p>
    <w:p w:rsidR="00C07AAF" w:rsidRPr="00C07AAF" w:rsidRDefault="00C07AAF" w:rsidP="00C07A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</w:rPr>
        <w:t>Футбол.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  <w:u w:val="single"/>
          <w:bdr w:val="none" w:sz="0" w:space="0" w:color="auto" w:frame="1"/>
        </w:rPr>
        <w:t>Цель</w:t>
      </w:r>
      <w:r w:rsidRPr="00C07AAF">
        <w:rPr>
          <w:sz w:val="28"/>
          <w:szCs w:val="28"/>
        </w:rPr>
        <w:t>: </w:t>
      </w:r>
      <w:r w:rsidRPr="00C07AAF">
        <w:rPr>
          <w:rStyle w:val="a4"/>
          <w:sz w:val="28"/>
          <w:szCs w:val="28"/>
          <w:bdr w:val="none" w:sz="0" w:space="0" w:color="auto" w:frame="1"/>
        </w:rPr>
        <w:t>Развивать</w:t>
      </w:r>
      <w:r w:rsidRPr="00C07AAF">
        <w:rPr>
          <w:sz w:val="28"/>
          <w:szCs w:val="28"/>
        </w:rPr>
        <w:t> умение выдувать сильную воздушную струю</w:t>
      </w:r>
    </w:p>
    <w:p w:rsidR="00C07AAF" w:rsidRPr="00C07AAF" w:rsidRDefault="00C07AAF" w:rsidP="00C07AA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</w:rPr>
        <w:t>Описание.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07AAF">
        <w:rPr>
          <w:sz w:val="28"/>
          <w:szCs w:val="28"/>
        </w:rPr>
        <w:t>К столу - </w:t>
      </w:r>
      <w:r w:rsidRPr="00C07AAF">
        <w:rPr>
          <w:i/>
          <w:iCs/>
          <w:sz w:val="28"/>
          <w:szCs w:val="28"/>
          <w:bdr w:val="none" w:sz="0" w:space="0" w:color="auto" w:frame="1"/>
        </w:rPr>
        <w:t>«стадиону»</w:t>
      </w:r>
      <w:r w:rsidRPr="00C07AAF">
        <w:rPr>
          <w:sz w:val="28"/>
          <w:szCs w:val="28"/>
        </w:rPr>
        <w:t xml:space="preserve"> приглашаются два ребенка. На центр поля воспитатель кладет мячик от </w:t>
      </w:r>
      <w:proofErr w:type="spellStart"/>
      <w:r w:rsidRPr="00C07AAF">
        <w:rPr>
          <w:sz w:val="28"/>
          <w:szCs w:val="28"/>
        </w:rPr>
        <w:t>пинг-понга</w:t>
      </w:r>
      <w:proofErr w:type="gramStart"/>
      <w:r w:rsidRPr="00C07AAF">
        <w:rPr>
          <w:sz w:val="28"/>
          <w:szCs w:val="28"/>
        </w:rPr>
        <w:t>.</w:t>
      </w:r>
      <w:r w:rsidRPr="00C07AAF">
        <w:rPr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C07AAF">
        <w:rPr>
          <w:sz w:val="28"/>
          <w:szCs w:val="28"/>
          <w:u w:val="single"/>
          <w:bdr w:val="none" w:sz="0" w:space="0" w:color="auto" w:frame="1"/>
        </w:rPr>
        <w:t>адача</w:t>
      </w:r>
      <w:proofErr w:type="spellEnd"/>
      <w:r w:rsidRPr="00C07AAF">
        <w:rPr>
          <w:sz w:val="28"/>
          <w:szCs w:val="28"/>
          <w:u w:val="single"/>
          <w:bdr w:val="none" w:sz="0" w:space="0" w:color="auto" w:frame="1"/>
        </w:rPr>
        <w:t xml:space="preserve"> каждого ребенка</w:t>
      </w:r>
      <w:r w:rsidRPr="00C07AAF">
        <w:rPr>
          <w:sz w:val="28"/>
          <w:szCs w:val="28"/>
        </w:rPr>
        <w:t>: </w:t>
      </w:r>
      <w:r w:rsidRPr="00C07AAF">
        <w:rPr>
          <w:rStyle w:val="a4"/>
          <w:sz w:val="28"/>
          <w:szCs w:val="28"/>
          <w:bdr w:val="none" w:sz="0" w:space="0" w:color="auto" w:frame="1"/>
        </w:rPr>
        <w:t>постараться</w:t>
      </w:r>
      <w:r w:rsidRPr="00C07AAF">
        <w:rPr>
          <w:sz w:val="28"/>
          <w:szCs w:val="28"/>
        </w:rPr>
        <w:t> перегнать мячик на половину соперника.</w:t>
      </w:r>
    </w:p>
    <w:p w:rsidR="00A94DE1" w:rsidRDefault="00387A02" w:rsidP="00C07AAF">
      <w:pPr>
        <w:rPr>
          <w:rFonts w:ascii="Times New Roman" w:hAnsi="Times New Roman" w:cs="Times New Roman"/>
          <w:sz w:val="28"/>
          <w:szCs w:val="28"/>
        </w:rPr>
      </w:pPr>
    </w:p>
    <w:p w:rsidR="00387A02" w:rsidRPr="00387A02" w:rsidRDefault="00387A02" w:rsidP="00387A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воображения.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sz w:val="28"/>
          <w:szCs w:val="28"/>
        </w:rPr>
      </w:pPr>
      <w:r w:rsidRPr="00C07AAF">
        <w:rPr>
          <w:b/>
          <w:bCs/>
          <w:sz w:val="28"/>
          <w:szCs w:val="28"/>
        </w:rPr>
        <w:t> </w:t>
      </w:r>
      <w:r w:rsidRPr="00C07AAF">
        <w:rPr>
          <w:b/>
          <w:bCs/>
          <w:iCs/>
          <w:sz w:val="28"/>
          <w:szCs w:val="28"/>
        </w:rPr>
        <w:t>Игра «Маски».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07AAF">
        <w:rPr>
          <w:b/>
          <w:bCs/>
          <w:iCs/>
          <w:sz w:val="28"/>
          <w:szCs w:val="28"/>
        </w:rPr>
        <w:t>Цель:</w:t>
      </w:r>
      <w:r w:rsidRPr="00C07AAF">
        <w:rPr>
          <w:sz w:val="28"/>
          <w:szCs w:val="28"/>
        </w:rPr>
        <w:t> развитие воображения, наблюдательности, сообразительности, понимание мимики.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07AAF">
        <w:rPr>
          <w:sz w:val="28"/>
          <w:szCs w:val="28"/>
        </w:rPr>
        <w:t xml:space="preserve">Ход: дети располагаются по кругу. Ведущий показывает </w:t>
      </w:r>
      <w:proofErr w:type="gramStart"/>
      <w:r w:rsidRPr="00C07AAF">
        <w:rPr>
          <w:sz w:val="28"/>
          <w:szCs w:val="28"/>
        </w:rPr>
        <w:t>маски</w:t>
      </w:r>
      <w:proofErr w:type="gramEnd"/>
      <w:r w:rsidRPr="00C07AAF">
        <w:rPr>
          <w:sz w:val="28"/>
          <w:szCs w:val="28"/>
        </w:rPr>
        <w:t xml:space="preserve"> изображающие разные эмоциональные состояния: грусть, радость, удивление, страх. Дети мимикой воспроизводят эти состояния. После этого маски передаются по кругу.</w:t>
      </w:r>
      <w:bookmarkStart w:id="0" w:name="_GoBack"/>
      <w:bookmarkEnd w:id="0"/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07AAF">
        <w:rPr>
          <w:b/>
          <w:bCs/>
          <w:iCs/>
          <w:sz w:val="28"/>
          <w:szCs w:val="28"/>
        </w:rPr>
        <w:t>Игра «Свет мой, зеркальце, скажи».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07AAF">
        <w:rPr>
          <w:b/>
          <w:bCs/>
          <w:iCs/>
          <w:sz w:val="28"/>
          <w:szCs w:val="28"/>
        </w:rPr>
        <w:t>Цель:</w:t>
      </w:r>
      <w:r w:rsidRPr="00C07AAF">
        <w:rPr>
          <w:sz w:val="28"/>
          <w:szCs w:val="28"/>
        </w:rPr>
        <w:t> понимание другого человека и развивать внимание к невербальным формам общения.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07AAF">
        <w:rPr>
          <w:sz w:val="28"/>
          <w:szCs w:val="28"/>
        </w:rPr>
        <w:lastRenderedPageBreak/>
        <w:t>Ход: дети разбиваются на пары, становятся друг напротив друга. Ведущий произносит предложение, которое дети должны сопровождать определенной мимикой.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07AAF">
        <w:rPr>
          <w:b/>
          <w:bCs/>
          <w:iCs/>
          <w:sz w:val="28"/>
          <w:szCs w:val="28"/>
        </w:rPr>
        <w:t>Игра «Немое кино».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07AAF">
        <w:rPr>
          <w:b/>
          <w:bCs/>
          <w:iCs/>
          <w:sz w:val="28"/>
          <w:szCs w:val="28"/>
        </w:rPr>
        <w:t>Цель:</w:t>
      </w:r>
      <w:r w:rsidRPr="00C07AAF">
        <w:rPr>
          <w:sz w:val="28"/>
          <w:szCs w:val="28"/>
        </w:rPr>
        <w:t> понимание жестов и мимики.</w:t>
      </w:r>
    </w:p>
    <w:p w:rsidR="00C07AAF" w:rsidRPr="00C07AAF" w:rsidRDefault="00C07AAF" w:rsidP="00C07AA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07AAF">
        <w:rPr>
          <w:sz w:val="28"/>
          <w:szCs w:val="28"/>
        </w:rPr>
        <w:t>Ход: дети становятся в круг. Воспитатель движениями, жестами, мимикой сообщает о своих намерениях, желаниях, сомнениях. Дети угадывают смысл сообщения.</w:t>
      </w:r>
    </w:p>
    <w:p w:rsidR="00C07AAF" w:rsidRPr="00C07AAF" w:rsidRDefault="00C07AAF" w:rsidP="00C07AAF">
      <w:pPr>
        <w:rPr>
          <w:rFonts w:ascii="Times New Roman" w:hAnsi="Times New Roman" w:cs="Times New Roman"/>
          <w:sz w:val="28"/>
          <w:szCs w:val="28"/>
        </w:rPr>
      </w:pPr>
    </w:p>
    <w:p w:rsidR="00C07AAF" w:rsidRPr="00C07AAF" w:rsidRDefault="00C07AAF" w:rsidP="00C07AA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«Весёлые диалоги»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C07AA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артистических способностей.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Описание.</w:t>
      </w:r>
      <w:r w:rsidRPr="00C07AA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разбиваются на пары. Им предлагается инсценировать юмористические диалоги, записанные на карточках.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Карточка 1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Даша, почему ешь стоя, не садишься?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так удобней, так тапки не спадают.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Карточка 2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Олечка, съешь морковку.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Мама, лучше почеши её на тёрке.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Карточка 3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Мам, почитай мне «Серебряное копытце».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это очень большая сказка.</w:t>
      </w:r>
    </w:p>
    <w:p w:rsidR="00C07AAF" w:rsidRPr="00C07AAF" w:rsidRDefault="00C07AAF" w:rsidP="00C07A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хоть одну серию прочитай.</w:t>
      </w:r>
    </w:p>
    <w:p w:rsidR="00C07AAF" w:rsidRDefault="00C07AAF" w:rsidP="00C07AAF">
      <w:pPr>
        <w:rPr>
          <w:rFonts w:ascii="Times New Roman" w:hAnsi="Times New Roman" w:cs="Times New Roman"/>
          <w:sz w:val="28"/>
          <w:szCs w:val="28"/>
        </w:rPr>
      </w:pPr>
    </w:p>
    <w:p w:rsid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rFonts w:ascii="Arial" w:hAnsi="Arial" w:cs="Arial"/>
          <w:color w:val="141414"/>
          <w:sz w:val="26"/>
          <w:szCs w:val="26"/>
        </w:rPr>
      </w:pPr>
      <w:r>
        <w:rPr>
          <w:rStyle w:val="a4"/>
          <w:rFonts w:ascii="Arial" w:hAnsi="Arial" w:cs="Arial"/>
          <w:color w:val="141414"/>
          <w:sz w:val="26"/>
          <w:szCs w:val="26"/>
        </w:rPr>
        <w:t>Правила игры:</w:t>
      </w:r>
      <w:r>
        <w:rPr>
          <w:rFonts w:ascii="Arial" w:hAnsi="Arial" w:cs="Arial"/>
          <w:color w:val="141414"/>
          <w:sz w:val="26"/>
          <w:szCs w:val="26"/>
        </w:rPr>
        <w:t> двигаясь по часовой стрелке от ячейки к ячейке, постарайтесь запомнить количество повторений каждого рисунка.</w:t>
      </w:r>
    </w:p>
    <w:p w:rsid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rFonts w:ascii="Arial" w:hAnsi="Arial" w:cs="Arial"/>
          <w:color w:val="141414"/>
          <w:sz w:val="26"/>
          <w:szCs w:val="26"/>
        </w:rPr>
      </w:pPr>
      <w:r>
        <w:rPr>
          <w:rFonts w:ascii="Arial" w:hAnsi="Arial" w:cs="Arial"/>
          <w:color w:val="141414"/>
          <w:sz w:val="26"/>
          <w:szCs w:val="26"/>
        </w:rPr>
        <w:t> </w:t>
      </w:r>
    </w:p>
    <w:p w:rsid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rFonts w:ascii="Arial" w:hAnsi="Arial" w:cs="Arial"/>
          <w:color w:val="141414"/>
          <w:sz w:val="26"/>
          <w:szCs w:val="26"/>
        </w:rPr>
      </w:pPr>
      <w:r>
        <w:rPr>
          <w:rStyle w:val="a4"/>
          <w:rFonts w:ascii="Arial" w:hAnsi="Arial" w:cs="Arial"/>
          <w:color w:val="141414"/>
          <w:sz w:val="26"/>
          <w:szCs w:val="26"/>
        </w:rPr>
        <w:t>Задачи в игре могут изменяться:</w:t>
      </w:r>
    </w:p>
    <w:p w:rsidR="0079005B" w:rsidRDefault="0079005B" w:rsidP="0079005B">
      <w:pPr>
        <w:numPr>
          <w:ilvl w:val="0"/>
          <w:numId w:val="1"/>
        </w:numPr>
        <w:spacing w:after="0" w:line="360" w:lineRule="atLeast"/>
        <w:ind w:left="75" w:right="75"/>
        <w:rPr>
          <w:rFonts w:ascii="Arial" w:hAnsi="Arial" w:cs="Arial"/>
          <w:color w:val="141414"/>
          <w:sz w:val="26"/>
          <w:szCs w:val="26"/>
        </w:rPr>
      </w:pPr>
      <w:r>
        <w:rPr>
          <w:rFonts w:ascii="Arial" w:hAnsi="Arial" w:cs="Arial"/>
          <w:color w:val="141414"/>
          <w:sz w:val="26"/>
          <w:szCs w:val="26"/>
        </w:rPr>
        <w:t>запоминание количества определенных предметов;</w:t>
      </w:r>
    </w:p>
    <w:p w:rsidR="0079005B" w:rsidRDefault="0079005B" w:rsidP="0079005B">
      <w:pPr>
        <w:numPr>
          <w:ilvl w:val="0"/>
          <w:numId w:val="1"/>
        </w:numPr>
        <w:spacing w:after="0" w:line="360" w:lineRule="atLeast"/>
        <w:ind w:left="75" w:right="75"/>
        <w:rPr>
          <w:rFonts w:ascii="Arial" w:hAnsi="Arial" w:cs="Arial"/>
          <w:color w:val="141414"/>
          <w:sz w:val="26"/>
          <w:szCs w:val="26"/>
        </w:rPr>
      </w:pPr>
      <w:r>
        <w:rPr>
          <w:rFonts w:ascii="Arial" w:hAnsi="Arial" w:cs="Arial"/>
          <w:color w:val="141414"/>
          <w:sz w:val="26"/>
          <w:szCs w:val="26"/>
        </w:rPr>
        <w:t>запоминание количества цветов;</w:t>
      </w:r>
    </w:p>
    <w:p w:rsidR="0079005B" w:rsidRDefault="0079005B" w:rsidP="0079005B">
      <w:pPr>
        <w:numPr>
          <w:ilvl w:val="0"/>
          <w:numId w:val="1"/>
        </w:numPr>
        <w:spacing w:after="0" w:line="360" w:lineRule="atLeast"/>
        <w:ind w:left="75" w:right="75"/>
        <w:rPr>
          <w:rFonts w:ascii="Arial" w:hAnsi="Arial" w:cs="Arial"/>
          <w:color w:val="141414"/>
          <w:sz w:val="26"/>
          <w:szCs w:val="26"/>
        </w:rPr>
      </w:pPr>
      <w:r>
        <w:rPr>
          <w:rFonts w:ascii="Arial" w:hAnsi="Arial" w:cs="Arial"/>
          <w:color w:val="141414"/>
          <w:sz w:val="26"/>
          <w:szCs w:val="26"/>
        </w:rPr>
        <w:t>запоминание последовательности предметов или цветов.</w:t>
      </w:r>
    </w:p>
    <w:p w:rsid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rFonts w:ascii="Arial" w:hAnsi="Arial" w:cs="Arial"/>
          <w:color w:val="141414"/>
          <w:sz w:val="26"/>
          <w:szCs w:val="26"/>
        </w:rPr>
      </w:pPr>
      <w:r>
        <w:rPr>
          <w:rStyle w:val="a4"/>
          <w:rFonts w:ascii="Arial" w:hAnsi="Arial" w:cs="Arial"/>
          <w:color w:val="141414"/>
          <w:sz w:val="26"/>
          <w:szCs w:val="26"/>
        </w:rPr>
        <w:t>Варианты:</w:t>
      </w:r>
      <w:r>
        <w:rPr>
          <w:rFonts w:ascii="Arial" w:hAnsi="Arial" w:cs="Arial"/>
          <w:color w:val="141414"/>
          <w:sz w:val="26"/>
          <w:szCs w:val="26"/>
        </w:rPr>
        <w:t> Для разнообразия игры, картинки могут быть одного или разного цвета.</w:t>
      </w:r>
    </w:p>
    <w:p w:rsid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rFonts w:ascii="Arial" w:hAnsi="Arial" w:cs="Arial"/>
          <w:color w:val="141414"/>
          <w:sz w:val="26"/>
          <w:szCs w:val="26"/>
        </w:rPr>
      </w:pPr>
      <w:r>
        <w:rPr>
          <w:rFonts w:ascii="Arial" w:hAnsi="Arial" w:cs="Arial"/>
          <w:color w:val="141414"/>
          <w:sz w:val="26"/>
          <w:szCs w:val="26"/>
        </w:rPr>
        <w:t>Можно использовать одну картинку, но в разных цветах. В этом случае, нужно будет назвать сколько картинок было того или иного цвета.</w:t>
      </w:r>
    </w:p>
    <w:p w:rsid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rFonts w:ascii="Arial" w:hAnsi="Arial" w:cs="Arial"/>
          <w:color w:val="141414"/>
          <w:sz w:val="26"/>
          <w:szCs w:val="26"/>
        </w:rPr>
      </w:pPr>
      <w:r>
        <w:rPr>
          <w:rFonts w:ascii="Arial" w:hAnsi="Arial" w:cs="Arial"/>
          <w:color w:val="141414"/>
          <w:sz w:val="26"/>
          <w:szCs w:val="26"/>
        </w:rPr>
        <w:t>Так же "</w:t>
      </w:r>
      <w:proofErr w:type="spellStart"/>
      <w:r>
        <w:rPr>
          <w:rFonts w:ascii="Arial" w:hAnsi="Arial" w:cs="Arial"/>
          <w:color w:val="141414"/>
          <w:sz w:val="26"/>
          <w:szCs w:val="26"/>
        </w:rPr>
        <w:t>Змейка</w:t>
      </w:r>
      <w:proofErr w:type="gramStart"/>
      <w:r>
        <w:rPr>
          <w:rFonts w:ascii="Arial" w:hAnsi="Arial" w:cs="Arial"/>
          <w:color w:val="141414"/>
          <w:sz w:val="26"/>
          <w:szCs w:val="26"/>
        </w:rPr>
        <w:t>"м</w:t>
      </w:r>
      <w:proofErr w:type="gramEnd"/>
      <w:r>
        <w:rPr>
          <w:rFonts w:ascii="Arial" w:hAnsi="Arial" w:cs="Arial"/>
          <w:color w:val="141414"/>
          <w:sz w:val="26"/>
          <w:szCs w:val="26"/>
        </w:rPr>
        <w:t>ожет</w:t>
      </w:r>
      <w:proofErr w:type="spellEnd"/>
      <w:r>
        <w:rPr>
          <w:rFonts w:ascii="Arial" w:hAnsi="Arial" w:cs="Arial"/>
          <w:color w:val="141414"/>
          <w:sz w:val="26"/>
          <w:szCs w:val="26"/>
        </w:rPr>
        <w:t xml:space="preserve"> состоять из букв, цифр, слогов или слов.</w:t>
      </w: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382227" cy="2766350"/>
            <wp:effectExtent l="0" t="0" r="9525" b="0"/>
            <wp:docPr id="2" name="Рисунок 2" descr="Игра  для развития образного мышления и оперативной памяти Поиск предм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а  для развития образного мышления и оперативной памяти Поиск предм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67" cy="276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440101" cy="2986268"/>
            <wp:effectExtent l="0" t="0" r="8255" b="5080"/>
            <wp:docPr id="1" name="Рисунок 1" descr="Игра  для развития образного мышления и оперативной памяти Поиск предм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а  для развития образного мышления и оперативной памяти Поиск предме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616" cy="298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387A02" w:rsidRDefault="00387A02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Default="0079005B" w:rsidP="0079005B">
      <w:pPr>
        <w:rPr>
          <w:rFonts w:ascii="Helvetica" w:hAnsi="Helvetica" w:cs="Helvetica"/>
          <w:color w:val="333333"/>
          <w:sz w:val="21"/>
          <w:szCs w:val="21"/>
        </w:rPr>
      </w:pPr>
    </w:p>
    <w:p w:rsidR="0079005B" w:rsidRPr="00387A02" w:rsidRDefault="00387A02" w:rsidP="00387A02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387A02">
        <w:rPr>
          <w:rFonts w:ascii="Times New Roman" w:hAnsi="Times New Roman" w:cs="Times New Roman"/>
          <w:color w:val="333333"/>
          <w:sz w:val="32"/>
          <w:szCs w:val="32"/>
        </w:rPr>
        <w:t>Развитие образного мышления.</w:t>
      </w:r>
    </w:p>
    <w:p w:rsidR="0079005B" w:rsidRPr="0079005B" w:rsidRDefault="0079005B" w:rsidP="0079005B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9005B">
        <w:rPr>
          <w:rFonts w:ascii="Times New Roman" w:hAnsi="Times New Roman" w:cs="Times New Roman"/>
          <w:b/>
          <w:color w:val="333333"/>
          <w:sz w:val="28"/>
          <w:szCs w:val="28"/>
        </w:rPr>
        <w:t>«Поиск предмета»</w:t>
      </w:r>
    </w:p>
    <w:p w:rsidR="0079005B" w:rsidRPr="0079005B" w:rsidRDefault="0079005B" w:rsidP="0079005B">
      <w:pPr>
        <w:pStyle w:val="wb-stl-custom2"/>
        <w:spacing w:before="0" w:beforeAutospacing="0" w:after="0" w:afterAutospacing="0" w:line="285" w:lineRule="atLeast"/>
        <w:ind w:left="75" w:right="75"/>
        <w:rPr>
          <w:caps/>
          <w:color w:val="171717"/>
          <w:spacing w:val="30"/>
          <w:sz w:val="28"/>
          <w:szCs w:val="28"/>
        </w:rPr>
      </w:pPr>
    </w:p>
    <w:p w:rsidR="0079005B" w:rsidRP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color w:val="141414"/>
          <w:sz w:val="28"/>
          <w:szCs w:val="28"/>
        </w:rPr>
      </w:pPr>
      <w:r w:rsidRPr="0079005B">
        <w:rPr>
          <w:rStyle w:val="a4"/>
          <w:color w:val="141414"/>
          <w:sz w:val="28"/>
          <w:szCs w:val="28"/>
        </w:rPr>
        <w:t>Возраст: </w:t>
      </w:r>
      <w:r w:rsidRPr="0079005B">
        <w:rPr>
          <w:color w:val="141414"/>
          <w:sz w:val="28"/>
          <w:szCs w:val="28"/>
        </w:rPr>
        <w:t>с 4 лет и старше</w:t>
      </w:r>
    </w:p>
    <w:p w:rsidR="0079005B" w:rsidRP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color w:val="141414"/>
          <w:sz w:val="28"/>
          <w:szCs w:val="28"/>
        </w:rPr>
      </w:pPr>
      <w:r w:rsidRPr="0079005B">
        <w:rPr>
          <w:color w:val="141414"/>
          <w:sz w:val="28"/>
          <w:szCs w:val="28"/>
        </w:rPr>
        <w:t> </w:t>
      </w:r>
    </w:p>
    <w:p w:rsidR="0079005B" w:rsidRP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color w:val="141414"/>
          <w:sz w:val="28"/>
          <w:szCs w:val="28"/>
        </w:rPr>
      </w:pPr>
      <w:r w:rsidRPr="0079005B">
        <w:rPr>
          <w:rStyle w:val="a4"/>
          <w:color w:val="141414"/>
          <w:sz w:val="28"/>
          <w:szCs w:val="28"/>
        </w:rPr>
        <w:t>Задача: </w:t>
      </w:r>
      <w:r w:rsidRPr="0079005B">
        <w:rPr>
          <w:color w:val="141414"/>
          <w:sz w:val="28"/>
          <w:szCs w:val="28"/>
        </w:rPr>
        <w:t>Запомнить предметы на картинке или слова в списке, после чего вспомнить их и найти на следующей картинке.</w:t>
      </w:r>
    </w:p>
    <w:p w:rsidR="0079005B" w:rsidRP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color w:val="141414"/>
          <w:sz w:val="28"/>
          <w:szCs w:val="28"/>
        </w:rPr>
      </w:pPr>
      <w:r w:rsidRPr="0079005B">
        <w:rPr>
          <w:color w:val="141414"/>
          <w:sz w:val="28"/>
          <w:szCs w:val="28"/>
        </w:rPr>
        <w:t> </w:t>
      </w:r>
    </w:p>
    <w:p w:rsidR="0079005B" w:rsidRPr="0079005B" w:rsidRDefault="0079005B" w:rsidP="0079005B">
      <w:pPr>
        <w:pStyle w:val="wb-stl-normal"/>
        <w:spacing w:before="0" w:beforeAutospacing="0" w:after="0" w:afterAutospacing="0" w:line="360" w:lineRule="atLeast"/>
        <w:ind w:left="75" w:right="75"/>
        <w:rPr>
          <w:color w:val="141414"/>
          <w:sz w:val="28"/>
          <w:szCs w:val="28"/>
        </w:rPr>
      </w:pPr>
      <w:r w:rsidRPr="0079005B">
        <w:rPr>
          <w:rStyle w:val="a4"/>
          <w:color w:val="141414"/>
          <w:sz w:val="28"/>
          <w:szCs w:val="28"/>
        </w:rPr>
        <w:t>Варианты игры:</w:t>
      </w:r>
    </w:p>
    <w:p w:rsidR="0079005B" w:rsidRPr="0079005B" w:rsidRDefault="0079005B" w:rsidP="0079005B">
      <w:pPr>
        <w:numPr>
          <w:ilvl w:val="0"/>
          <w:numId w:val="2"/>
        </w:numPr>
        <w:spacing w:after="0" w:line="360" w:lineRule="atLeast"/>
        <w:ind w:left="75" w:right="75"/>
        <w:rPr>
          <w:rFonts w:ascii="Times New Roman" w:hAnsi="Times New Roman" w:cs="Times New Roman"/>
          <w:color w:val="141414"/>
          <w:sz w:val="28"/>
          <w:szCs w:val="28"/>
        </w:rPr>
      </w:pPr>
      <w:r w:rsidRPr="0079005B">
        <w:rPr>
          <w:rFonts w:ascii="Times New Roman" w:hAnsi="Times New Roman" w:cs="Times New Roman"/>
          <w:color w:val="141414"/>
          <w:sz w:val="28"/>
          <w:szCs w:val="28"/>
        </w:rPr>
        <w:t>Запомнить предметы на первой картинке. На второй картинке представлен измененный набор предметов. Необходимо назвать, что появилось, и что пропало.</w:t>
      </w:r>
    </w:p>
    <w:p w:rsidR="0079005B" w:rsidRPr="0079005B" w:rsidRDefault="0079005B" w:rsidP="00C07AAF">
      <w:pPr>
        <w:rPr>
          <w:rFonts w:ascii="Times New Roman" w:hAnsi="Times New Roman" w:cs="Times New Roman"/>
          <w:sz w:val="28"/>
          <w:szCs w:val="28"/>
        </w:rPr>
      </w:pPr>
    </w:p>
    <w:p w:rsidR="0079005B" w:rsidRPr="0079005B" w:rsidRDefault="0079005B" w:rsidP="007900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79005B">
        <w:rPr>
          <w:rFonts w:ascii="Times New Roman" w:hAnsi="Times New Roman" w:cs="Times New Roman"/>
          <w:sz w:val="32"/>
          <w:szCs w:val="32"/>
        </w:rPr>
        <w:t>азвитие эмоциональности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05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Игра «Детский сад»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способность распознавать и выражать различные </w:t>
      </w:r>
      <w:r w:rsidRPr="0079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эмоции.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Выбираются два участника игры, остальные дети – зрители. Участникам предлагается разыграть следующую ситуацию – за ребенком в детский сад пришли родители. Ребенок выходит к ним с выражением определенного эмоционального состояния. Зрители должны отгадать, какое состояние изображает участник игры, родители должны выяснить, что произошло с их ребенком, а ребенок рассказать причину своего состояния.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«Художники»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способность и выражать различные эмоции на бумаге.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игры предъявляются пять карточек с изображением детей с разными эмоциональными состояниями и чувствами. Нужно выбрать одну карточек и нарисовать историю, в которой выбранное эмоциональное состояние является основной сюжета. По окончании работы проводится выставка рисунков. Дети отгадывают, кто является героем сюжета, а автор работы рассказывает изображенную историю.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«Четвертый лишний»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внимания, восприятия, памяти, распознавание различных эмоций.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предъявляет детям четыре пиктограммы эмоциональных состояний. Ребенок должен выделить одно состояние, которое не подходит к остальным: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-радость, добродушие, отзывчивость, жадность;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-грусть, обида, вина, радость;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-трудолюбие, лень, жадность, зависть;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-жадность, злость, зависть, отзывчивость.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варианте игры педагог зачитывает задания без опоры на картинный материал.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-грусти, огорчается, веселиться, печалиться;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-радуется, веселиться, восторгается, злиться;</w:t>
      </w:r>
    </w:p>
    <w:p w:rsidR="0079005B" w:rsidRPr="0079005B" w:rsidRDefault="0079005B" w:rsidP="0079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-радость, веселье, счастье, злость;</w:t>
      </w:r>
    </w:p>
    <w:p w:rsidR="0079005B" w:rsidRPr="0079005B" w:rsidRDefault="0079005B" w:rsidP="00C07AAF">
      <w:pPr>
        <w:rPr>
          <w:rFonts w:ascii="Times New Roman" w:hAnsi="Times New Roman" w:cs="Times New Roman"/>
          <w:sz w:val="28"/>
          <w:szCs w:val="28"/>
        </w:rPr>
      </w:pPr>
    </w:p>
    <w:sectPr w:rsidR="0079005B" w:rsidRPr="0079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5F6B"/>
    <w:multiLevelType w:val="multilevel"/>
    <w:tmpl w:val="99DE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00887"/>
    <w:multiLevelType w:val="multilevel"/>
    <w:tmpl w:val="A64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AF"/>
    <w:rsid w:val="00387A02"/>
    <w:rsid w:val="0079005B"/>
    <w:rsid w:val="00BE4841"/>
    <w:rsid w:val="00C07AAF"/>
    <w:rsid w:val="00E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A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07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b-stl-normal">
    <w:name w:val="wb-stl-normal"/>
    <w:basedOn w:val="a"/>
    <w:rsid w:val="007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">
    <w:name w:val="wb-stl-custom2"/>
    <w:basedOn w:val="a"/>
    <w:rsid w:val="007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A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07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b-stl-normal">
    <w:name w:val="wb-stl-normal"/>
    <w:basedOn w:val="a"/>
    <w:rsid w:val="007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">
    <w:name w:val="wb-stl-custom2"/>
    <w:basedOn w:val="a"/>
    <w:rsid w:val="007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7422">
              <w:marLeft w:val="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9730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97468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2123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5429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9749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5759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9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34224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5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96851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8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676278">
              <w:marLeft w:val="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2021-02-27T04:54:00Z</dcterms:created>
  <dcterms:modified xsi:type="dcterms:W3CDTF">2021-02-27T06:02:00Z</dcterms:modified>
</cp:coreProperties>
</file>