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before="0" w:after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Конспект занятия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черепаха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ru-RU"/>
        </w:rPr>
        <w:t>Рисунок черепаха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i w:val="off"/>
          <w:iCs w:val="off"/>
          <w:color w:val="000000"/>
          <w:sz w:val="28"/>
          <w:szCs w:val="28"/>
          <w:rtl w:val="off"/>
          <w:lang w:val="en-US"/>
        </w:rPr>
        <w:t>Цель: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закреплять навыки рисования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цветными карандашами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, умение правильно держать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карандаш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b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i w:val="off"/>
          <w:iCs w:val="off"/>
          <w:color w:val="000000"/>
          <w:sz w:val="28"/>
          <w:szCs w:val="28"/>
          <w:rtl w:val="off"/>
          <w:lang w:val="en-US"/>
        </w:rPr>
        <w:t>Задачи: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>Образовательные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: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сформировать представление детей о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ru-RU"/>
        </w:rPr>
        <w:t>морской черепахе.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left"/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>Развивающие:</w:t>
      </w: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>Развить логическое мышление, воображение, память, творчество.</w:t>
      </w:r>
      <w:r>
        <w:rPr>
          <w:rFonts w:ascii="Times New Roman" w:cs="Times New Roman" w:hAnsi="Times New Roman"/>
          <w:i w:val="off"/>
          <w:iCs w:val="off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76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>Воспитательные: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90" w:after="90" w:line="276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- приобщать детей к изобразительному искусству.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Материал к занятию: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лист бумаги,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цветные карандаши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 xml:space="preserve">Ход </w:t>
      </w: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>НОД: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Знаете ли вы кто считается одним из древних жителей моря который остался по наше время?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highlight w:val="none"/>
          <w:rtl w:val="off"/>
          <w:lang w:val="ru-RU"/>
        </w:rPr>
        <w:t xml:space="preserve">Один  из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highlight w:val="none"/>
          <w:rtl w:val="off"/>
          <w:lang w:val="en-US"/>
        </w:rPr>
        <w:t xml:space="preserve">САМЫХ ДРЕВНИХ ЖИВОТНЫХ НАШЕЙ ПЛАНЕТЫ, КОТОРЫЕ ОБИТАЮТ СРЕДИ НАС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highlight w:val="none"/>
          <w:rtl w:val="off"/>
          <w:lang w:val="ru-RU"/>
        </w:rPr>
        <w:t>это черепаха, морская черепаха.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highlight w:val="none"/>
          <w:lang w:val="ru-RU"/>
        </w:rPr>
        <w:t>Скажите какого цвета черепаха?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highlight w:val="none"/>
          <w:lang w:val="ru-RU"/>
        </w:rPr>
        <w:t>Верно зеленовато коричневых тонов.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Но мы будем рисовать необычную черепаху, а волшебную.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Назовите, из каких частей состоит черепаха?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Правильно панцерь, голова, ласты, хвост, глаза, рот.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  <w:drawing xmlns:mc="http://schemas.openxmlformats.org/markup-compatibility/2006">
          <wp:inline>
            <wp:extent cx="3145155" cy="1989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>
                      <a:picLocks noGrp="0" noSelect="0" noChangeAspect="1" noMove="0"/>
                    </pic:cNvPicPr>
                  </pic:nvPicPr>
                  <pic:blipFill>
                    <a:blip r:embed="rId5"/>
                    <a:srcRect l="8721" t="23590" r="13307" b="10596"/>
                    <a:stretch/>
                  </pic:blipFill>
                  <pic:spPr>
                    <a:xfrm>
                      <a:off x="0" y="0"/>
                      <a:ext cx="314515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36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en-US"/>
        </w:rPr>
      </w:pPr>
    </w:p>
    <w:p>
      <w:pPr>
        <w:spacing w:before="0" w:after="0"/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Начнём 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>рисовать черепах</w:t>
      </w: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. Проверьте ваши материалы, у вас должны быть  </w:t>
      </w:r>
    </w:p>
    <w:p>
      <w:pPr>
        <w:spacing w:before="0" w:after="0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 xml:space="preserve">Теперь, я предлагаю вам посмотреть на работы других ребят,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 xml:space="preserve">давайте повешаем ваши работы на доску и устроим выставку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>влагов.</w:t>
      </w:r>
    </w:p>
    <w:p>
      <w:pPr>
        <w:spacing w:before="0" w:after="0" w:line="36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Садитесь по местам. Понравились ли вам работы других ребят?</w:t>
      </w:r>
    </w:p>
    <w:p>
      <w:pPr>
        <w:spacing w:before="0" w:after="0" w:line="36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lang w:val="ru-RU"/>
        </w:rPr>
        <w:t>Верно, у вас у всех получились замечательные работы.</w:t>
      </w:r>
    </w:p>
    <w:p>
      <w:pPr>
        <w:spacing w:before="0" w:after="0" w:line="360"/>
        <w:jc w:val="left"/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 xml:space="preserve">Наше занятие подошло к концу. Скажите, ребята, что вы сегодня делали? </w:t>
      </w:r>
    </w:p>
    <w:p>
      <w:pPr>
        <w:spacing w:before="0" w:after="0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lang w:val="ru-RU"/>
        </w:rPr>
        <w:t xml:space="preserve">Спасибо вам за работу, давайте поскорее наведём порядок на рабочих местах.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footnotePr/>
      <w:footnotePr/>
      <w:type w:val="nextPage"/>
      <w:pgSz w:w="11906" w:h="16838" w:orient="portrait"/>
      <w:pgMar w:top="756" w:right="744" w:bottom="1440" w:left="432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Дармана Огнес</dc:creator>
  <cp:lastModifiedBy>Дармана Огнес</cp:lastModifiedBy>
</cp:coreProperties>
</file>