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2" w:rsidRDefault="0047710F" w:rsidP="004771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0F">
        <w:rPr>
          <w:rFonts w:ascii="Times New Roman" w:hAnsi="Times New Roman" w:cs="Times New Roman"/>
          <w:b/>
          <w:sz w:val="28"/>
          <w:szCs w:val="28"/>
        </w:rPr>
        <w:t>Информационно-компьютерные технологии</w:t>
      </w:r>
      <w:r w:rsidR="00456EF2" w:rsidRPr="0047710F">
        <w:rPr>
          <w:rFonts w:ascii="Times New Roman" w:hAnsi="Times New Roman" w:cs="Times New Roman"/>
          <w:b/>
          <w:sz w:val="28"/>
          <w:szCs w:val="28"/>
        </w:rPr>
        <w:t xml:space="preserve"> как средство р</w:t>
      </w:r>
      <w:r w:rsidRPr="0047710F">
        <w:rPr>
          <w:rFonts w:ascii="Times New Roman" w:hAnsi="Times New Roman" w:cs="Times New Roman"/>
          <w:b/>
          <w:sz w:val="28"/>
          <w:szCs w:val="28"/>
        </w:rPr>
        <w:t>азвития психических функций</w:t>
      </w:r>
    </w:p>
    <w:p w:rsidR="0047710F" w:rsidRPr="0047710F" w:rsidRDefault="0047710F" w:rsidP="0047710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Е.Н. </w:t>
      </w:r>
      <w:proofErr w:type="spellStart"/>
      <w:r>
        <w:rPr>
          <w:i/>
          <w:iCs/>
          <w:color w:val="000000"/>
          <w:sz w:val="28"/>
          <w:szCs w:val="28"/>
        </w:rPr>
        <w:t>Бурмистрова</w:t>
      </w:r>
      <w:proofErr w:type="spellEnd"/>
      <w:proofErr w:type="gramStart"/>
      <w:r>
        <w:rPr>
          <w:i/>
          <w:iCs/>
          <w:color w:val="000000"/>
          <w:sz w:val="28"/>
          <w:szCs w:val="28"/>
        </w:rPr>
        <w:t xml:space="preserve"> ,</w:t>
      </w:r>
      <w:proofErr w:type="gramEnd"/>
      <w:r>
        <w:rPr>
          <w:i/>
          <w:iCs/>
          <w:color w:val="000000"/>
          <w:sz w:val="28"/>
          <w:szCs w:val="28"/>
        </w:rPr>
        <w:t xml:space="preserve"> учитель-логопед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Социально-реабилитационный центр для несовершеннолетних «Гармония»</w:t>
      </w:r>
      <w:r>
        <w:rPr>
          <w:i/>
          <w:iCs/>
          <w:color w:val="000000"/>
          <w:sz w:val="28"/>
          <w:szCs w:val="28"/>
        </w:rPr>
        <w:t>, г. Тольятти</w:t>
      </w:r>
    </w:p>
    <w:p w:rsidR="00456EF2" w:rsidRPr="0047710F" w:rsidRDefault="00456EF2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0F">
        <w:rPr>
          <w:rFonts w:ascii="Times New Roman" w:hAnsi="Times New Roman" w:cs="Times New Roman"/>
          <w:sz w:val="28"/>
          <w:szCs w:val="28"/>
        </w:rPr>
        <w:t>Совершая экскурс в историю можно сказать, что еще несколько десятилетий назад</w:t>
      </w:r>
      <w:r w:rsidR="00967D45" w:rsidRPr="0047710F">
        <w:rPr>
          <w:rFonts w:ascii="Times New Roman" w:hAnsi="Times New Roman" w:cs="Times New Roman"/>
          <w:sz w:val="28"/>
          <w:szCs w:val="28"/>
        </w:rPr>
        <w:t xml:space="preserve"> мы с уверенностью могли говорить о том, что формирование познавательных  умений может происходить через анализ  событий и явлений действительности. Однако в наше время, быстро развивающиеся информационные технологии</w:t>
      </w:r>
      <w:r w:rsidR="00815596" w:rsidRPr="0047710F">
        <w:rPr>
          <w:rFonts w:ascii="Times New Roman" w:hAnsi="Times New Roman" w:cs="Times New Roman"/>
          <w:sz w:val="28"/>
          <w:szCs w:val="28"/>
        </w:rPr>
        <w:t>,</w:t>
      </w:r>
      <w:r w:rsidR="00967D45" w:rsidRPr="0047710F">
        <w:rPr>
          <w:rFonts w:ascii="Times New Roman" w:hAnsi="Times New Roman" w:cs="Times New Roman"/>
          <w:sz w:val="28"/>
          <w:szCs w:val="28"/>
        </w:rPr>
        <w:t xml:space="preserve"> </w:t>
      </w:r>
      <w:r w:rsidR="00815596" w:rsidRPr="0047710F">
        <w:rPr>
          <w:rFonts w:ascii="Times New Roman" w:hAnsi="Times New Roman" w:cs="Times New Roman"/>
          <w:sz w:val="28"/>
          <w:szCs w:val="28"/>
        </w:rPr>
        <w:t>предлагают нам компьютерную модель реальных процессов и явлений как объект виртуального мира. Интернет</w:t>
      </w:r>
      <w:r w:rsidR="00C80EF9" w:rsidRPr="0047710F">
        <w:rPr>
          <w:rFonts w:ascii="Times New Roman" w:hAnsi="Times New Roman" w:cs="Times New Roman"/>
          <w:sz w:val="28"/>
          <w:szCs w:val="28"/>
        </w:rPr>
        <w:t>, компьютерны</w:t>
      </w:r>
      <w:r w:rsidR="00C37A3A">
        <w:rPr>
          <w:rFonts w:ascii="Times New Roman" w:hAnsi="Times New Roman" w:cs="Times New Roman"/>
          <w:sz w:val="28"/>
          <w:szCs w:val="28"/>
        </w:rPr>
        <w:t>е игры все больше занимают место</w:t>
      </w:r>
      <w:r w:rsidR="00C80EF9" w:rsidRPr="0047710F">
        <w:rPr>
          <w:rFonts w:ascii="Times New Roman" w:hAnsi="Times New Roman" w:cs="Times New Roman"/>
          <w:sz w:val="28"/>
          <w:szCs w:val="28"/>
        </w:rPr>
        <w:t xml:space="preserve"> в нашей жизни и жизни наших детей, что делает необходимым использовать  новые веяния в своих созидательных целях. Наглядная компьютерная модель позволяет нам воссоздать различные среды, создающие игровое пространство в соответствии с определенной цель</w:t>
      </w:r>
      <w:r w:rsidR="00313632" w:rsidRPr="0047710F">
        <w:rPr>
          <w:rFonts w:ascii="Times New Roman" w:hAnsi="Times New Roman" w:cs="Times New Roman"/>
          <w:sz w:val="28"/>
          <w:szCs w:val="28"/>
        </w:rPr>
        <w:t>ю. Возможности информационных технологий</w:t>
      </w:r>
      <w:r w:rsidR="00F51449" w:rsidRPr="0047710F">
        <w:rPr>
          <w:rFonts w:ascii="Times New Roman" w:hAnsi="Times New Roman" w:cs="Times New Roman"/>
          <w:sz w:val="28"/>
          <w:szCs w:val="28"/>
        </w:rPr>
        <w:t xml:space="preserve"> делают обучение более привлекательным, позволяют учитывать индивидуальные возможности. Создание различных проблемных ситуаций требует от ребенка больших умственных усилий: умения планировать, рассуждать, делать выводы.</w:t>
      </w:r>
    </w:p>
    <w:p w:rsidR="00CF3261" w:rsidRPr="0047710F" w:rsidRDefault="00CF3261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0F">
        <w:rPr>
          <w:rFonts w:ascii="Times New Roman" w:hAnsi="Times New Roman" w:cs="Times New Roman"/>
          <w:sz w:val="28"/>
          <w:szCs w:val="28"/>
        </w:rPr>
        <w:t>Известно, что речь, как высшая психическая функция организует все психические процессы. Воспитанники с нарушениями речи испытывают трудности в овладении грамматическим строем, усвоением грамоты</w:t>
      </w:r>
      <w:r w:rsidR="00007963" w:rsidRPr="0047710F">
        <w:rPr>
          <w:rFonts w:ascii="Times New Roman" w:hAnsi="Times New Roman" w:cs="Times New Roman"/>
          <w:sz w:val="28"/>
          <w:szCs w:val="28"/>
        </w:rPr>
        <w:t xml:space="preserve">. Активное применение ИКТ в коррекционной педагогике позволяет формировать познавательный интерес, повысить учебную мотивацию, снизить сроки коррекционной работы, учитывать возможности каждого ребенка, тем самым повысить качество образования. Тем не менее, </w:t>
      </w:r>
      <w:r w:rsidR="00723449" w:rsidRPr="0047710F">
        <w:rPr>
          <w:rFonts w:ascii="Times New Roman" w:hAnsi="Times New Roman" w:cs="Times New Roman"/>
          <w:sz w:val="28"/>
          <w:szCs w:val="28"/>
        </w:rPr>
        <w:t>компьютерные  технологии, обладающие высокими дидактическими возможностями не должны заменить полностью непосредственное общение педагога и ребенка, так как основная цель работы это реализация полноценного общения ребенка с другими людьми.</w:t>
      </w:r>
    </w:p>
    <w:p w:rsidR="00F859F4" w:rsidRPr="0047710F" w:rsidRDefault="00723449" w:rsidP="004771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10F">
        <w:rPr>
          <w:rFonts w:ascii="Times New Roman" w:hAnsi="Times New Roman" w:cs="Times New Roman"/>
          <w:sz w:val="28"/>
          <w:szCs w:val="28"/>
        </w:rPr>
        <w:t>Эффективным средством развития речи, используемым нами на индивидуальных занятиях</w:t>
      </w:r>
      <w:r w:rsidR="00F859F4" w:rsidRPr="0047710F">
        <w:rPr>
          <w:rFonts w:ascii="Times New Roman" w:hAnsi="Times New Roman" w:cs="Times New Roman"/>
          <w:sz w:val="28"/>
          <w:szCs w:val="28"/>
        </w:rPr>
        <w:t>, стало создание презентаций.</w:t>
      </w:r>
      <w:r w:rsidR="00F859F4"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Наглядность  способствует повышению концентрации внимания, работоспособности. Презентации </w:t>
      </w:r>
      <w:r w:rsidR="00F859F4"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F859F4" w:rsidRPr="0047710F">
        <w:rPr>
          <w:rFonts w:ascii="Times New Roman" w:hAnsi="Times New Roman" w:cs="Times New Roman"/>
          <w:color w:val="000000"/>
          <w:sz w:val="28"/>
          <w:szCs w:val="28"/>
        </w:rPr>
        <w:t>живляют занятие, вносят новизну, придают реалистично</w:t>
      </w:r>
      <w:r w:rsidR="00112A3E" w:rsidRPr="0047710F">
        <w:rPr>
          <w:rFonts w:ascii="Times New Roman" w:hAnsi="Times New Roman" w:cs="Times New Roman"/>
          <w:color w:val="000000"/>
          <w:sz w:val="28"/>
          <w:szCs w:val="28"/>
        </w:rPr>
        <w:t>сть объектам, что способствует долговременному запоминанию, более высокой  успешности в достижении результата.</w:t>
      </w:r>
    </w:p>
    <w:p w:rsidR="00F859F4" w:rsidRPr="0047710F" w:rsidRDefault="006149FD" w:rsidP="004771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1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логопедической работе я использую презентации на различные лексические темы: </w:t>
      </w:r>
      <w:proofErr w:type="gramStart"/>
      <w:r w:rsidRPr="0047710F">
        <w:rPr>
          <w:rFonts w:ascii="Times New Roman" w:hAnsi="Times New Roman" w:cs="Times New Roman"/>
          <w:color w:val="000000"/>
          <w:sz w:val="28"/>
          <w:szCs w:val="28"/>
        </w:rPr>
        <w:t>«Домашние животные», «Времена года», «Овощи», «Фрукты», «Одежда», «Погода»</w:t>
      </w:r>
      <w:r w:rsidR="00A5107A"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и многие другие.</w:t>
      </w:r>
      <w:proofErr w:type="gramEnd"/>
      <w:r w:rsidR="00A5107A"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Это дает возможность активизировать и пополнить словарный запас, закрепить правильное употребление грамматических конструкций, поработать над фонетико-фонематической стороной речи. Больший интерес вызывают задания на восполнение пробелов в школьных знаниях, предложенные в компьютерном варианте</w:t>
      </w:r>
      <w:r w:rsidR="00885192" w:rsidRPr="0047710F">
        <w:rPr>
          <w:rFonts w:ascii="Times New Roman" w:hAnsi="Times New Roman" w:cs="Times New Roman"/>
          <w:color w:val="000000"/>
          <w:sz w:val="28"/>
          <w:szCs w:val="28"/>
        </w:rPr>
        <w:t>, чем в традиционной письменной форме</w:t>
      </w:r>
      <w:r w:rsidR="00A5107A" w:rsidRPr="004771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261" w:rsidRPr="0047710F" w:rsidRDefault="00C76F02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0F">
        <w:rPr>
          <w:rFonts w:ascii="Times New Roman" w:hAnsi="Times New Roman" w:cs="Times New Roman"/>
          <w:sz w:val="28"/>
          <w:szCs w:val="28"/>
        </w:rPr>
        <w:t>Презентации применяются как часть занятия: в качестве организационного момента перед занятием, изучение новой темы, закрепление материала, автоматизации полученных навыков, релаксации. Большое место компьютерные технологии занимают</w:t>
      </w:r>
      <w:r w:rsidR="00885192" w:rsidRPr="0047710F">
        <w:rPr>
          <w:rFonts w:ascii="Times New Roman" w:hAnsi="Times New Roman" w:cs="Times New Roman"/>
          <w:sz w:val="28"/>
          <w:szCs w:val="28"/>
        </w:rPr>
        <w:t xml:space="preserve"> и</w:t>
      </w:r>
      <w:r w:rsidRPr="0047710F">
        <w:rPr>
          <w:rFonts w:ascii="Times New Roman" w:hAnsi="Times New Roman" w:cs="Times New Roman"/>
          <w:sz w:val="28"/>
          <w:szCs w:val="28"/>
        </w:rPr>
        <w:t xml:space="preserve"> в диагностической работе</w:t>
      </w:r>
      <w:r w:rsidR="00885192" w:rsidRPr="0047710F">
        <w:rPr>
          <w:rFonts w:ascii="Times New Roman" w:hAnsi="Times New Roman" w:cs="Times New Roman"/>
          <w:sz w:val="28"/>
          <w:szCs w:val="28"/>
        </w:rPr>
        <w:t>, позволяя определить степень нарушения, языковые способности ребенка.</w:t>
      </w:r>
    </w:p>
    <w:p w:rsidR="00C76F02" w:rsidRPr="0047710F" w:rsidRDefault="00C76F02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0F">
        <w:rPr>
          <w:rFonts w:ascii="Times New Roman" w:hAnsi="Times New Roman" w:cs="Times New Roman"/>
          <w:sz w:val="28"/>
          <w:szCs w:val="28"/>
        </w:rPr>
        <w:t>Эффектив</w:t>
      </w:r>
      <w:r w:rsidR="00885192" w:rsidRPr="0047710F">
        <w:rPr>
          <w:rFonts w:ascii="Times New Roman" w:hAnsi="Times New Roman" w:cs="Times New Roman"/>
          <w:sz w:val="28"/>
          <w:szCs w:val="28"/>
        </w:rPr>
        <w:t>ность работы педагога по формированию речи и других психических функций достигается при условии систематического использования в образовательном процессе мультимедийных презентаций в сочетании с традиционными методами и приемами обучения</w:t>
      </w:r>
      <w:r w:rsidR="008F758F" w:rsidRPr="0047710F">
        <w:rPr>
          <w:rFonts w:ascii="Times New Roman" w:hAnsi="Times New Roman" w:cs="Times New Roman"/>
          <w:sz w:val="28"/>
          <w:szCs w:val="28"/>
        </w:rPr>
        <w:t>.</w:t>
      </w:r>
    </w:p>
    <w:p w:rsidR="008F758F" w:rsidRDefault="008F758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0F">
        <w:rPr>
          <w:rFonts w:ascii="Times New Roman" w:hAnsi="Times New Roman" w:cs="Times New Roman"/>
          <w:sz w:val="28"/>
          <w:szCs w:val="28"/>
        </w:rPr>
        <w:t>Таким образом, грамотное использование ИКТ, в процессе педагогического взаимодействия с детьми позволяет значительно ускорить формирование и развитие языковых и речевых средств, коммуникативных навыков, высших психических функций и является мощным стимулиру</w:t>
      </w:r>
      <w:r w:rsidR="00C37A3A">
        <w:rPr>
          <w:rFonts w:ascii="Times New Roman" w:hAnsi="Times New Roman" w:cs="Times New Roman"/>
          <w:sz w:val="28"/>
          <w:szCs w:val="28"/>
        </w:rPr>
        <w:t>ющим средством для развития познавательных процессов</w:t>
      </w:r>
      <w:bookmarkStart w:id="0" w:name="_GoBack"/>
      <w:bookmarkEnd w:id="0"/>
      <w:r w:rsidRPr="0047710F">
        <w:rPr>
          <w:rFonts w:ascii="Times New Roman" w:hAnsi="Times New Roman" w:cs="Times New Roman"/>
          <w:sz w:val="28"/>
          <w:szCs w:val="28"/>
        </w:rPr>
        <w:t xml:space="preserve"> и личности ребенка.</w:t>
      </w: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710F" w:rsidRPr="0047710F" w:rsidRDefault="0047710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449" w:rsidRPr="0047710F" w:rsidRDefault="008F758F" w:rsidP="0047710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0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F758F" w:rsidRPr="0047710F" w:rsidRDefault="008F758F" w:rsidP="0047710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7710F">
        <w:rPr>
          <w:rFonts w:ascii="Times New Roman" w:hAnsi="Times New Roman" w:cs="Times New Roman"/>
          <w:color w:val="000000"/>
          <w:sz w:val="28"/>
          <w:szCs w:val="28"/>
        </w:rPr>
        <w:t>Лынская</w:t>
      </w:r>
      <w:proofErr w:type="spellEnd"/>
      <w:r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М. И. Организация логопедической помощи с</w:t>
      </w:r>
      <w:r w:rsidRPr="0047710F">
        <w:rPr>
          <w:rFonts w:ascii="Times New Roman" w:hAnsi="Times New Roman" w:cs="Times New Roman"/>
          <w:color w:val="000000"/>
          <w:sz w:val="28"/>
          <w:szCs w:val="28"/>
        </w:rPr>
        <w:br/>
        <w:t>использованием компьютерных программ // Логопед в детском саду. 2006.</w:t>
      </w:r>
      <w:r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№6. </w:t>
      </w:r>
      <w:r w:rsidRPr="0047710F">
        <w:rPr>
          <w:rFonts w:ascii="Times New Roman" w:hAnsi="Times New Roman" w:cs="Times New Roman"/>
          <w:color w:val="000000"/>
          <w:sz w:val="28"/>
          <w:szCs w:val="28"/>
        </w:rPr>
        <w:t>С. 54–56.</w:t>
      </w:r>
    </w:p>
    <w:p w:rsidR="008F758F" w:rsidRPr="0047710F" w:rsidRDefault="008F758F" w:rsidP="004771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7710F">
        <w:rPr>
          <w:rFonts w:ascii="Times New Roman" w:hAnsi="Times New Roman" w:cs="Times New Roman"/>
          <w:color w:val="000000"/>
          <w:sz w:val="28"/>
          <w:szCs w:val="28"/>
        </w:rPr>
        <w:t>Сенаторова</w:t>
      </w:r>
      <w:proofErr w:type="spellEnd"/>
      <w:r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Т.Н. Использование средств ИКТ в логопедической работе с детьми 6-7 лет с тяжелыми нар</w:t>
      </w:r>
      <w:r w:rsidR="0047710F" w:rsidRPr="0047710F">
        <w:rPr>
          <w:rFonts w:ascii="Times New Roman" w:hAnsi="Times New Roman" w:cs="Times New Roman"/>
          <w:color w:val="000000"/>
          <w:sz w:val="28"/>
          <w:szCs w:val="28"/>
        </w:rPr>
        <w:t>ушениями речи // П</w:t>
      </w:r>
      <w:r w:rsidRPr="0047710F">
        <w:rPr>
          <w:rFonts w:ascii="Times New Roman" w:hAnsi="Times New Roman" w:cs="Times New Roman"/>
          <w:color w:val="000000"/>
          <w:sz w:val="28"/>
          <w:szCs w:val="28"/>
        </w:rPr>
        <w:t>роблемы образования на современном этапе.</w:t>
      </w:r>
      <w:r w:rsidR="0047710F" w:rsidRPr="0047710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Электронный сборник материалов студенческой научно-практической конференции. 2020. № 9. С. 230-234.</w:t>
      </w:r>
    </w:p>
    <w:p w:rsidR="00815596" w:rsidRPr="0047710F" w:rsidRDefault="00815596" w:rsidP="004771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5596" w:rsidRPr="00477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02"/>
    <w:rsid w:val="00007963"/>
    <w:rsid w:val="00112A3E"/>
    <w:rsid w:val="00201082"/>
    <w:rsid w:val="00313632"/>
    <w:rsid w:val="00456EF2"/>
    <w:rsid w:val="0047710F"/>
    <w:rsid w:val="006149FD"/>
    <w:rsid w:val="00670262"/>
    <w:rsid w:val="00723449"/>
    <w:rsid w:val="00815596"/>
    <w:rsid w:val="00842DEF"/>
    <w:rsid w:val="00885192"/>
    <w:rsid w:val="008F758F"/>
    <w:rsid w:val="00967D45"/>
    <w:rsid w:val="009A1274"/>
    <w:rsid w:val="00A5107A"/>
    <w:rsid w:val="00C37A3A"/>
    <w:rsid w:val="00C76F02"/>
    <w:rsid w:val="00C80EF9"/>
    <w:rsid w:val="00CF3261"/>
    <w:rsid w:val="00F51449"/>
    <w:rsid w:val="00F859F4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2023-07-21T09:42:00Z</dcterms:created>
  <dcterms:modified xsi:type="dcterms:W3CDTF">2023-07-23T07:45:00Z</dcterms:modified>
</cp:coreProperties>
</file>