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9B" w:rsidRDefault="00257912">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В </w:t>
      </w:r>
      <w:r w:rsidR="002E096D">
        <w:rPr>
          <w:rFonts w:ascii="Times New Roman" w:hAnsi="Times New Roman" w:cs="Times New Roman"/>
          <w:color w:val="333333"/>
          <w:sz w:val="24"/>
          <w:szCs w:val="24"/>
          <w:shd w:val="clear" w:color="auto" w:fill="F6F6F6"/>
        </w:rPr>
        <w:t xml:space="preserve"> данной </w:t>
      </w:r>
      <w:proofErr w:type="gramStart"/>
      <w:r>
        <w:rPr>
          <w:rFonts w:ascii="Times New Roman" w:hAnsi="Times New Roman" w:cs="Times New Roman"/>
          <w:color w:val="333333"/>
          <w:sz w:val="24"/>
          <w:szCs w:val="24"/>
          <w:shd w:val="clear" w:color="auto" w:fill="F6F6F6"/>
        </w:rPr>
        <w:t>статье</w:t>
      </w:r>
      <w:proofErr w:type="gramEnd"/>
      <w:r>
        <w:rPr>
          <w:rFonts w:ascii="Times New Roman" w:hAnsi="Times New Roman" w:cs="Times New Roman"/>
          <w:color w:val="333333"/>
          <w:sz w:val="24"/>
          <w:szCs w:val="24"/>
          <w:shd w:val="clear" w:color="auto" w:fill="F6F6F6"/>
        </w:rPr>
        <w:t xml:space="preserve"> </w:t>
      </w:r>
      <w:r w:rsidRPr="00A65B9B">
        <w:rPr>
          <w:rFonts w:ascii="Times New Roman" w:hAnsi="Times New Roman" w:cs="Times New Roman"/>
          <w:b/>
          <w:i/>
          <w:color w:val="333333"/>
          <w:sz w:val="28"/>
          <w:szCs w:val="28"/>
          <w:u w:val="single"/>
          <w:shd w:val="clear" w:color="auto" w:fill="F6F6F6"/>
        </w:rPr>
        <w:t>«Какова роль физики и химии в  развитии современных видов военной техники и вооружения и их применение в СВО »</w:t>
      </w:r>
      <w:r>
        <w:rPr>
          <w:rFonts w:ascii="Times New Roman" w:hAnsi="Times New Roman" w:cs="Times New Roman"/>
          <w:color w:val="333333"/>
          <w:sz w:val="24"/>
          <w:szCs w:val="24"/>
          <w:shd w:val="clear" w:color="auto" w:fill="F6F6F6"/>
        </w:rPr>
        <w:t xml:space="preserve"> я </w:t>
      </w:r>
      <w:r w:rsidR="00A65B9B">
        <w:rPr>
          <w:rFonts w:ascii="Times New Roman" w:hAnsi="Times New Roman" w:cs="Times New Roman"/>
          <w:color w:val="333333"/>
          <w:sz w:val="24"/>
          <w:szCs w:val="24"/>
          <w:shd w:val="clear" w:color="auto" w:fill="F6F6F6"/>
        </w:rPr>
        <w:t>хочу</w:t>
      </w:r>
      <w:r w:rsidR="00DA34A5" w:rsidRPr="00BD07DB">
        <w:rPr>
          <w:rFonts w:ascii="Times New Roman" w:hAnsi="Times New Roman" w:cs="Times New Roman"/>
          <w:color w:val="333333"/>
          <w:sz w:val="24"/>
          <w:szCs w:val="24"/>
          <w:shd w:val="clear" w:color="auto" w:fill="F6F6F6"/>
        </w:rPr>
        <w:t xml:space="preserve"> дать оценку роли физики </w:t>
      </w:r>
      <w:r w:rsidR="00A65B9B">
        <w:rPr>
          <w:rFonts w:ascii="Times New Roman" w:hAnsi="Times New Roman" w:cs="Times New Roman"/>
          <w:color w:val="333333"/>
          <w:sz w:val="24"/>
          <w:szCs w:val="24"/>
          <w:shd w:val="clear" w:color="auto" w:fill="F6F6F6"/>
        </w:rPr>
        <w:t xml:space="preserve">и химии </w:t>
      </w:r>
      <w:r w:rsidR="00DA34A5" w:rsidRPr="00BD07DB">
        <w:rPr>
          <w:rFonts w:ascii="Times New Roman" w:hAnsi="Times New Roman" w:cs="Times New Roman"/>
          <w:color w:val="333333"/>
          <w:sz w:val="24"/>
          <w:szCs w:val="24"/>
          <w:shd w:val="clear" w:color="auto" w:fill="F6F6F6"/>
        </w:rPr>
        <w:t>в развитии современных видов воен</w:t>
      </w:r>
      <w:r w:rsidR="002E096D">
        <w:rPr>
          <w:rFonts w:ascii="Times New Roman" w:hAnsi="Times New Roman" w:cs="Times New Roman"/>
          <w:color w:val="333333"/>
          <w:sz w:val="24"/>
          <w:szCs w:val="24"/>
          <w:shd w:val="clear" w:color="auto" w:fill="F6F6F6"/>
        </w:rPr>
        <w:t>ной техники и вооружения.</w:t>
      </w:r>
    </w:p>
    <w:p w:rsidR="00BD07DB" w:rsidRDefault="002E096D">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Pr="002E096D">
        <w:rPr>
          <w:rFonts w:ascii="Times New Roman" w:hAnsi="Times New Roman" w:cs="Times New Roman"/>
          <w:b/>
          <w:i/>
          <w:color w:val="333333"/>
          <w:sz w:val="24"/>
          <w:szCs w:val="24"/>
          <w:u w:val="single"/>
          <w:shd w:val="clear" w:color="auto" w:fill="F6F6F6"/>
        </w:rPr>
        <w:t>Главн</w:t>
      </w:r>
      <w:r w:rsidR="00DA34A5" w:rsidRPr="002E096D">
        <w:rPr>
          <w:rFonts w:ascii="Times New Roman" w:hAnsi="Times New Roman" w:cs="Times New Roman"/>
          <w:b/>
          <w:i/>
          <w:color w:val="333333"/>
          <w:sz w:val="24"/>
          <w:szCs w:val="24"/>
          <w:u w:val="single"/>
          <w:shd w:val="clear" w:color="auto" w:fill="F6F6F6"/>
        </w:rPr>
        <w:t>ые слова</w:t>
      </w:r>
      <w:r w:rsidR="00DA34A5" w:rsidRPr="00BD07DB">
        <w:rPr>
          <w:rFonts w:ascii="Times New Roman" w:hAnsi="Times New Roman" w:cs="Times New Roman"/>
          <w:color w:val="333333"/>
          <w:sz w:val="24"/>
          <w:szCs w:val="24"/>
          <w:shd w:val="clear" w:color="auto" w:fill="F6F6F6"/>
        </w:rPr>
        <w:t>: физические закономерности, виды вооружения. Создание развитого запаса средств вооружения, использующих разнообразные физические принципы, является обязательным условием обеспечения суверенит</w:t>
      </w:r>
      <w:r w:rsidR="00A65B9B">
        <w:rPr>
          <w:rFonts w:ascii="Times New Roman" w:hAnsi="Times New Roman" w:cs="Times New Roman"/>
          <w:color w:val="333333"/>
          <w:sz w:val="24"/>
          <w:szCs w:val="24"/>
          <w:shd w:val="clear" w:color="auto" w:fill="F6F6F6"/>
        </w:rPr>
        <w:t>ета любой страны</w:t>
      </w:r>
      <w:proofErr w:type="gramStart"/>
      <w:r w:rsidR="00A65B9B">
        <w:rPr>
          <w:rFonts w:ascii="Times New Roman" w:hAnsi="Times New Roman" w:cs="Times New Roman"/>
          <w:color w:val="333333"/>
          <w:sz w:val="24"/>
          <w:szCs w:val="24"/>
          <w:shd w:val="clear" w:color="auto" w:fill="F6F6F6"/>
        </w:rPr>
        <w:t>.</w:t>
      </w:r>
      <w:proofErr w:type="gramEnd"/>
      <w:r w:rsidR="00A65B9B">
        <w:rPr>
          <w:rFonts w:ascii="Times New Roman" w:hAnsi="Times New Roman" w:cs="Times New Roman"/>
          <w:color w:val="333333"/>
          <w:sz w:val="24"/>
          <w:szCs w:val="24"/>
          <w:shd w:val="clear" w:color="auto" w:fill="F6F6F6"/>
        </w:rPr>
        <w:t xml:space="preserve"> Кстати,</w:t>
      </w:r>
      <w:r w:rsidR="00DA34A5" w:rsidRPr="00BD07DB">
        <w:rPr>
          <w:rFonts w:ascii="Times New Roman" w:hAnsi="Times New Roman" w:cs="Times New Roman"/>
          <w:color w:val="333333"/>
          <w:sz w:val="24"/>
          <w:szCs w:val="24"/>
          <w:shd w:val="clear" w:color="auto" w:fill="F6F6F6"/>
        </w:rPr>
        <w:t xml:space="preserve"> рост числа военной техники и вооружений взаимосвязан с подъ</w:t>
      </w:r>
      <w:r w:rsidR="00BD07DB" w:rsidRPr="00BD07DB">
        <w:rPr>
          <w:rFonts w:ascii="Times New Roman" w:hAnsi="Times New Roman" w:cs="Times New Roman"/>
          <w:color w:val="333333"/>
          <w:sz w:val="24"/>
          <w:szCs w:val="24"/>
          <w:shd w:val="clear" w:color="auto" w:fill="F6F6F6"/>
        </w:rPr>
        <w:t>ё</w:t>
      </w:r>
      <w:r w:rsidR="00DA34A5" w:rsidRPr="00BD07DB">
        <w:rPr>
          <w:rFonts w:ascii="Times New Roman" w:hAnsi="Times New Roman" w:cs="Times New Roman"/>
          <w:color w:val="333333"/>
          <w:sz w:val="24"/>
          <w:szCs w:val="24"/>
          <w:shd w:val="clear" w:color="auto" w:fill="F6F6F6"/>
        </w:rPr>
        <w:t>мом промышленности: потребность в бронированной технике, авиации, морских судах различного базирования, снарядах и прочих предметах боевого и тылового обеспечения армии оказывает позитивное влияние на повышение качества продукции отраслей промышленности, рабо</w:t>
      </w:r>
      <w:r w:rsidR="00257912">
        <w:rPr>
          <w:rFonts w:ascii="Times New Roman" w:hAnsi="Times New Roman" w:cs="Times New Roman"/>
          <w:color w:val="333333"/>
          <w:sz w:val="24"/>
          <w:szCs w:val="24"/>
          <w:shd w:val="clear" w:color="auto" w:fill="F6F6F6"/>
        </w:rPr>
        <w:t>тающих на оборону государства</w:t>
      </w:r>
      <w:r w:rsidR="00DA34A5" w:rsidRPr="00BD07DB">
        <w:rPr>
          <w:rFonts w:ascii="Times New Roman" w:hAnsi="Times New Roman" w:cs="Times New Roman"/>
          <w:color w:val="333333"/>
          <w:sz w:val="24"/>
          <w:szCs w:val="24"/>
          <w:shd w:val="clear" w:color="auto" w:fill="F6F6F6"/>
        </w:rPr>
        <w:t xml:space="preserve">. </w:t>
      </w:r>
    </w:p>
    <w:p w:rsidR="00257912" w:rsidRDefault="00DA34A5">
      <w:pPr>
        <w:rPr>
          <w:rFonts w:ascii="Times New Roman" w:hAnsi="Times New Roman" w:cs="Times New Roman"/>
          <w:color w:val="333333"/>
          <w:sz w:val="24"/>
          <w:szCs w:val="24"/>
          <w:shd w:val="clear" w:color="auto" w:fill="F6F6F6"/>
        </w:rPr>
      </w:pPr>
      <w:r w:rsidRPr="00257912">
        <w:rPr>
          <w:rFonts w:ascii="Times New Roman" w:hAnsi="Times New Roman" w:cs="Times New Roman"/>
          <w:b/>
          <w:i/>
          <w:color w:val="333333"/>
          <w:sz w:val="24"/>
          <w:szCs w:val="24"/>
          <w:shd w:val="clear" w:color="auto" w:fill="F6F6F6"/>
        </w:rPr>
        <w:t xml:space="preserve">Физика </w:t>
      </w:r>
      <w:r w:rsidRPr="00BD07DB">
        <w:rPr>
          <w:rFonts w:ascii="Times New Roman" w:hAnsi="Times New Roman" w:cs="Times New Roman"/>
          <w:color w:val="333333"/>
          <w:sz w:val="24"/>
          <w:szCs w:val="24"/>
          <w:shd w:val="clear" w:color="auto" w:fill="F6F6F6"/>
        </w:rPr>
        <w:t>— это фундаментальная наука, изучающая общие свойства и законы движения вещества и поля. Без понимания физической сущности явлений природы их невозможно использовать для создания новой военной техники и вооружений. Эволюционный неравномерный ход физики способствовал возникновению прикладных наук, результаты научных исследований которых нашли применение в военной области. Существуют достоверные и объективные фундаментальные законы физики, проявляющиеся на всех уровнях организации природы и никогда не нарушающиеся, однако имеют границы применения.</w:t>
      </w:r>
    </w:p>
    <w:p w:rsidR="00257912" w:rsidRDefault="00DA34A5" w:rsidP="00FB432D">
      <w:pPr>
        <w:rPr>
          <w:rFonts w:ascii="Times New Roman" w:hAnsi="Times New Roman" w:cs="Times New Roman"/>
          <w:color w:val="333333"/>
          <w:sz w:val="24"/>
          <w:szCs w:val="24"/>
          <w:shd w:val="clear" w:color="auto" w:fill="F6F6F6"/>
        </w:rPr>
      </w:pPr>
      <w:r w:rsidRPr="00BD07DB">
        <w:rPr>
          <w:rFonts w:ascii="Times New Roman" w:hAnsi="Times New Roman" w:cs="Times New Roman"/>
          <w:color w:val="333333"/>
          <w:sz w:val="24"/>
          <w:szCs w:val="24"/>
          <w:shd w:val="clear" w:color="auto" w:fill="F6F6F6"/>
        </w:rPr>
        <w:t xml:space="preserve"> </w:t>
      </w:r>
      <w:r w:rsidRPr="00257912">
        <w:rPr>
          <w:rFonts w:ascii="Times New Roman" w:hAnsi="Times New Roman" w:cs="Times New Roman"/>
          <w:b/>
          <w:color w:val="333333"/>
          <w:sz w:val="24"/>
          <w:szCs w:val="24"/>
          <w:u w:val="single"/>
          <w:shd w:val="clear" w:color="auto" w:fill="F6F6F6"/>
        </w:rPr>
        <w:t>Например:</w:t>
      </w:r>
      <w:r w:rsidRPr="00BD07DB">
        <w:rPr>
          <w:rFonts w:ascii="Times New Roman" w:hAnsi="Times New Roman" w:cs="Times New Roman"/>
          <w:color w:val="333333"/>
          <w:sz w:val="24"/>
          <w:szCs w:val="24"/>
          <w:shd w:val="clear" w:color="auto" w:fill="F6F6F6"/>
        </w:rPr>
        <w:t xml:space="preserve"> </w:t>
      </w:r>
      <w:r w:rsidR="0025791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а) </w:t>
      </w:r>
      <w:r w:rsidR="00257912" w:rsidRPr="00BD07DB">
        <w:rPr>
          <w:rFonts w:ascii="Times New Roman" w:hAnsi="Times New Roman" w:cs="Times New Roman"/>
          <w:color w:val="333333"/>
          <w:sz w:val="24"/>
          <w:szCs w:val="24"/>
          <w:shd w:val="clear" w:color="auto" w:fill="F6F6F6"/>
        </w:rPr>
        <w:t xml:space="preserve">уравнения Максвелла для электромагнитного поля; </w:t>
      </w:r>
      <w:r w:rsidR="0025791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б) законы сохранения физических величин (массы, энергии, заряда и т. д.), отражающие свойство симметрии материи; </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в)</w:t>
      </w:r>
      <w:r w:rsidR="00257912" w:rsidRPr="00257912">
        <w:rPr>
          <w:rFonts w:ascii="Times New Roman" w:hAnsi="Times New Roman" w:cs="Times New Roman"/>
          <w:color w:val="333333"/>
          <w:sz w:val="24"/>
          <w:szCs w:val="24"/>
          <w:shd w:val="clear" w:color="auto" w:fill="F6F6F6"/>
        </w:rPr>
        <w:t xml:space="preserve"> </w:t>
      </w:r>
      <w:r w:rsidR="00257912" w:rsidRPr="00BD07DB">
        <w:rPr>
          <w:rFonts w:ascii="Times New Roman" w:hAnsi="Times New Roman" w:cs="Times New Roman"/>
          <w:color w:val="333333"/>
          <w:sz w:val="24"/>
          <w:szCs w:val="24"/>
          <w:shd w:val="clear" w:color="auto" w:fill="F6F6F6"/>
        </w:rPr>
        <w:t>классические законы механики</w:t>
      </w:r>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г) II начало термодинамики, определяющее протекание тепловых процессов в направлении увеличения беспорядка термодинамической замкнутой системы. </w:t>
      </w:r>
      <w:r w:rsidRPr="001F5619">
        <w:rPr>
          <w:rFonts w:ascii="Times New Roman" w:hAnsi="Times New Roman" w:cs="Times New Roman"/>
          <w:b/>
          <w:i/>
          <w:color w:val="333333"/>
          <w:sz w:val="24"/>
          <w:szCs w:val="24"/>
          <w:shd w:val="clear" w:color="auto" w:fill="F6F6F6"/>
        </w:rPr>
        <w:t>Современный уровень развития военных технологий и вооружений армий мира разнообразен</w:t>
      </w:r>
      <w:r w:rsidRPr="00BD07DB">
        <w:rPr>
          <w:rFonts w:ascii="Times New Roman" w:hAnsi="Times New Roman" w:cs="Times New Roman"/>
          <w:color w:val="333333"/>
          <w:sz w:val="24"/>
          <w:szCs w:val="24"/>
          <w:shd w:val="clear" w:color="auto" w:fill="F6F6F6"/>
        </w:rPr>
        <w:t xml:space="preserve">: автоматика, роботизация, дистанционное управление, </w:t>
      </w:r>
      <w:proofErr w:type="spellStart"/>
      <w:r w:rsidRPr="00BD07DB">
        <w:rPr>
          <w:rFonts w:ascii="Times New Roman" w:hAnsi="Times New Roman" w:cs="Times New Roman"/>
          <w:color w:val="333333"/>
          <w:sz w:val="24"/>
          <w:szCs w:val="24"/>
          <w:shd w:val="clear" w:color="auto" w:fill="F6F6F6"/>
        </w:rPr>
        <w:t>гиперскорости</w:t>
      </w:r>
      <w:proofErr w:type="spellEnd"/>
      <w:r w:rsidRPr="00BD07DB">
        <w:rPr>
          <w:rFonts w:ascii="Times New Roman" w:hAnsi="Times New Roman" w:cs="Times New Roman"/>
          <w:color w:val="333333"/>
          <w:sz w:val="24"/>
          <w:szCs w:val="24"/>
          <w:shd w:val="clear" w:color="auto" w:fill="F6F6F6"/>
        </w:rPr>
        <w:t xml:space="preserve">, </w:t>
      </w:r>
      <w:proofErr w:type="spellStart"/>
      <w:r w:rsidRPr="00BD07DB">
        <w:rPr>
          <w:rFonts w:ascii="Times New Roman" w:hAnsi="Times New Roman" w:cs="Times New Roman"/>
          <w:color w:val="333333"/>
          <w:sz w:val="24"/>
          <w:szCs w:val="24"/>
          <w:shd w:val="clear" w:color="auto" w:fill="F6F6F6"/>
        </w:rPr>
        <w:t>наноматериалы</w:t>
      </w:r>
      <w:proofErr w:type="spellEnd"/>
      <w:r w:rsidRPr="00BD07DB">
        <w:rPr>
          <w:rFonts w:ascii="Times New Roman" w:hAnsi="Times New Roman" w:cs="Times New Roman"/>
          <w:color w:val="333333"/>
          <w:sz w:val="24"/>
          <w:szCs w:val="24"/>
          <w:shd w:val="clear" w:color="auto" w:fill="F6F6F6"/>
        </w:rPr>
        <w:t xml:space="preserve"> с заранее заданными физическими свойствами. </w:t>
      </w:r>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Геополитические изменения последнего десятилетия, увеличение числа локальных военных конфликтов влияют на его качество. В Античности параметры всех видов оружия определялись удобством их практического применения в конкретной местности и уровнем развития механики и гидродинамики. </w:t>
      </w:r>
      <w:r w:rsidR="00BD07DB">
        <w:rPr>
          <w:rFonts w:ascii="Times New Roman" w:hAnsi="Times New Roman" w:cs="Times New Roman"/>
          <w:color w:val="333333"/>
          <w:sz w:val="24"/>
          <w:szCs w:val="24"/>
          <w:shd w:val="clear" w:color="auto" w:fill="F6F6F6"/>
        </w:rPr>
        <w:t xml:space="preserve">                                                                                                              </w:t>
      </w:r>
      <w:proofErr w:type="gramStart"/>
      <w:r w:rsidRPr="00257912">
        <w:rPr>
          <w:rFonts w:ascii="Times New Roman" w:hAnsi="Times New Roman" w:cs="Times New Roman"/>
          <w:b/>
          <w:i/>
          <w:color w:val="333333"/>
          <w:sz w:val="24"/>
          <w:szCs w:val="24"/>
          <w:shd w:val="clear" w:color="auto" w:fill="F6F6F6"/>
        </w:rPr>
        <w:t xml:space="preserve">Механическое оружие классифицировалось: </w:t>
      </w:r>
      <w:r w:rsidR="00BD07DB" w:rsidRPr="00257912">
        <w:rPr>
          <w:rFonts w:ascii="Times New Roman" w:hAnsi="Times New Roman" w:cs="Times New Roman"/>
          <w:b/>
          <w:i/>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а) по принципу действия для ведения ближнего и дальнего боя (топор, серп, кинжал, </w:t>
      </w:r>
      <w:proofErr w:type="spellStart"/>
      <w:r w:rsidRPr="00BD07DB">
        <w:rPr>
          <w:rFonts w:ascii="Times New Roman" w:hAnsi="Times New Roman" w:cs="Times New Roman"/>
          <w:color w:val="333333"/>
          <w:sz w:val="24"/>
          <w:szCs w:val="24"/>
          <w:shd w:val="clear" w:color="auto" w:fill="F6F6F6"/>
        </w:rPr>
        <w:t>кситон</w:t>
      </w:r>
      <w:proofErr w:type="spellEnd"/>
      <w:r w:rsidRPr="00BD07DB">
        <w:rPr>
          <w:rFonts w:ascii="Times New Roman" w:hAnsi="Times New Roman" w:cs="Times New Roman"/>
          <w:color w:val="333333"/>
          <w:sz w:val="24"/>
          <w:szCs w:val="24"/>
          <w:shd w:val="clear" w:color="auto" w:fill="F6F6F6"/>
        </w:rPr>
        <w:t>);</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б) по принципу ручного (пращ, стрела, лук) и механического (древнеримские </w:t>
      </w:r>
      <w:proofErr w:type="spellStart"/>
      <w:r w:rsidRPr="00BD07DB">
        <w:rPr>
          <w:rFonts w:ascii="Times New Roman" w:hAnsi="Times New Roman" w:cs="Times New Roman"/>
          <w:color w:val="333333"/>
          <w:sz w:val="24"/>
          <w:szCs w:val="24"/>
          <w:shd w:val="clear" w:color="auto" w:fill="F6F6F6"/>
        </w:rPr>
        <w:t>пилумы</w:t>
      </w:r>
      <w:proofErr w:type="spellEnd"/>
      <w:r w:rsidRPr="00BD07DB">
        <w:rPr>
          <w:rFonts w:ascii="Times New Roman" w:hAnsi="Times New Roman" w:cs="Times New Roman"/>
          <w:color w:val="333333"/>
          <w:sz w:val="24"/>
          <w:szCs w:val="24"/>
          <w:shd w:val="clear" w:color="auto" w:fill="F6F6F6"/>
        </w:rPr>
        <w:t>, баллисты) метания.</w:t>
      </w:r>
      <w:proofErr w:type="gramEnd"/>
      <w:r w:rsidRPr="00BD07DB">
        <w:rPr>
          <w:rFonts w:ascii="Times New Roman" w:hAnsi="Times New Roman" w:cs="Times New Roman"/>
          <w:color w:val="333333"/>
          <w:sz w:val="24"/>
          <w:szCs w:val="24"/>
          <w:shd w:val="clear" w:color="auto" w:fill="F6F6F6"/>
        </w:rPr>
        <w:t xml:space="preserve"> В зависимости от климатических условий проживания на основе законов гидродинамики были созданы лодки разнообразных конструкций, дающие возможность особой касте − воинам − одной этнической группы штурмовать сопредельные береговые территории других племен и обустроиться на захваченных землях. </w:t>
      </w:r>
      <w:r w:rsidR="00BD07DB">
        <w:rPr>
          <w:rFonts w:ascii="Times New Roman" w:hAnsi="Times New Roman" w:cs="Times New Roman"/>
          <w:color w:val="333333"/>
          <w:sz w:val="24"/>
          <w:szCs w:val="24"/>
          <w:shd w:val="clear" w:color="auto" w:fill="F6F6F6"/>
        </w:rPr>
        <w:t xml:space="preserve">                                                                                                                                    </w:t>
      </w:r>
      <w:proofErr w:type="gramStart"/>
      <w:r w:rsidRPr="00BD07DB">
        <w:rPr>
          <w:rFonts w:ascii="Times New Roman" w:hAnsi="Times New Roman" w:cs="Times New Roman"/>
          <w:color w:val="333333"/>
          <w:sz w:val="24"/>
          <w:szCs w:val="24"/>
          <w:shd w:val="clear" w:color="auto" w:fill="F6F6F6"/>
        </w:rPr>
        <w:lastRenderedPageBreak/>
        <w:t xml:space="preserve">Средневековое развитие механики способствовало эволюции механических видов оружия, классифицируемых: </w:t>
      </w:r>
      <w:r w:rsidR="00BD07DB">
        <w:rPr>
          <w:rFonts w:ascii="Times New Roman" w:hAnsi="Times New Roman" w:cs="Times New Roman"/>
          <w:color w:val="333333"/>
          <w:sz w:val="24"/>
          <w:szCs w:val="24"/>
          <w:shd w:val="clear" w:color="auto" w:fill="F6F6F6"/>
        </w:rPr>
        <w:t xml:space="preserve">                                                                                                                                                  </w:t>
      </w:r>
      <w:r w:rsidRPr="001F5619">
        <w:rPr>
          <w:rFonts w:ascii="Times New Roman" w:hAnsi="Times New Roman" w:cs="Times New Roman"/>
          <w:b/>
          <w:i/>
          <w:color w:val="333333"/>
          <w:sz w:val="24"/>
          <w:szCs w:val="24"/>
          <w:shd w:val="clear" w:color="auto" w:fill="F6F6F6"/>
        </w:rPr>
        <w:t xml:space="preserve">1) по принципу действия: </w:t>
      </w:r>
      <w:r w:rsidR="00BD07DB" w:rsidRPr="001F5619">
        <w:rPr>
          <w:rFonts w:ascii="Times New Roman" w:hAnsi="Times New Roman" w:cs="Times New Roman"/>
          <w:b/>
          <w:i/>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а) холодное оружие ближнего и дальнего боя (топор, пика);</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б) огнестрельное и взрывчатое (пушка, пищаль);</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в) ручное и механическое метательное (нож, катапульта);</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Pr="001F5619">
        <w:rPr>
          <w:rFonts w:ascii="Times New Roman" w:hAnsi="Times New Roman" w:cs="Times New Roman"/>
          <w:b/>
          <w:i/>
          <w:color w:val="333333"/>
          <w:sz w:val="24"/>
          <w:szCs w:val="24"/>
          <w:shd w:val="clear" w:color="auto" w:fill="F6F6F6"/>
        </w:rPr>
        <w:t>2) по характеру воздействия:</w:t>
      </w:r>
      <w:r w:rsidR="00BD07DB" w:rsidRPr="001F5619">
        <w:rPr>
          <w:rFonts w:ascii="Times New Roman" w:hAnsi="Times New Roman" w:cs="Times New Roman"/>
          <w:b/>
          <w:i/>
          <w:color w:val="333333"/>
          <w:sz w:val="24"/>
          <w:szCs w:val="24"/>
          <w:shd w:val="clear" w:color="auto" w:fill="F6F6F6"/>
        </w:rPr>
        <w:t xml:space="preserve">                                                                                                                                                                                                                                                                                                                              </w:t>
      </w:r>
      <w:r w:rsidRPr="001F5619">
        <w:rPr>
          <w:rFonts w:ascii="Times New Roman" w:hAnsi="Times New Roman" w:cs="Times New Roman"/>
          <w:b/>
          <w:i/>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а) ударное, применяющее импульс ударной части большой площади (булава, дубина);</w:t>
      </w:r>
      <w:proofErr w:type="gramEnd"/>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б) колющее, создающее острием значительное давление на малую площадь поверхности (кортик, копье); </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в) рубящее, использующее значительное давление при ударе лезвием на малую площадь поверхности (меч, кинжал). На Ближнем Востоке в это время появляются труды</w:t>
      </w:r>
      <w:proofErr w:type="gramStart"/>
      <w:r w:rsidRPr="00BD07DB">
        <w:rPr>
          <w:rFonts w:ascii="Times New Roman" w:hAnsi="Times New Roman" w:cs="Times New Roman"/>
          <w:color w:val="333333"/>
          <w:sz w:val="24"/>
          <w:szCs w:val="24"/>
          <w:shd w:val="clear" w:color="auto" w:fill="F6F6F6"/>
        </w:rPr>
        <w:t xml:space="preserve"> И</w:t>
      </w:r>
      <w:proofErr w:type="gramEnd"/>
      <w:r w:rsidRPr="00BD07DB">
        <w:rPr>
          <w:rFonts w:ascii="Times New Roman" w:hAnsi="Times New Roman" w:cs="Times New Roman"/>
          <w:color w:val="333333"/>
          <w:sz w:val="24"/>
          <w:szCs w:val="24"/>
          <w:shd w:val="clear" w:color="auto" w:fill="F6F6F6"/>
        </w:rPr>
        <w:t xml:space="preserve">бн </w:t>
      </w:r>
      <w:proofErr w:type="spellStart"/>
      <w:r w:rsidRPr="00BD07DB">
        <w:rPr>
          <w:rFonts w:ascii="Times New Roman" w:hAnsi="Times New Roman" w:cs="Times New Roman"/>
          <w:color w:val="333333"/>
          <w:sz w:val="24"/>
          <w:szCs w:val="24"/>
          <w:shd w:val="clear" w:color="auto" w:fill="F6F6F6"/>
        </w:rPr>
        <w:t>ал-Хайсама</w:t>
      </w:r>
      <w:proofErr w:type="spellEnd"/>
      <w:r w:rsidRPr="00BD07DB">
        <w:rPr>
          <w:rFonts w:ascii="Times New Roman" w:hAnsi="Times New Roman" w:cs="Times New Roman"/>
          <w:color w:val="333333"/>
          <w:sz w:val="24"/>
          <w:szCs w:val="24"/>
          <w:shd w:val="clear" w:color="auto" w:fill="F6F6F6"/>
        </w:rPr>
        <w:t>, в которых он изучает явление отражения света от зеркал различной формы и излагает теорию о зажигательных зеркалах сферической и параболической формы. Арабы создают линзы, хотя свойство увеличивать изображения предметов было известно в Античности.</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В Европе Порта создает зрительную трубу, позволяющую вести наблюдение в ходе боевых действий. Революцию в военном деле совершило изобретение и применение пороха. Появилось кинетическое оружие крупного и малого калибра. Его физические принципы действия используют закон всемирного тяготения, законы Ньютона и законы сохранения энергии, импульса, момента импульса. Неизбежное изменение термодинамики и молекулярной физики благодаря работам Ползунова, Карно, Джоуля, Гиббса приводит к появлению и улучшению теплового двигателя, превращающего тепловую энергию </w:t>
      </w:r>
      <w:proofErr w:type="gramStart"/>
      <w:r w:rsidRPr="00BD07DB">
        <w:rPr>
          <w:rFonts w:ascii="Times New Roman" w:hAnsi="Times New Roman" w:cs="Times New Roman"/>
          <w:color w:val="333333"/>
          <w:sz w:val="24"/>
          <w:szCs w:val="24"/>
          <w:shd w:val="clear" w:color="auto" w:fill="F6F6F6"/>
        </w:rPr>
        <w:t>в</w:t>
      </w:r>
      <w:proofErr w:type="gramEnd"/>
      <w:r w:rsidRPr="00BD07DB">
        <w:rPr>
          <w:rFonts w:ascii="Times New Roman" w:hAnsi="Times New Roman" w:cs="Times New Roman"/>
          <w:color w:val="333333"/>
          <w:sz w:val="24"/>
          <w:szCs w:val="24"/>
          <w:shd w:val="clear" w:color="auto" w:fill="F6F6F6"/>
        </w:rPr>
        <w:t xml:space="preserve"> механическую. Эта техническая эволюция способствует модификации стратегии и тактики ведения войны. </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Создаются машины, решающие в боевых условиях автономные задачи (железнодорожный транспорт, водный транспорт). Иногда конструирование новой техники и вооружений (комплексы РЭБ, беспилотный летательный аппарат, беспилотный аппарат подводного плавания, бомбы и прочее) приводило к ускорению развития самой физики (акустика, баллистика, физика связи, физика ускорителей и т. д.).</w:t>
      </w:r>
      <w:r w:rsid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В первой половине XIX века развивалась электростатика, произошло открытие электрического тока и электромагнитных явлений, положивших начало радиофизике, электронике, атомной и ядерной физике. Работы </w:t>
      </w:r>
      <w:proofErr w:type="spellStart"/>
      <w:r w:rsidRPr="00BD07DB">
        <w:rPr>
          <w:rFonts w:ascii="Times New Roman" w:hAnsi="Times New Roman" w:cs="Times New Roman"/>
          <w:color w:val="333333"/>
          <w:sz w:val="24"/>
          <w:szCs w:val="24"/>
          <w:shd w:val="clear" w:color="auto" w:fill="F6F6F6"/>
        </w:rPr>
        <w:t>Герике</w:t>
      </w:r>
      <w:proofErr w:type="spellEnd"/>
      <w:r w:rsidRPr="00BD07DB">
        <w:rPr>
          <w:rFonts w:ascii="Times New Roman" w:hAnsi="Times New Roman" w:cs="Times New Roman"/>
          <w:color w:val="333333"/>
          <w:sz w:val="24"/>
          <w:szCs w:val="24"/>
          <w:shd w:val="clear" w:color="auto" w:fill="F6F6F6"/>
        </w:rPr>
        <w:t>, Петрова, Ома, Ленца, Эрстеда, Фарадея, Тесла, Герца, Попова и многих других привели к созданию электрического двигателя, генератора тока, трансляции информации на дальние расстояния радиоволнами, позволивших сделать огромный скачок в развитии военной техники и вооружений. Развитие атомной, ядерной физики, физики микрочастиц привело к созданию атомной, термоядерной, нейтронной бомб, ракетного оружия. По современным сведениям ядерным оружием располагает несколько ст</w:t>
      </w:r>
      <w:r w:rsidR="001F5619">
        <w:rPr>
          <w:rFonts w:ascii="Times New Roman" w:hAnsi="Times New Roman" w:cs="Times New Roman"/>
          <w:color w:val="333333"/>
          <w:sz w:val="24"/>
          <w:szCs w:val="24"/>
          <w:shd w:val="clear" w:color="auto" w:fill="F6F6F6"/>
        </w:rPr>
        <w:t>ран</w:t>
      </w:r>
      <w:proofErr w:type="gramStart"/>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w:t>
      </w:r>
      <w:proofErr w:type="gramEnd"/>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Pr="001F5619">
        <w:rPr>
          <w:rFonts w:ascii="Times New Roman" w:hAnsi="Times New Roman" w:cs="Times New Roman"/>
          <w:b/>
          <w:i/>
          <w:color w:val="333333"/>
          <w:sz w:val="24"/>
          <w:szCs w:val="24"/>
          <w:u w:val="single"/>
          <w:shd w:val="clear" w:color="auto" w:fill="F6F6F6"/>
        </w:rPr>
        <w:t>Международный военно-технический форум «Армия-2021»,</w:t>
      </w:r>
      <w:r w:rsidRPr="00BD07DB">
        <w:rPr>
          <w:rFonts w:ascii="Times New Roman" w:hAnsi="Times New Roman" w:cs="Times New Roman"/>
          <w:color w:val="333333"/>
          <w:sz w:val="24"/>
          <w:szCs w:val="24"/>
          <w:shd w:val="clear" w:color="auto" w:fill="F6F6F6"/>
        </w:rPr>
        <w:t xml:space="preserve"> в котором приняли участие 117 иностранных государств, показал, что в XXI веке ядерный щит остается важнейшей компонентой политики национальной безопасности мировых держав. Он </w:t>
      </w:r>
      <w:proofErr w:type="spellStart"/>
      <w:r w:rsidRPr="00BD07DB">
        <w:rPr>
          <w:rFonts w:ascii="Times New Roman" w:hAnsi="Times New Roman" w:cs="Times New Roman"/>
          <w:color w:val="333333"/>
          <w:sz w:val="24"/>
          <w:szCs w:val="24"/>
          <w:shd w:val="clear" w:color="auto" w:fill="F6F6F6"/>
        </w:rPr>
        <w:t>продемонстри</w:t>
      </w:r>
      <w:r w:rsidR="000779A2">
        <w:rPr>
          <w:rFonts w:ascii="Times New Roman" w:hAnsi="Times New Roman" w:cs="Times New Roman"/>
          <w:color w:val="333333"/>
          <w:sz w:val="24"/>
          <w:szCs w:val="24"/>
          <w:shd w:val="clear" w:color="auto" w:fill="F6F6F6"/>
        </w:rPr>
        <w:t>-</w:t>
      </w:r>
      <w:r w:rsidRPr="00BD07DB">
        <w:rPr>
          <w:rFonts w:ascii="Times New Roman" w:hAnsi="Times New Roman" w:cs="Times New Roman"/>
          <w:color w:val="333333"/>
          <w:sz w:val="24"/>
          <w:szCs w:val="24"/>
          <w:shd w:val="clear" w:color="auto" w:fill="F6F6F6"/>
        </w:rPr>
        <w:t>ровал</w:t>
      </w:r>
      <w:proofErr w:type="spellEnd"/>
      <w:r w:rsidRPr="00BD07DB">
        <w:rPr>
          <w:rFonts w:ascii="Times New Roman" w:hAnsi="Times New Roman" w:cs="Times New Roman"/>
          <w:color w:val="333333"/>
          <w:sz w:val="24"/>
          <w:szCs w:val="24"/>
          <w:shd w:val="clear" w:color="auto" w:fill="F6F6F6"/>
        </w:rPr>
        <w:t xml:space="preserve"> масштаб, скорость перевооружения </w:t>
      </w:r>
      <w:proofErr w:type="gramStart"/>
      <w:r w:rsidRPr="00BD07DB">
        <w:rPr>
          <w:rFonts w:ascii="Times New Roman" w:hAnsi="Times New Roman" w:cs="Times New Roman"/>
          <w:color w:val="333333"/>
          <w:sz w:val="24"/>
          <w:szCs w:val="24"/>
          <w:shd w:val="clear" w:color="auto" w:fill="F6F6F6"/>
        </w:rPr>
        <w:t>ВС</w:t>
      </w:r>
      <w:proofErr w:type="gramEnd"/>
      <w:r w:rsidRPr="00BD07DB">
        <w:rPr>
          <w:rFonts w:ascii="Times New Roman" w:hAnsi="Times New Roman" w:cs="Times New Roman"/>
          <w:color w:val="333333"/>
          <w:sz w:val="24"/>
          <w:szCs w:val="24"/>
          <w:shd w:val="clear" w:color="auto" w:fill="F6F6F6"/>
        </w:rPr>
        <w:t xml:space="preserve"> РФ, способность РФ адекватно отвечать на военные угрозы и сдерживать возможную агрессию против России. Самым защищенным от ядерного удара является г. Москва, нах</w:t>
      </w:r>
      <w:r w:rsidR="000779A2">
        <w:rPr>
          <w:rFonts w:ascii="Times New Roman" w:hAnsi="Times New Roman" w:cs="Times New Roman"/>
          <w:color w:val="333333"/>
          <w:sz w:val="24"/>
          <w:szCs w:val="24"/>
          <w:shd w:val="clear" w:color="auto" w:fill="F6F6F6"/>
        </w:rPr>
        <w:t>одящийся под прикрытием систем</w:t>
      </w:r>
      <w:proofErr w:type="gramStart"/>
      <w:r w:rsidR="000779A2">
        <w:rPr>
          <w:rFonts w:ascii="Times New Roman" w:hAnsi="Times New Roman" w:cs="Times New Roman"/>
          <w:color w:val="333333"/>
          <w:sz w:val="24"/>
          <w:szCs w:val="24"/>
          <w:shd w:val="clear" w:color="auto" w:fill="F6F6F6"/>
        </w:rPr>
        <w:t>ы</w:t>
      </w:r>
      <w:r w:rsidRPr="00BD07DB">
        <w:rPr>
          <w:rFonts w:ascii="Times New Roman" w:hAnsi="Times New Roman" w:cs="Times New Roman"/>
          <w:color w:val="333333"/>
          <w:sz w:val="24"/>
          <w:szCs w:val="24"/>
          <w:shd w:val="clear" w:color="auto" w:fill="F6F6F6"/>
        </w:rPr>
        <w:t>«</w:t>
      </w:r>
      <w:proofErr w:type="gramEnd"/>
      <w:r w:rsidRPr="00BD07DB">
        <w:rPr>
          <w:rFonts w:ascii="Times New Roman" w:hAnsi="Times New Roman" w:cs="Times New Roman"/>
          <w:color w:val="333333"/>
          <w:sz w:val="24"/>
          <w:szCs w:val="24"/>
          <w:shd w:val="clear" w:color="auto" w:fill="F6F6F6"/>
        </w:rPr>
        <w:t xml:space="preserve">Периметр». </w:t>
      </w:r>
      <w:r w:rsidRPr="001F5619">
        <w:rPr>
          <w:rFonts w:ascii="Times New Roman" w:hAnsi="Times New Roman" w:cs="Times New Roman"/>
          <w:b/>
          <w:i/>
          <w:color w:val="333333"/>
          <w:sz w:val="24"/>
          <w:szCs w:val="24"/>
          <w:shd w:val="clear" w:color="auto" w:fill="F6F6F6"/>
        </w:rPr>
        <w:t>Комплекс «Периметр»</w:t>
      </w:r>
      <w:r w:rsidRPr="00BD07DB">
        <w:rPr>
          <w:rFonts w:ascii="Times New Roman" w:hAnsi="Times New Roman" w:cs="Times New Roman"/>
          <w:color w:val="333333"/>
          <w:sz w:val="24"/>
          <w:szCs w:val="24"/>
          <w:shd w:val="clear" w:color="auto" w:fill="F6F6F6"/>
        </w:rPr>
        <w:t xml:space="preserve"> содержит датчики разных физических принципов действия. </w:t>
      </w:r>
      <w:r w:rsidR="000779A2">
        <w:rPr>
          <w:rFonts w:ascii="Times New Roman" w:hAnsi="Times New Roman" w:cs="Times New Roman"/>
          <w:color w:val="333333"/>
          <w:sz w:val="24"/>
          <w:szCs w:val="24"/>
          <w:shd w:val="clear" w:color="auto" w:fill="F6F6F6"/>
        </w:rPr>
        <w:t xml:space="preserve">           </w:t>
      </w:r>
      <w:r w:rsidRPr="001F5619">
        <w:rPr>
          <w:rFonts w:ascii="Times New Roman" w:hAnsi="Times New Roman" w:cs="Times New Roman"/>
          <w:b/>
          <w:color w:val="333333"/>
          <w:sz w:val="24"/>
          <w:szCs w:val="24"/>
          <w:u w:val="single"/>
          <w:shd w:val="clear" w:color="auto" w:fill="F6F6F6"/>
        </w:rPr>
        <w:lastRenderedPageBreak/>
        <w:t>Его назначение:</w:t>
      </w:r>
      <w:r w:rsidRPr="00BD07DB">
        <w:rPr>
          <w:rFonts w:ascii="Times New Roman" w:hAnsi="Times New Roman" w:cs="Times New Roman"/>
          <w:color w:val="333333"/>
          <w:sz w:val="24"/>
          <w:szCs w:val="24"/>
          <w:shd w:val="clear" w:color="auto" w:fill="F6F6F6"/>
        </w:rPr>
        <w:t xml:space="preserve"> </w:t>
      </w:r>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а) создание охраняемых границ с радиопередачей оповещения о тревоге в случае воздушных ударов всех типов летательных аппаратов и ракет разного назначения; </w:t>
      </w:r>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б) ведение круглосуточной охраны объекта, создав надежный </w:t>
      </w:r>
      <w:proofErr w:type="spellStart"/>
      <w:r w:rsidRPr="00BD07DB">
        <w:rPr>
          <w:rFonts w:ascii="Times New Roman" w:hAnsi="Times New Roman" w:cs="Times New Roman"/>
          <w:color w:val="333333"/>
          <w:sz w:val="24"/>
          <w:szCs w:val="24"/>
          <w:shd w:val="clear" w:color="auto" w:fill="F6F6F6"/>
        </w:rPr>
        <w:t>периметровый</w:t>
      </w:r>
      <w:proofErr w:type="spellEnd"/>
      <w:r w:rsidRPr="00BD07DB">
        <w:rPr>
          <w:rFonts w:ascii="Times New Roman" w:hAnsi="Times New Roman" w:cs="Times New Roman"/>
          <w:color w:val="333333"/>
          <w:sz w:val="24"/>
          <w:szCs w:val="24"/>
          <w:shd w:val="clear" w:color="auto" w:fill="F6F6F6"/>
        </w:rPr>
        <w:t xml:space="preserve"> барьер. Его длину можно изменять, варьируя число датчиков; </w:t>
      </w:r>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в) способность самостоятельного нанесения от</w:t>
      </w:r>
      <w:r w:rsidR="001F5619">
        <w:rPr>
          <w:rFonts w:ascii="Times New Roman" w:hAnsi="Times New Roman" w:cs="Times New Roman"/>
          <w:color w:val="333333"/>
          <w:sz w:val="24"/>
          <w:szCs w:val="24"/>
          <w:shd w:val="clear" w:color="auto" w:fill="F6F6F6"/>
        </w:rPr>
        <w:t>ветного ядерного удара</w:t>
      </w:r>
      <w:proofErr w:type="gramStart"/>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w:t>
      </w:r>
      <w:proofErr w:type="gramEnd"/>
      <w:r w:rsidRPr="00BD07DB">
        <w:rPr>
          <w:rFonts w:ascii="Times New Roman" w:hAnsi="Times New Roman" w:cs="Times New Roman"/>
          <w:color w:val="333333"/>
          <w:sz w:val="24"/>
          <w:szCs w:val="24"/>
          <w:shd w:val="clear" w:color="auto" w:fill="F6F6F6"/>
        </w:rPr>
        <w:t xml:space="preserve"> В связи с появлением </w:t>
      </w:r>
      <w:proofErr w:type="spellStart"/>
      <w:r w:rsidRPr="00BD07DB">
        <w:rPr>
          <w:rFonts w:ascii="Times New Roman" w:hAnsi="Times New Roman" w:cs="Times New Roman"/>
          <w:color w:val="333333"/>
          <w:sz w:val="24"/>
          <w:szCs w:val="24"/>
          <w:shd w:val="clear" w:color="auto" w:fill="F6F6F6"/>
        </w:rPr>
        <w:t>дронов</w:t>
      </w:r>
      <w:proofErr w:type="spellEnd"/>
      <w:r w:rsidRPr="00BD07DB">
        <w:rPr>
          <w:rFonts w:ascii="Times New Roman" w:hAnsi="Times New Roman" w:cs="Times New Roman"/>
          <w:color w:val="333333"/>
          <w:sz w:val="24"/>
          <w:szCs w:val="24"/>
          <w:shd w:val="clear" w:color="auto" w:fill="F6F6F6"/>
        </w:rPr>
        <w:t xml:space="preserve"> в армиях мира в РФ разработана и взята на вооружение система «воздушного минирования», поражающая БПЛА противника барражирующими </w:t>
      </w:r>
      <w:proofErr w:type="spellStart"/>
      <w:r w:rsidRPr="001F5619">
        <w:rPr>
          <w:rFonts w:ascii="Times New Roman" w:hAnsi="Times New Roman" w:cs="Times New Roman"/>
          <w:b/>
          <w:i/>
          <w:color w:val="333333"/>
          <w:sz w:val="24"/>
          <w:szCs w:val="24"/>
          <w:shd w:val="clear" w:color="auto" w:fill="F6F6F6"/>
        </w:rPr>
        <w:t>дрон-камикадзе</w:t>
      </w:r>
      <w:proofErr w:type="spellEnd"/>
      <w:r w:rsidRPr="001F5619">
        <w:rPr>
          <w:rFonts w:ascii="Times New Roman" w:hAnsi="Times New Roman" w:cs="Times New Roman"/>
          <w:b/>
          <w:i/>
          <w:color w:val="333333"/>
          <w:sz w:val="24"/>
          <w:szCs w:val="24"/>
          <w:shd w:val="clear" w:color="auto" w:fill="F6F6F6"/>
        </w:rPr>
        <w:t xml:space="preserve"> «Ланцет</w:t>
      </w:r>
      <w:r w:rsidRPr="00BD07DB">
        <w:rPr>
          <w:rFonts w:ascii="Times New Roman" w:hAnsi="Times New Roman" w:cs="Times New Roman"/>
          <w:color w:val="333333"/>
          <w:sz w:val="24"/>
          <w:szCs w:val="24"/>
          <w:shd w:val="clear" w:color="auto" w:fill="F6F6F6"/>
        </w:rPr>
        <w:t>», способного совершать долгий полет, самостоятельно находить цель и принимать решение по ее ликвидации, точно спикировав на нее. Другими направлениями развития военной техники является создание роботов по разминированию (</w:t>
      </w:r>
      <w:r w:rsidRPr="001F5619">
        <w:rPr>
          <w:rFonts w:ascii="Times New Roman" w:hAnsi="Times New Roman" w:cs="Times New Roman"/>
          <w:b/>
          <w:i/>
          <w:color w:val="333333"/>
          <w:sz w:val="24"/>
          <w:szCs w:val="24"/>
          <w:shd w:val="clear" w:color="auto" w:fill="F6F6F6"/>
        </w:rPr>
        <w:t>робототехнический комплекс «Уран-6</w:t>
      </w:r>
      <w:r w:rsidRPr="00BD07DB">
        <w:rPr>
          <w:rFonts w:ascii="Times New Roman" w:hAnsi="Times New Roman" w:cs="Times New Roman"/>
          <w:color w:val="333333"/>
          <w:sz w:val="24"/>
          <w:szCs w:val="24"/>
          <w:shd w:val="clear" w:color="auto" w:fill="F6F6F6"/>
        </w:rPr>
        <w:t xml:space="preserve">») и </w:t>
      </w:r>
      <w:r w:rsidRPr="001F5619">
        <w:rPr>
          <w:rFonts w:ascii="Times New Roman" w:hAnsi="Times New Roman" w:cs="Times New Roman"/>
          <w:b/>
          <w:i/>
          <w:color w:val="333333"/>
          <w:sz w:val="24"/>
          <w:szCs w:val="24"/>
          <w:shd w:val="clear" w:color="auto" w:fill="F6F6F6"/>
        </w:rPr>
        <w:t>систем РЭБ на разных носителях</w:t>
      </w:r>
      <w:r w:rsidRPr="00BD07DB">
        <w:rPr>
          <w:rFonts w:ascii="Times New Roman" w:hAnsi="Times New Roman" w:cs="Times New Roman"/>
          <w:color w:val="333333"/>
          <w:sz w:val="24"/>
          <w:szCs w:val="24"/>
          <w:shd w:val="clear" w:color="auto" w:fill="F6F6F6"/>
        </w:rPr>
        <w:t xml:space="preserve">. Научные основы современных видов военной техники и вооружения опираются на законы классической механики, молекулярной физики, термодинамики, электромагнетизма, физики колебаний и волн, геометрической и квантовой оптики, квантовой физики, атомной физики, ядерной физики, физики микрочастиц и других разделов современной физики. Нет такого оружия, которое базируется только на одной физической закономерности. </w:t>
      </w:r>
      <w:r w:rsidR="000779A2">
        <w:rPr>
          <w:rFonts w:ascii="Times New Roman" w:hAnsi="Times New Roman" w:cs="Times New Roman"/>
          <w:color w:val="333333"/>
          <w:sz w:val="24"/>
          <w:szCs w:val="24"/>
          <w:shd w:val="clear" w:color="auto" w:fill="F6F6F6"/>
        </w:rPr>
        <w:t xml:space="preserve">                                                                                                                                                                             </w:t>
      </w:r>
      <w:r w:rsidR="001F5619">
        <w:rPr>
          <w:rFonts w:ascii="Times New Roman" w:hAnsi="Times New Roman" w:cs="Times New Roman"/>
          <w:color w:val="333333"/>
          <w:sz w:val="24"/>
          <w:szCs w:val="24"/>
          <w:shd w:val="clear" w:color="auto" w:fill="F6F6F6"/>
        </w:rPr>
        <w:t xml:space="preserve">Приведу </w:t>
      </w:r>
      <w:r w:rsidRPr="00BD07DB">
        <w:rPr>
          <w:rFonts w:ascii="Times New Roman" w:hAnsi="Times New Roman" w:cs="Times New Roman"/>
          <w:color w:val="333333"/>
          <w:sz w:val="24"/>
          <w:szCs w:val="24"/>
          <w:shd w:val="clear" w:color="auto" w:fill="F6F6F6"/>
        </w:rPr>
        <w:t xml:space="preserve"> примеры современных вооружений и техники РФ.</w:t>
      </w:r>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Pr="000779A2">
        <w:rPr>
          <w:rFonts w:ascii="Times New Roman" w:hAnsi="Times New Roman" w:cs="Times New Roman"/>
          <w:b/>
          <w:i/>
          <w:color w:val="333333"/>
          <w:sz w:val="24"/>
          <w:szCs w:val="24"/>
          <w:u w:val="single"/>
          <w:shd w:val="clear" w:color="auto" w:fill="F6F6F6"/>
        </w:rPr>
        <w:t>Классическая механика, молекулярная физика, термодинамика, гидродинамика:</w:t>
      </w:r>
      <w:r w:rsidRPr="00BD07DB">
        <w:rPr>
          <w:rFonts w:ascii="Times New Roman" w:hAnsi="Times New Roman" w:cs="Times New Roman"/>
          <w:color w:val="333333"/>
          <w:sz w:val="24"/>
          <w:szCs w:val="24"/>
          <w:shd w:val="clear" w:color="auto" w:fill="F6F6F6"/>
        </w:rPr>
        <w:t xml:space="preserve"> </w:t>
      </w:r>
      <w:r w:rsidR="000779A2">
        <w:rPr>
          <w:rFonts w:ascii="Times New Roman" w:hAnsi="Times New Roman" w:cs="Times New Roman"/>
          <w:color w:val="333333"/>
          <w:sz w:val="24"/>
          <w:szCs w:val="24"/>
          <w:shd w:val="clear" w:color="auto" w:fill="F6F6F6"/>
        </w:rPr>
        <w:t>1)</w:t>
      </w:r>
      <w:r w:rsidRPr="00BD07DB">
        <w:rPr>
          <w:rFonts w:ascii="Times New Roman" w:hAnsi="Times New Roman" w:cs="Times New Roman"/>
          <w:color w:val="333333"/>
          <w:sz w:val="24"/>
          <w:szCs w:val="24"/>
          <w:shd w:val="clear" w:color="auto" w:fill="F6F6F6"/>
        </w:rPr>
        <w:t xml:space="preserve">ракета «Калибр» с изменяющейся траекторией и вертикальным взлетом; </w:t>
      </w:r>
      <w:r w:rsidR="000779A2">
        <w:rPr>
          <w:rFonts w:ascii="Times New Roman" w:hAnsi="Times New Roman" w:cs="Times New Roman"/>
          <w:color w:val="333333"/>
          <w:sz w:val="24"/>
          <w:szCs w:val="24"/>
          <w:shd w:val="clear" w:color="auto" w:fill="F6F6F6"/>
        </w:rPr>
        <w:t xml:space="preserve">                                  2)</w:t>
      </w:r>
      <w:r w:rsidRPr="00BD07DB">
        <w:rPr>
          <w:rFonts w:ascii="Times New Roman" w:hAnsi="Times New Roman" w:cs="Times New Roman"/>
          <w:color w:val="333333"/>
          <w:sz w:val="24"/>
          <w:szCs w:val="24"/>
          <w:shd w:val="clear" w:color="auto" w:fill="F6F6F6"/>
        </w:rPr>
        <w:t xml:space="preserve">ударный беспилотный ЛА «Орион»; </w:t>
      </w:r>
      <w:r w:rsidR="000779A2">
        <w:rPr>
          <w:rFonts w:ascii="Times New Roman" w:hAnsi="Times New Roman" w:cs="Times New Roman"/>
          <w:color w:val="333333"/>
          <w:sz w:val="24"/>
          <w:szCs w:val="24"/>
          <w:shd w:val="clear" w:color="auto" w:fill="F6F6F6"/>
        </w:rPr>
        <w:t xml:space="preserve">                                                                                      3)</w:t>
      </w:r>
      <w:r w:rsidRPr="00BD07DB">
        <w:rPr>
          <w:rFonts w:ascii="Times New Roman" w:hAnsi="Times New Roman" w:cs="Times New Roman"/>
          <w:color w:val="333333"/>
          <w:sz w:val="24"/>
          <w:szCs w:val="24"/>
          <w:shd w:val="clear" w:color="auto" w:fill="F6F6F6"/>
        </w:rPr>
        <w:t xml:space="preserve">автомат Калашникова; </w:t>
      </w:r>
      <w:r w:rsidR="000779A2">
        <w:rPr>
          <w:rFonts w:ascii="Times New Roman" w:hAnsi="Times New Roman" w:cs="Times New Roman"/>
          <w:color w:val="333333"/>
          <w:sz w:val="24"/>
          <w:szCs w:val="24"/>
          <w:shd w:val="clear" w:color="auto" w:fill="F6F6F6"/>
        </w:rPr>
        <w:t xml:space="preserve">                                                                                                                        4)</w:t>
      </w:r>
      <w:r w:rsidRPr="00BD07DB">
        <w:rPr>
          <w:rFonts w:ascii="Times New Roman" w:hAnsi="Times New Roman" w:cs="Times New Roman"/>
          <w:color w:val="333333"/>
          <w:sz w:val="24"/>
          <w:szCs w:val="24"/>
          <w:shd w:val="clear" w:color="auto" w:fill="F6F6F6"/>
        </w:rPr>
        <w:t>самолетный двигатель РД-33МК с управляемым вектором тяги;</w:t>
      </w:r>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000779A2">
        <w:rPr>
          <w:rFonts w:ascii="Times New Roman" w:hAnsi="Times New Roman" w:cs="Times New Roman"/>
          <w:color w:val="333333"/>
          <w:sz w:val="24"/>
          <w:szCs w:val="24"/>
          <w:shd w:val="clear" w:color="auto" w:fill="F6F6F6"/>
        </w:rPr>
        <w:t>5)</w:t>
      </w:r>
      <w:r w:rsidRPr="00BD07DB">
        <w:rPr>
          <w:rFonts w:ascii="Times New Roman" w:hAnsi="Times New Roman" w:cs="Times New Roman"/>
          <w:color w:val="333333"/>
          <w:sz w:val="24"/>
          <w:szCs w:val="24"/>
          <w:shd w:val="clear" w:color="auto" w:fill="F6F6F6"/>
        </w:rPr>
        <w:t>материалы с заданными физическими свойствами;</w:t>
      </w:r>
      <w:r w:rsidR="000779A2">
        <w:rPr>
          <w:rFonts w:ascii="Times New Roman" w:hAnsi="Times New Roman" w:cs="Times New Roman"/>
          <w:color w:val="333333"/>
          <w:sz w:val="24"/>
          <w:szCs w:val="24"/>
          <w:shd w:val="clear" w:color="auto" w:fill="F6F6F6"/>
        </w:rPr>
        <w:t xml:space="preserve">                                                                       6)</w:t>
      </w:r>
      <w:r w:rsidRPr="00BD07DB">
        <w:rPr>
          <w:rFonts w:ascii="Times New Roman" w:hAnsi="Times New Roman" w:cs="Times New Roman"/>
          <w:color w:val="333333"/>
          <w:sz w:val="24"/>
          <w:szCs w:val="24"/>
          <w:shd w:val="clear" w:color="auto" w:fill="F6F6F6"/>
        </w:rPr>
        <w:t xml:space="preserve"> </w:t>
      </w:r>
      <w:proofErr w:type="spellStart"/>
      <w:r w:rsidRPr="00BD07DB">
        <w:rPr>
          <w:rFonts w:ascii="Times New Roman" w:hAnsi="Times New Roman" w:cs="Times New Roman"/>
          <w:color w:val="333333"/>
          <w:sz w:val="24"/>
          <w:szCs w:val="24"/>
          <w:shd w:val="clear" w:color="auto" w:fill="F6F6F6"/>
        </w:rPr>
        <w:t>нановооружение</w:t>
      </w:r>
      <w:proofErr w:type="spellEnd"/>
      <w:r w:rsidRPr="00BD07DB">
        <w:rPr>
          <w:rFonts w:ascii="Times New Roman" w:hAnsi="Times New Roman" w:cs="Times New Roman"/>
          <w:color w:val="333333"/>
          <w:sz w:val="24"/>
          <w:szCs w:val="24"/>
          <w:shd w:val="clear" w:color="auto" w:fill="F6F6F6"/>
        </w:rPr>
        <w:t xml:space="preserve"> (источники и аккумуляторы энергии, снижение заметности); </w:t>
      </w:r>
      <w:r w:rsidR="000779A2">
        <w:rPr>
          <w:rFonts w:ascii="Times New Roman" w:hAnsi="Times New Roman" w:cs="Times New Roman"/>
          <w:color w:val="333333"/>
          <w:sz w:val="24"/>
          <w:szCs w:val="24"/>
          <w:shd w:val="clear" w:color="auto" w:fill="F6F6F6"/>
        </w:rPr>
        <w:t>7)</w:t>
      </w:r>
      <w:r w:rsidRPr="00BD07DB">
        <w:rPr>
          <w:rFonts w:ascii="Times New Roman" w:hAnsi="Times New Roman" w:cs="Times New Roman"/>
          <w:color w:val="333333"/>
          <w:sz w:val="24"/>
          <w:szCs w:val="24"/>
          <w:shd w:val="clear" w:color="auto" w:fill="F6F6F6"/>
        </w:rPr>
        <w:t xml:space="preserve">многофункциональный подводный беспилотный аппарат «Посейдон» автономного неограниченно долгого плавания со скоростью 55,6 м/с (109 уз); </w:t>
      </w:r>
      <w:r w:rsidR="000779A2">
        <w:rPr>
          <w:rFonts w:ascii="Times New Roman" w:hAnsi="Times New Roman" w:cs="Times New Roman"/>
          <w:color w:val="333333"/>
          <w:sz w:val="24"/>
          <w:szCs w:val="24"/>
          <w:shd w:val="clear" w:color="auto" w:fill="F6F6F6"/>
        </w:rPr>
        <w:t xml:space="preserve">                                                                 8)</w:t>
      </w:r>
      <w:r w:rsidRPr="00BD07DB">
        <w:rPr>
          <w:rFonts w:ascii="Times New Roman" w:hAnsi="Times New Roman" w:cs="Times New Roman"/>
          <w:color w:val="333333"/>
          <w:sz w:val="24"/>
          <w:szCs w:val="24"/>
          <w:shd w:val="clear" w:color="auto" w:fill="F6F6F6"/>
        </w:rPr>
        <w:t>армейские снегоходы.</w:t>
      </w:r>
      <w:r w:rsidR="000779A2">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Pr="000779A2">
        <w:rPr>
          <w:rFonts w:ascii="Times New Roman" w:hAnsi="Times New Roman" w:cs="Times New Roman"/>
          <w:b/>
          <w:i/>
          <w:color w:val="333333"/>
          <w:sz w:val="24"/>
          <w:szCs w:val="24"/>
          <w:u w:val="single"/>
          <w:shd w:val="clear" w:color="auto" w:fill="F6F6F6"/>
        </w:rPr>
        <w:t>Электричество, магнетизм, физика колебаний и волн</w:t>
      </w:r>
      <w:r w:rsidRPr="00BD07DB">
        <w:rPr>
          <w:rFonts w:ascii="Times New Roman" w:hAnsi="Times New Roman" w:cs="Times New Roman"/>
          <w:color w:val="333333"/>
          <w:sz w:val="24"/>
          <w:szCs w:val="24"/>
          <w:shd w:val="clear" w:color="auto" w:fill="F6F6F6"/>
        </w:rPr>
        <w:t xml:space="preserve">: </w:t>
      </w:r>
      <w:r w:rsidR="000779A2">
        <w:rPr>
          <w:rFonts w:ascii="Times New Roman" w:hAnsi="Times New Roman" w:cs="Times New Roman"/>
          <w:color w:val="333333"/>
          <w:sz w:val="24"/>
          <w:szCs w:val="24"/>
          <w:shd w:val="clear" w:color="auto" w:fill="F6F6F6"/>
        </w:rPr>
        <w:t xml:space="preserve">                                                                                                                                            1)</w:t>
      </w:r>
      <w:proofErr w:type="spellStart"/>
      <w:r w:rsidRPr="00BD07DB">
        <w:rPr>
          <w:rFonts w:ascii="Times New Roman" w:hAnsi="Times New Roman" w:cs="Times New Roman"/>
          <w:color w:val="333333"/>
          <w:sz w:val="24"/>
          <w:szCs w:val="24"/>
          <w:shd w:val="clear" w:color="auto" w:fill="F6F6F6"/>
        </w:rPr>
        <w:t>СВЧ-пушка</w:t>
      </w:r>
      <w:proofErr w:type="spellEnd"/>
      <w:r w:rsidRPr="00BD07DB">
        <w:rPr>
          <w:rFonts w:ascii="Times New Roman" w:hAnsi="Times New Roman" w:cs="Times New Roman"/>
          <w:color w:val="333333"/>
          <w:sz w:val="24"/>
          <w:szCs w:val="24"/>
          <w:shd w:val="clear" w:color="auto" w:fill="F6F6F6"/>
        </w:rPr>
        <w:t xml:space="preserve">; </w:t>
      </w:r>
      <w:r w:rsidR="009D0745">
        <w:rPr>
          <w:rFonts w:ascii="Times New Roman" w:hAnsi="Times New Roman" w:cs="Times New Roman"/>
          <w:color w:val="333333"/>
          <w:sz w:val="24"/>
          <w:szCs w:val="24"/>
          <w:shd w:val="clear" w:color="auto" w:fill="F6F6F6"/>
        </w:rPr>
        <w:t xml:space="preserve">                                                                                                                                                2)</w:t>
      </w:r>
      <w:r w:rsidRPr="00BD07DB">
        <w:rPr>
          <w:rFonts w:ascii="Times New Roman" w:hAnsi="Times New Roman" w:cs="Times New Roman"/>
          <w:color w:val="333333"/>
          <w:sz w:val="24"/>
          <w:szCs w:val="24"/>
          <w:shd w:val="clear" w:color="auto" w:fill="F6F6F6"/>
        </w:rPr>
        <w:t xml:space="preserve">звуковая пушка «Сирин»; </w:t>
      </w:r>
      <w:r w:rsidR="009D0745">
        <w:rPr>
          <w:rFonts w:ascii="Times New Roman" w:hAnsi="Times New Roman" w:cs="Times New Roman"/>
          <w:color w:val="333333"/>
          <w:sz w:val="24"/>
          <w:szCs w:val="24"/>
          <w:shd w:val="clear" w:color="auto" w:fill="F6F6F6"/>
        </w:rPr>
        <w:t xml:space="preserve">                                                                                                                                                                                                  3)</w:t>
      </w:r>
      <w:r w:rsidRPr="00BD07DB">
        <w:rPr>
          <w:rFonts w:ascii="Times New Roman" w:hAnsi="Times New Roman" w:cs="Times New Roman"/>
          <w:color w:val="333333"/>
          <w:sz w:val="24"/>
          <w:szCs w:val="24"/>
          <w:shd w:val="clear" w:color="auto" w:fill="F6F6F6"/>
        </w:rPr>
        <w:t xml:space="preserve">самолетный РЛ ответчик; </w:t>
      </w:r>
      <w:r w:rsidR="009D0745">
        <w:rPr>
          <w:rFonts w:ascii="Times New Roman" w:hAnsi="Times New Roman" w:cs="Times New Roman"/>
          <w:color w:val="333333"/>
          <w:sz w:val="24"/>
          <w:szCs w:val="24"/>
          <w:shd w:val="clear" w:color="auto" w:fill="F6F6F6"/>
        </w:rPr>
        <w:t xml:space="preserve">                                                                                                                           4)</w:t>
      </w:r>
      <w:r w:rsidRPr="00BD07DB">
        <w:rPr>
          <w:rFonts w:ascii="Times New Roman" w:hAnsi="Times New Roman" w:cs="Times New Roman"/>
          <w:color w:val="333333"/>
          <w:sz w:val="24"/>
          <w:szCs w:val="24"/>
          <w:shd w:val="clear" w:color="auto" w:fill="F6F6F6"/>
        </w:rPr>
        <w:t>модуль помех РЭБ на определенной оперативно-тактической глубине «Красуха 4» и комплекс РЭБ «Палантин»;</w:t>
      </w:r>
      <w:r w:rsidR="009D0745">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w:t>
      </w:r>
      <w:r w:rsidR="009D0745">
        <w:rPr>
          <w:rFonts w:ascii="Times New Roman" w:hAnsi="Times New Roman" w:cs="Times New Roman"/>
          <w:color w:val="333333"/>
          <w:sz w:val="24"/>
          <w:szCs w:val="24"/>
          <w:shd w:val="clear" w:color="auto" w:fill="F6F6F6"/>
        </w:rPr>
        <w:t>5)</w:t>
      </w:r>
      <w:r w:rsidRPr="00BD07DB">
        <w:rPr>
          <w:rFonts w:ascii="Times New Roman" w:hAnsi="Times New Roman" w:cs="Times New Roman"/>
          <w:color w:val="333333"/>
          <w:sz w:val="24"/>
          <w:szCs w:val="24"/>
          <w:shd w:val="clear" w:color="auto" w:fill="F6F6F6"/>
        </w:rPr>
        <w:t>зенитно-ракетные комплексы «</w:t>
      </w:r>
      <w:proofErr w:type="gramStart"/>
      <w:r w:rsidRPr="00BD07DB">
        <w:rPr>
          <w:rFonts w:ascii="Times New Roman" w:hAnsi="Times New Roman" w:cs="Times New Roman"/>
          <w:color w:val="333333"/>
          <w:sz w:val="24"/>
          <w:szCs w:val="24"/>
          <w:shd w:val="clear" w:color="auto" w:fill="F6F6F6"/>
        </w:rPr>
        <w:t>ТОР-А</w:t>
      </w:r>
      <w:proofErr w:type="gramEnd"/>
      <w:r w:rsidRPr="00BD07DB">
        <w:rPr>
          <w:rFonts w:ascii="Times New Roman" w:hAnsi="Times New Roman" w:cs="Times New Roman"/>
          <w:color w:val="333333"/>
          <w:sz w:val="24"/>
          <w:szCs w:val="24"/>
          <w:shd w:val="clear" w:color="auto" w:fill="F6F6F6"/>
        </w:rPr>
        <w:t xml:space="preserve">» и «Панцирь-СА». </w:t>
      </w:r>
      <w:r w:rsidR="009D0745">
        <w:rPr>
          <w:rFonts w:ascii="Times New Roman" w:hAnsi="Times New Roman" w:cs="Times New Roman"/>
          <w:color w:val="333333"/>
          <w:sz w:val="24"/>
          <w:szCs w:val="24"/>
          <w:shd w:val="clear" w:color="auto" w:fill="F6F6F6"/>
        </w:rPr>
        <w:t xml:space="preserve">                                     6)</w:t>
      </w:r>
      <w:r w:rsidRPr="00BD07DB">
        <w:rPr>
          <w:rFonts w:ascii="Times New Roman" w:hAnsi="Times New Roman" w:cs="Times New Roman"/>
          <w:color w:val="333333"/>
          <w:sz w:val="24"/>
          <w:szCs w:val="24"/>
          <w:shd w:val="clear" w:color="auto" w:fill="F6F6F6"/>
        </w:rPr>
        <w:t xml:space="preserve">Авиационный бортовой комплекс радиоэлектронного противодействия «Президент-С», установленный на самолете В. Путина. Комплекс содержит устройство управления, устройство выброса ложных тепловых целей, аппаратуру обнаружения лазерного облучения, станцию оптико-электронного подавления, ультрафиолетовый пеленгатор пуска ракет. </w:t>
      </w:r>
      <w:r w:rsidR="009D0745">
        <w:rPr>
          <w:rFonts w:ascii="Times New Roman" w:hAnsi="Times New Roman" w:cs="Times New Roman"/>
          <w:color w:val="333333"/>
          <w:sz w:val="24"/>
          <w:szCs w:val="24"/>
          <w:shd w:val="clear" w:color="auto" w:fill="F6F6F6"/>
        </w:rPr>
        <w:t xml:space="preserve">                                                                                                                                7)</w:t>
      </w:r>
      <w:r w:rsidRPr="00BD07DB">
        <w:rPr>
          <w:rFonts w:ascii="Times New Roman" w:hAnsi="Times New Roman" w:cs="Times New Roman"/>
          <w:color w:val="333333"/>
          <w:sz w:val="24"/>
          <w:szCs w:val="24"/>
          <w:shd w:val="clear" w:color="auto" w:fill="F6F6F6"/>
        </w:rPr>
        <w:t>Система защиты с лазерным излучателем включается мгновенно при любой возникшей угрозе попадания самон</w:t>
      </w:r>
      <w:r w:rsidR="001F5619">
        <w:rPr>
          <w:rFonts w:ascii="Times New Roman" w:hAnsi="Times New Roman" w:cs="Times New Roman"/>
          <w:color w:val="333333"/>
          <w:sz w:val="24"/>
          <w:szCs w:val="24"/>
          <w:shd w:val="clear" w:color="auto" w:fill="F6F6F6"/>
        </w:rPr>
        <w:t>аводящейся ракеты противника</w:t>
      </w:r>
      <w:proofErr w:type="gramStart"/>
      <w:r w:rsidR="001F5619">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w:t>
      </w:r>
      <w:proofErr w:type="gramEnd"/>
      <w:r w:rsidR="00C14B05">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t xml:space="preserve"> В формируемой новой геополитической структуре современного мира вооружение остается одним из числа важнейших средств разрешения межгосударственных проблем, требуя научного подхода при разработке или усов</w:t>
      </w:r>
      <w:r w:rsidR="00C14B05">
        <w:rPr>
          <w:rFonts w:ascii="Times New Roman" w:hAnsi="Times New Roman" w:cs="Times New Roman"/>
          <w:color w:val="333333"/>
          <w:sz w:val="24"/>
          <w:szCs w:val="24"/>
          <w:shd w:val="clear" w:color="auto" w:fill="F6F6F6"/>
        </w:rPr>
        <w:t>ершенствовании. Приведенные мной</w:t>
      </w:r>
      <w:r w:rsidRPr="00BD07DB">
        <w:rPr>
          <w:rFonts w:ascii="Times New Roman" w:hAnsi="Times New Roman" w:cs="Times New Roman"/>
          <w:color w:val="333333"/>
          <w:sz w:val="24"/>
          <w:szCs w:val="24"/>
          <w:shd w:val="clear" w:color="auto" w:fill="F6F6F6"/>
        </w:rPr>
        <w:t xml:space="preserve"> </w:t>
      </w:r>
      <w:r w:rsidRPr="00BD07DB">
        <w:rPr>
          <w:rFonts w:ascii="Times New Roman" w:hAnsi="Times New Roman" w:cs="Times New Roman"/>
          <w:color w:val="333333"/>
          <w:sz w:val="24"/>
          <w:szCs w:val="24"/>
          <w:shd w:val="clear" w:color="auto" w:fill="F6F6F6"/>
        </w:rPr>
        <w:lastRenderedPageBreak/>
        <w:t>примеры показывают, что большое значение для технического скачка в области вооружений и военной техники имеет развитие научного познания объективных физических закономерностей. Эти законы природы позволяют добиваться конкретных практических результатов, как при создании видов вооружений и новой техники, так и при эксплуатации в условиях ведения современных боевых действий, учений, определения дальнейшего пути их развития.</w:t>
      </w:r>
    </w:p>
    <w:p w:rsidR="00FB432D" w:rsidRPr="00257912" w:rsidRDefault="00FB432D" w:rsidP="00FB432D">
      <w:pPr>
        <w:rPr>
          <w:rFonts w:ascii="Times New Roman" w:hAnsi="Times New Roman" w:cs="Times New Roman"/>
          <w:b/>
          <w:bCs/>
          <w:color w:val="333333"/>
          <w:sz w:val="24"/>
          <w:szCs w:val="24"/>
          <w:shd w:val="clear" w:color="auto" w:fill="F6F6F6"/>
        </w:rPr>
      </w:pPr>
      <w:r w:rsidRPr="00FB432D">
        <w:rPr>
          <w:rFonts w:ascii="Times New Roman" w:hAnsi="Times New Roman" w:cs="Times New Roman"/>
          <w:b/>
          <w:bCs/>
          <w:color w:val="333333"/>
          <w:sz w:val="24"/>
          <w:szCs w:val="24"/>
          <w:shd w:val="clear" w:color="auto" w:fill="F6F6F6"/>
        </w:rPr>
        <w:t xml:space="preserve"> Роль химии в оборонной промышленности России</w:t>
      </w:r>
      <w:r w:rsidR="00257912">
        <w:rPr>
          <w:rFonts w:ascii="Times New Roman" w:hAnsi="Times New Roman" w:cs="Times New Roman"/>
          <w:b/>
          <w:bCs/>
          <w:color w:val="333333"/>
          <w:sz w:val="24"/>
          <w:szCs w:val="24"/>
          <w:shd w:val="clear" w:color="auto" w:fill="F6F6F6"/>
        </w:rPr>
        <w:t>.</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Роль химической промышленности в развитии вооружений и оборонной техники чрезвычайно многостороння. Практически не существует ни одного ее вида, в создании которого химия не играла бы определяющей роли. </w:t>
      </w:r>
      <w:r w:rsidRPr="00A65B9B">
        <w:rPr>
          <w:rFonts w:ascii="Times New Roman" w:hAnsi="Times New Roman" w:cs="Times New Roman"/>
          <w:b/>
          <w:i/>
          <w:color w:val="333333"/>
          <w:sz w:val="24"/>
          <w:szCs w:val="24"/>
          <w:shd w:val="clear" w:color="auto" w:fill="F6F6F6"/>
        </w:rPr>
        <w:t>Многие современные виды вооружений, включая атомное оружие и средства его доставки, стратегические ракеты, оперативные тактические виды вооружений, базируются на крупных химических открытиях.</w:t>
      </w:r>
      <w:r w:rsidRPr="00FB432D">
        <w:rPr>
          <w:rFonts w:ascii="Times New Roman" w:hAnsi="Times New Roman" w:cs="Times New Roman"/>
          <w:color w:val="333333"/>
          <w:sz w:val="24"/>
          <w:szCs w:val="24"/>
          <w:shd w:val="clear" w:color="auto" w:fill="F6F6F6"/>
        </w:rPr>
        <w:t xml:space="preserve"> Можно сказать, что </w:t>
      </w:r>
      <w:proofErr w:type="gramStart"/>
      <w:r w:rsidRPr="00FB432D">
        <w:rPr>
          <w:rFonts w:ascii="Times New Roman" w:hAnsi="Times New Roman" w:cs="Times New Roman"/>
          <w:color w:val="333333"/>
          <w:sz w:val="24"/>
          <w:szCs w:val="24"/>
          <w:shd w:val="clear" w:color="auto" w:fill="F6F6F6"/>
        </w:rPr>
        <w:t>само развитие</w:t>
      </w:r>
      <w:proofErr w:type="gramEnd"/>
      <w:r w:rsidRPr="00FB432D">
        <w:rPr>
          <w:rFonts w:ascii="Times New Roman" w:hAnsi="Times New Roman" w:cs="Times New Roman"/>
          <w:color w:val="333333"/>
          <w:sz w:val="24"/>
          <w:szCs w:val="24"/>
          <w:shd w:val="clear" w:color="auto" w:fill="F6F6F6"/>
        </w:rPr>
        <w:t xml:space="preserve"> общества, химической науки и промышленности стимулировалось потребностью в новых видах вооружений.</w:t>
      </w:r>
    </w:p>
    <w:p w:rsidR="00FB432D" w:rsidRPr="00FB432D" w:rsidRDefault="00FB432D" w:rsidP="00FB432D">
      <w:pPr>
        <w:rPr>
          <w:rFonts w:ascii="Times New Roman" w:hAnsi="Times New Roman" w:cs="Times New Roman"/>
          <w:color w:val="333333"/>
          <w:sz w:val="24"/>
          <w:szCs w:val="24"/>
          <w:shd w:val="clear" w:color="auto" w:fill="F6F6F6"/>
        </w:rPr>
      </w:pPr>
      <w:r w:rsidRPr="00A65B9B">
        <w:rPr>
          <w:rFonts w:ascii="Times New Roman" w:hAnsi="Times New Roman" w:cs="Times New Roman"/>
          <w:b/>
          <w:i/>
          <w:color w:val="333333"/>
          <w:sz w:val="24"/>
          <w:szCs w:val="24"/>
          <w:shd w:val="clear" w:color="auto" w:fill="F6F6F6"/>
        </w:rPr>
        <w:t>Современные боевые действия</w:t>
      </w:r>
      <w:r w:rsidRPr="00FB432D">
        <w:rPr>
          <w:rFonts w:ascii="Times New Roman" w:hAnsi="Times New Roman" w:cs="Times New Roman"/>
          <w:color w:val="333333"/>
          <w:sz w:val="24"/>
          <w:szCs w:val="24"/>
          <w:shd w:val="clear" w:color="auto" w:fill="F6F6F6"/>
        </w:rPr>
        <w:t xml:space="preserve"> невозможно представить без участия информационных космических средств, авиации, артиллерии, минометов, гранатометов, но чтобы они «работали», нужны новейшие химические материалы, а также многие тысячи тонн боеприпасов большой гаммы калибров, которые, в свою очередь, снаряжены порохами и взрывчатыми веществами, изготовленными по современным химическим технологиям.</w:t>
      </w:r>
    </w:p>
    <w:p w:rsidR="00FB432D" w:rsidRPr="00A65B9B" w:rsidRDefault="00FB432D" w:rsidP="00FB432D">
      <w:pPr>
        <w:rPr>
          <w:rFonts w:ascii="Times New Roman" w:hAnsi="Times New Roman" w:cs="Times New Roman"/>
          <w:b/>
          <w:i/>
          <w:color w:val="333333"/>
          <w:sz w:val="24"/>
          <w:szCs w:val="24"/>
          <w:u w:val="single"/>
          <w:shd w:val="clear" w:color="auto" w:fill="F6F6F6"/>
        </w:rPr>
      </w:pPr>
      <w:r w:rsidRPr="00A65B9B">
        <w:rPr>
          <w:rFonts w:ascii="Times New Roman" w:hAnsi="Times New Roman" w:cs="Times New Roman"/>
          <w:b/>
          <w:i/>
          <w:color w:val="333333"/>
          <w:sz w:val="24"/>
          <w:szCs w:val="24"/>
          <w:u w:val="single"/>
          <w:shd w:val="clear" w:color="auto" w:fill="F6F6F6"/>
        </w:rPr>
        <w:t>Отечественная химическая промышленность и наука в период</w:t>
      </w:r>
      <w:proofErr w:type="gramStart"/>
      <w:r w:rsidRPr="00A65B9B">
        <w:rPr>
          <w:rFonts w:ascii="Times New Roman" w:hAnsi="Times New Roman" w:cs="Times New Roman"/>
          <w:b/>
          <w:i/>
          <w:color w:val="333333"/>
          <w:sz w:val="24"/>
          <w:szCs w:val="24"/>
          <w:u w:val="single"/>
          <w:shd w:val="clear" w:color="auto" w:fill="F6F6F6"/>
        </w:rPr>
        <w:t xml:space="preserve"> П</w:t>
      </w:r>
      <w:proofErr w:type="gramEnd"/>
      <w:r w:rsidRPr="00A65B9B">
        <w:rPr>
          <w:rFonts w:ascii="Times New Roman" w:hAnsi="Times New Roman" w:cs="Times New Roman"/>
          <w:b/>
          <w:i/>
          <w:color w:val="333333"/>
          <w:sz w:val="24"/>
          <w:szCs w:val="24"/>
          <w:u w:val="single"/>
          <w:shd w:val="clear" w:color="auto" w:fill="F6F6F6"/>
        </w:rPr>
        <w:t>ервой мировой войны</w:t>
      </w:r>
    </w:p>
    <w:p w:rsidR="00A65B9B"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Отечественная </w:t>
      </w:r>
      <w:proofErr w:type="spellStart"/>
      <w:r w:rsidRPr="00FB432D">
        <w:rPr>
          <w:rFonts w:ascii="Times New Roman" w:hAnsi="Times New Roman" w:cs="Times New Roman"/>
          <w:color w:val="333333"/>
          <w:sz w:val="24"/>
          <w:szCs w:val="24"/>
          <w:shd w:val="clear" w:color="auto" w:fill="F6F6F6"/>
        </w:rPr>
        <w:t>боеприпасная</w:t>
      </w:r>
      <w:proofErr w:type="spellEnd"/>
      <w:r w:rsidRPr="00FB432D">
        <w:rPr>
          <w:rFonts w:ascii="Times New Roman" w:hAnsi="Times New Roman" w:cs="Times New Roman"/>
          <w:color w:val="333333"/>
          <w:sz w:val="24"/>
          <w:szCs w:val="24"/>
          <w:shd w:val="clear" w:color="auto" w:fill="F6F6F6"/>
        </w:rPr>
        <w:t xml:space="preserve"> промышленность имеет глубокие исторические корни. Ее развитие во все времена характеризовало общий технический и военно-технический уровень страны. По расчетам Главного артиллерийского управления (ГАУ) в начале Первой мировой войны русской армии требовалось ежегодно 7,5 </w:t>
      </w:r>
      <w:proofErr w:type="spellStart"/>
      <w:proofErr w:type="gramStart"/>
      <w:r w:rsidRPr="00FB432D">
        <w:rPr>
          <w:rFonts w:ascii="Times New Roman" w:hAnsi="Times New Roman" w:cs="Times New Roman"/>
          <w:color w:val="333333"/>
          <w:sz w:val="24"/>
          <w:szCs w:val="24"/>
          <w:shd w:val="clear" w:color="auto" w:fill="F6F6F6"/>
        </w:rPr>
        <w:t>млн</w:t>
      </w:r>
      <w:proofErr w:type="spellEnd"/>
      <w:proofErr w:type="gramEnd"/>
      <w:r w:rsidRPr="00FB432D">
        <w:rPr>
          <w:rFonts w:ascii="Times New Roman" w:hAnsi="Times New Roman" w:cs="Times New Roman"/>
          <w:color w:val="333333"/>
          <w:sz w:val="24"/>
          <w:szCs w:val="24"/>
          <w:shd w:val="clear" w:color="auto" w:fill="F6F6F6"/>
        </w:rPr>
        <w:t xml:space="preserve"> пудов бездымного и 800 тыс. пудов дымного пороха, в то время как отечественные заводы после реконструкции могли дать лишь около 1,364 </w:t>
      </w:r>
      <w:proofErr w:type="spellStart"/>
      <w:r w:rsidRPr="00FB432D">
        <w:rPr>
          <w:rFonts w:ascii="Times New Roman" w:hAnsi="Times New Roman" w:cs="Times New Roman"/>
          <w:color w:val="333333"/>
          <w:sz w:val="24"/>
          <w:szCs w:val="24"/>
          <w:shd w:val="clear" w:color="auto" w:fill="F6F6F6"/>
        </w:rPr>
        <w:t>млн</w:t>
      </w:r>
      <w:proofErr w:type="spellEnd"/>
      <w:r w:rsidRPr="00FB432D">
        <w:rPr>
          <w:rFonts w:ascii="Times New Roman" w:hAnsi="Times New Roman" w:cs="Times New Roman"/>
          <w:color w:val="333333"/>
          <w:sz w:val="24"/>
          <w:szCs w:val="24"/>
          <w:shd w:val="clear" w:color="auto" w:fill="F6F6F6"/>
        </w:rPr>
        <w:t xml:space="preserve"> пудов бездымного и 324 тыс. пудов дымного пороха. Это предопределило крупные закупки пороха за рубежом. За период с 1 июля 1914 г. по 1 января 1918 г. из-за границы было получено 6 </w:t>
      </w:r>
      <w:proofErr w:type="spellStart"/>
      <w:proofErr w:type="gramStart"/>
      <w:r w:rsidRPr="00FB432D">
        <w:rPr>
          <w:rFonts w:ascii="Times New Roman" w:hAnsi="Times New Roman" w:cs="Times New Roman"/>
          <w:color w:val="333333"/>
          <w:sz w:val="24"/>
          <w:szCs w:val="24"/>
          <w:shd w:val="clear" w:color="auto" w:fill="F6F6F6"/>
        </w:rPr>
        <w:t>млн</w:t>
      </w:r>
      <w:proofErr w:type="spellEnd"/>
      <w:proofErr w:type="gramEnd"/>
      <w:r w:rsidRPr="00FB432D">
        <w:rPr>
          <w:rFonts w:ascii="Times New Roman" w:hAnsi="Times New Roman" w:cs="Times New Roman"/>
          <w:color w:val="333333"/>
          <w:sz w:val="24"/>
          <w:szCs w:val="24"/>
          <w:shd w:val="clear" w:color="auto" w:fill="F6F6F6"/>
        </w:rPr>
        <w:t xml:space="preserve"> 334 тыс. пудов, или 104 тыс. т </w:t>
      </w:r>
      <w:r w:rsidRPr="00A65B9B">
        <w:rPr>
          <w:rFonts w:ascii="Times New Roman" w:hAnsi="Times New Roman" w:cs="Times New Roman"/>
          <w:b/>
          <w:i/>
          <w:color w:val="333333"/>
          <w:sz w:val="24"/>
          <w:szCs w:val="24"/>
          <w:shd w:val="clear" w:color="auto" w:fill="F6F6F6"/>
        </w:rPr>
        <w:t>бездымного пороха</w:t>
      </w:r>
      <w:r w:rsidRPr="00FB432D">
        <w:rPr>
          <w:rFonts w:ascii="Times New Roman" w:hAnsi="Times New Roman" w:cs="Times New Roman"/>
          <w:color w:val="333333"/>
          <w:sz w:val="24"/>
          <w:szCs w:val="24"/>
          <w:shd w:val="clear" w:color="auto" w:fill="F6F6F6"/>
        </w:rPr>
        <w:t>.</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 Начальник ГАУ А.А. </w:t>
      </w:r>
      <w:proofErr w:type="spellStart"/>
      <w:r w:rsidRPr="00FB432D">
        <w:rPr>
          <w:rFonts w:ascii="Times New Roman" w:hAnsi="Times New Roman" w:cs="Times New Roman"/>
          <w:color w:val="333333"/>
          <w:sz w:val="24"/>
          <w:szCs w:val="24"/>
          <w:shd w:val="clear" w:color="auto" w:fill="F6F6F6"/>
        </w:rPr>
        <w:t>Маниковский</w:t>
      </w:r>
      <w:proofErr w:type="spellEnd"/>
      <w:r w:rsidRPr="00FB432D">
        <w:rPr>
          <w:rFonts w:ascii="Times New Roman" w:hAnsi="Times New Roman" w:cs="Times New Roman"/>
          <w:color w:val="333333"/>
          <w:sz w:val="24"/>
          <w:szCs w:val="24"/>
          <w:shd w:val="clear" w:color="auto" w:fill="F6F6F6"/>
        </w:rPr>
        <w:t xml:space="preserve"> писал: «Потребность, исчисленная по данным Ставки на период с 1 ноября 1916 г. по 1 января 1918 г., выразилась в 11 </w:t>
      </w:r>
      <w:proofErr w:type="spellStart"/>
      <w:proofErr w:type="gramStart"/>
      <w:r w:rsidRPr="00FB432D">
        <w:rPr>
          <w:rFonts w:ascii="Times New Roman" w:hAnsi="Times New Roman" w:cs="Times New Roman"/>
          <w:color w:val="333333"/>
          <w:sz w:val="24"/>
          <w:szCs w:val="24"/>
          <w:shd w:val="clear" w:color="auto" w:fill="F6F6F6"/>
        </w:rPr>
        <w:t>млн</w:t>
      </w:r>
      <w:proofErr w:type="spellEnd"/>
      <w:proofErr w:type="gramEnd"/>
      <w:r w:rsidRPr="00FB432D">
        <w:rPr>
          <w:rFonts w:ascii="Times New Roman" w:hAnsi="Times New Roman" w:cs="Times New Roman"/>
          <w:color w:val="333333"/>
          <w:sz w:val="24"/>
          <w:szCs w:val="24"/>
          <w:shd w:val="clear" w:color="auto" w:fill="F6F6F6"/>
        </w:rPr>
        <w:t xml:space="preserve"> пудов, или около</w:t>
      </w:r>
      <w:r w:rsidR="00A65B9B">
        <w:rPr>
          <w:rFonts w:ascii="Times New Roman" w:hAnsi="Times New Roman" w:cs="Times New Roman"/>
          <w:color w:val="333333"/>
          <w:sz w:val="24"/>
          <w:szCs w:val="24"/>
          <w:shd w:val="clear" w:color="auto" w:fill="F6F6F6"/>
        </w:rPr>
        <w:t xml:space="preserve"> </w:t>
      </w:r>
      <w:r w:rsidRPr="00FB432D">
        <w:rPr>
          <w:rFonts w:ascii="Times New Roman" w:hAnsi="Times New Roman" w:cs="Times New Roman"/>
          <w:color w:val="333333"/>
          <w:sz w:val="24"/>
          <w:szCs w:val="24"/>
          <w:shd w:val="clear" w:color="auto" w:fill="F6F6F6"/>
        </w:rPr>
        <w:t xml:space="preserve"> 700 000 пудов в месяц. Приблизительно только одна треть этой последней потребности могла быть удовлетворена русскими заводами, остальные две трети приходилось заказывать за границей.</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Русская армия предполагала вести войну в расчете только на заготовленные в мирное время запасы. Запасов боевого снаряжения, заготовленного в мирное время, хватило лишь на первые четыре месяца войны. За три года войны Россия выдала заказов только одной Америке (все боеприпасы) </w:t>
      </w:r>
      <w:r w:rsidRPr="00A65B9B">
        <w:rPr>
          <w:rFonts w:ascii="Times New Roman" w:hAnsi="Times New Roman" w:cs="Times New Roman"/>
          <w:b/>
          <w:i/>
          <w:color w:val="333333"/>
          <w:sz w:val="24"/>
          <w:szCs w:val="24"/>
          <w:shd w:val="clear" w:color="auto" w:fill="F6F6F6"/>
        </w:rPr>
        <w:t xml:space="preserve">на сумму около 1 287 000 </w:t>
      </w:r>
      <w:proofErr w:type="spellStart"/>
      <w:r w:rsidRPr="00A65B9B">
        <w:rPr>
          <w:rFonts w:ascii="Times New Roman" w:hAnsi="Times New Roman" w:cs="Times New Roman"/>
          <w:b/>
          <w:i/>
          <w:color w:val="333333"/>
          <w:sz w:val="24"/>
          <w:szCs w:val="24"/>
          <w:shd w:val="clear" w:color="auto" w:fill="F6F6F6"/>
        </w:rPr>
        <w:t>000</w:t>
      </w:r>
      <w:proofErr w:type="spellEnd"/>
      <w:r w:rsidRPr="00A65B9B">
        <w:rPr>
          <w:rFonts w:ascii="Times New Roman" w:hAnsi="Times New Roman" w:cs="Times New Roman"/>
          <w:b/>
          <w:i/>
          <w:color w:val="333333"/>
          <w:sz w:val="24"/>
          <w:szCs w:val="24"/>
          <w:shd w:val="clear" w:color="auto" w:fill="F6F6F6"/>
        </w:rPr>
        <w:t xml:space="preserve"> рублей</w:t>
      </w:r>
      <w:r w:rsidRPr="00FB432D">
        <w:rPr>
          <w:rFonts w:ascii="Times New Roman" w:hAnsi="Times New Roman" w:cs="Times New Roman"/>
          <w:color w:val="333333"/>
          <w:sz w:val="24"/>
          <w:szCs w:val="24"/>
          <w:shd w:val="clear" w:color="auto" w:fill="F6F6F6"/>
        </w:rPr>
        <w:t>».</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 октябре 1916 г. в докладе военному министру А.А. </w:t>
      </w:r>
      <w:proofErr w:type="spellStart"/>
      <w:r w:rsidRPr="00FB432D">
        <w:rPr>
          <w:rFonts w:ascii="Times New Roman" w:hAnsi="Times New Roman" w:cs="Times New Roman"/>
          <w:color w:val="333333"/>
          <w:sz w:val="24"/>
          <w:szCs w:val="24"/>
          <w:shd w:val="clear" w:color="auto" w:fill="F6F6F6"/>
        </w:rPr>
        <w:t>Маниковский</w:t>
      </w:r>
      <w:proofErr w:type="spellEnd"/>
      <w:r w:rsidRPr="00FB432D">
        <w:rPr>
          <w:rFonts w:ascii="Times New Roman" w:hAnsi="Times New Roman" w:cs="Times New Roman"/>
          <w:color w:val="333333"/>
          <w:sz w:val="24"/>
          <w:szCs w:val="24"/>
          <w:shd w:val="clear" w:color="auto" w:fill="F6F6F6"/>
        </w:rPr>
        <w:t xml:space="preserve"> признает: </w:t>
      </w:r>
      <w:proofErr w:type="gramStart"/>
      <w:r w:rsidRPr="00FB432D">
        <w:rPr>
          <w:rFonts w:ascii="Times New Roman" w:hAnsi="Times New Roman" w:cs="Times New Roman"/>
          <w:color w:val="333333"/>
          <w:sz w:val="24"/>
          <w:szCs w:val="24"/>
          <w:shd w:val="clear" w:color="auto" w:fill="F6F6F6"/>
        </w:rPr>
        <w:t xml:space="preserve">«В то же время необходимо отметить, что при более спокойном и внимательном отношении к </w:t>
      </w:r>
      <w:r w:rsidRPr="00FB432D">
        <w:rPr>
          <w:rFonts w:ascii="Times New Roman" w:hAnsi="Times New Roman" w:cs="Times New Roman"/>
          <w:color w:val="333333"/>
          <w:sz w:val="24"/>
          <w:szCs w:val="24"/>
          <w:shd w:val="clear" w:color="auto" w:fill="F6F6F6"/>
        </w:rPr>
        <w:lastRenderedPageBreak/>
        <w:t>этому делу можно было бы в значительной степени сократить число потраченных миллиардов, если бы, ограничиваясь заказами перечисленного выше и приобретением необходимого заводского оборудования, обратиться к развитию военной промышленности у себя и тем самым не допускать развития ее в других государствах за наш счет.</w:t>
      </w:r>
      <w:proofErr w:type="gramEnd"/>
      <w:r w:rsidRPr="00FB432D">
        <w:rPr>
          <w:rFonts w:ascii="Times New Roman" w:hAnsi="Times New Roman" w:cs="Times New Roman"/>
          <w:color w:val="333333"/>
          <w:sz w:val="24"/>
          <w:szCs w:val="24"/>
          <w:shd w:val="clear" w:color="auto" w:fill="F6F6F6"/>
        </w:rPr>
        <w:t xml:space="preserve"> Если бы так было </w:t>
      </w:r>
      <w:proofErr w:type="spellStart"/>
      <w:r w:rsidRPr="00FB432D">
        <w:rPr>
          <w:rFonts w:ascii="Times New Roman" w:hAnsi="Times New Roman" w:cs="Times New Roman"/>
          <w:color w:val="333333"/>
          <w:sz w:val="24"/>
          <w:szCs w:val="24"/>
          <w:shd w:val="clear" w:color="auto" w:fill="F6F6F6"/>
        </w:rPr>
        <w:t>поступлено</w:t>
      </w:r>
      <w:proofErr w:type="spellEnd"/>
      <w:r w:rsidRPr="00FB432D">
        <w:rPr>
          <w:rFonts w:ascii="Times New Roman" w:hAnsi="Times New Roman" w:cs="Times New Roman"/>
          <w:color w:val="333333"/>
          <w:sz w:val="24"/>
          <w:szCs w:val="24"/>
          <w:shd w:val="clear" w:color="auto" w:fill="F6F6F6"/>
        </w:rPr>
        <w:t xml:space="preserve"> с того момента, как выяснился истинный масштаб войны, то ныне картина была бы, конечно, иная».</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Начальник ГАУ представил военному министру программу строительства военных казенных заводов; значительное место (~50%) в ней занимали предприятия по </w:t>
      </w:r>
      <w:proofErr w:type="spellStart"/>
      <w:r w:rsidRPr="00FB432D">
        <w:rPr>
          <w:rFonts w:ascii="Times New Roman" w:hAnsi="Times New Roman" w:cs="Times New Roman"/>
          <w:color w:val="333333"/>
          <w:sz w:val="24"/>
          <w:szCs w:val="24"/>
          <w:shd w:val="clear" w:color="auto" w:fill="F6F6F6"/>
        </w:rPr>
        <w:t>произ</w:t>
      </w:r>
      <w:r w:rsidR="00A65B9B">
        <w:rPr>
          <w:rFonts w:ascii="Times New Roman" w:hAnsi="Times New Roman" w:cs="Times New Roman"/>
          <w:color w:val="333333"/>
          <w:sz w:val="24"/>
          <w:szCs w:val="24"/>
          <w:shd w:val="clear" w:color="auto" w:fill="F6F6F6"/>
        </w:rPr>
        <w:t>-</w:t>
      </w:r>
      <w:r w:rsidRPr="00FB432D">
        <w:rPr>
          <w:rFonts w:ascii="Times New Roman" w:hAnsi="Times New Roman" w:cs="Times New Roman"/>
          <w:color w:val="333333"/>
          <w:sz w:val="24"/>
          <w:szCs w:val="24"/>
          <w:shd w:val="clear" w:color="auto" w:fill="F6F6F6"/>
        </w:rPr>
        <w:t>водству</w:t>
      </w:r>
      <w:proofErr w:type="spellEnd"/>
      <w:r w:rsidRPr="00FB432D">
        <w:rPr>
          <w:rFonts w:ascii="Times New Roman" w:hAnsi="Times New Roman" w:cs="Times New Roman"/>
          <w:color w:val="333333"/>
          <w:sz w:val="24"/>
          <w:szCs w:val="24"/>
          <w:shd w:val="clear" w:color="auto" w:fill="F6F6F6"/>
        </w:rPr>
        <w:t xml:space="preserve"> взрывчатых</w:t>
      </w:r>
      <w:r w:rsidR="001F5619">
        <w:rPr>
          <w:rFonts w:ascii="Times New Roman" w:hAnsi="Times New Roman" w:cs="Times New Roman"/>
          <w:color w:val="333333"/>
          <w:sz w:val="24"/>
          <w:szCs w:val="24"/>
          <w:shd w:val="clear" w:color="auto" w:fill="F6F6F6"/>
        </w:rPr>
        <w:t xml:space="preserve"> веществ и компонентов для ни</w:t>
      </w:r>
      <w:proofErr w:type="gramStart"/>
      <w:r w:rsidR="001F5619">
        <w:rPr>
          <w:rFonts w:ascii="Times New Roman" w:hAnsi="Times New Roman" w:cs="Times New Roman"/>
          <w:color w:val="333333"/>
          <w:sz w:val="24"/>
          <w:szCs w:val="24"/>
          <w:shd w:val="clear" w:color="auto" w:fill="F6F6F6"/>
        </w:rPr>
        <w:t>х-</w:t>
      </w:r>
      <w:proofErr w:type="gramEnd"/>
      <w:r w:rsidRPr="00FB432D">
        <w:rPr>
          <w:rFonts w:ascii="Times New Roman" w:hAnsi="Times New Roman" w:cs="Times New Roman"/>
          <w:color w:val="333333"/>
          <w:sz w:val="24"/>
          <w:szCs w:val="24"/>
          <w:shd w:val="clear" w:color="auto" w:fill="F6F6F6"/>
        </w:rPr>
        <w:t xml:space="preserve"> </w:t>
      </w:r>
      <w:r w:rsidR="001F5619" w:rsidRPr="00A65B9B">
        <w:rPr>
          <w:rFonts w:ascii="Times New Roman" w:hAnsi="Times New Roman" w:cs="Times New Roman"/>
          <w:b/>
          <w:i/>
          <w:color w:val="333333"/>
          <w:sz w:val="24"/>
          <w:szCs w:val="24"/>
          <w:shd w:val="clear" w:color="auto" w:fill="F6F6F6"/>
        </w:rPr>
        <w:t xml:space="preserve">толуола, селитры, кислот и т. </w:t>
      </w:r>
      <w:proofErr w:type="spellStart"/>
      <w:r w:rsidR="001F5619" w:rsidRPr="00A65B9B">
        <w:rPr>
          <w:rFonts w:ascii="Times New Roman" w:hAnsi="Times New Roman" w:cs="Times New Roman"/>
          <w:b/>
          <w:i/>
          <w:color w:val="333333"/>
          <w:sz w:val="24"/>
          <w:szCs w:val="24"/>
          <w:shd w:val="clear" w:color="auto" w:fill="F6F6F6"/>
        </w:rPr>
        <w:t>д</w:t>
      </w:r>
      <w:proofErr w:type="spellEnd"/>
    </w:p>
    <w:p w:rsidR="00FB432D" w:rsidRPr="00A65B9B" w:rsidRDefault="00FB432D" w:rsidP="00FB432D">
      <w:pPr>
        <w:rPr>
          <w:rFonts w:ascii="Times New Roman" w:hAnsi="Times New Roman" w:cs="Times New Roman"/>
          <w:b/>
          <w:i/>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Война инициировала ускоренное развитие химической промышленности, были организованы новые для России химические производства по выпуску </w:t>
      </w:r>
      <w:r w:rsidRPr="00A65B9B">
        <w:rPr>
          <w:rFonts w:ascii="Times New Roman" w:hAnsi="Times New Roman" w:cs="Times New Roman"/>
          <w:b/>
          <w:i/>
          <w:color w:val="333333"/>
          <w:sz w:val="24"/>
          <w:szCs w:val="24"/>
          <w:shd w:val="clear" w:color="auto" w:fill="F6F6F6"/>
        </w:rPr>
        <w:t>желтого фосфора для зажигательных боеприпасов, солей бария для пиротехники, хлороформа и др.</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Таким образом, уже в начальный период войны обнажились слабости химической промышленности России, отсутствие должной связи ее с наукой.</w:t>
      </w:r>
    </w:p>
    <w:p w:rsidR="002E096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Военные действия негативно сказались на научных исследованиях: в Комитете по техническим делам количество заявок на изобретения уменьшилось втрое против мирного времени; многие молодые химики ушли на фронт; установился режим секретности; нарушились традиционные связи с немецкими химиками. Однако научная общественность активно развернула деятельность по созданию оборонной промышленности. </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Так, </w:t>
      </w:r>
      <w:r w:rsidRPr="00A65B9B">
        <w:rPr>
          <w:rFonts w:ascii="Times New Roman" w:hAnsi="Times New Roman" w:cs="Times New Roman"/>
          <w:b/>
          <w:color w:val="333333"/>
          <w:sz w:val="24"/>
          <w:szCs w:val="24"/>
          <w:u w:val="single"/>
          <w:shd w:val="clear" w:color="auto" w:fill="F6F6F6"/>
        </w:rPr>
        <w:t>Владимир Николаевич Ипатьев</w:t>
      </w:r>
      <w:r w:rsidRPr="00FB432D">
        <w:rPr>
          <w:rFonts w:ascii="Times New Roman" w:hAnsi="Times New Roman" w:cs="Times New Roman"/>
          <w:color w:val="333333"/>
          <w:sz w:val="24"/>
          <w:szCs w:val="24"/>
          <w:shd w:val="clear" w:color="auto" w:fill="F6F6F6"/>
        </w:rPr>
        <w:t xml:space="preserve"> (1867–1952), выдающийся ученый, стоявший у истоков создания военно-химической промышленности России, уже в 1915 г. опубликовал ряд статей, в которых анализировалось состояние химической промышленности страны с точки зрения военной экономики и, что особенно важно, формулировались первоочередные меры по ее перестройке для успешного ведения войны с Германией. Он писал: «К началу войны у нас были в запасе химические знания и кад</w:t>
      </w:r>
      <w:r w:rsidR="002E096D">
        <w:rPr>
          <w:rFonts w:ascii="Times New Roman" w:hAnsi="Times New Roman" w:cs="Times New Roman"/>
          <w:color w:val="333333"/>
          <w:sz w:val="24"/>
          <w:szCs w:val="24"/>
          <w:shd w:val="clear" w:color="auto" w:fill="F6F6F6"/>
        </w:rPr>
        <w:t xml:space="preserve">ры химиков и </w:t>
      </w:r>
      <w:proofErr w:type="spellStart"/>
      <w:r w:rsidR="002E096D">
        <w:rPr>
          <w:rFonts w:ascii="Times New Roman" w:hAnsi="Times New Roman" w:cs="Times New Roman"/>
          <w:color w:val="333333"/>
          <w:sz w:val="24"/>
          <w:szCs w:val="24"/>
          <w:shd w:val="clear" w:color="auto" w:fill="F6F6F6"/>
        </w:rPr>
        <w:t>химиков-инженеров</w:t>
      </w:r>
      <w:proofErr w:type="gramStart"/>
      <w:r w:rsidR="002E096D">
        <w:rPr>
          <w:rFonts w:ascii="Times New Roman" w:hAnsi="Times New Roman" w:cs="Times New Roman"/>
          <w:color w:val="333333"/>
          <w:sz w:val="24"/>
          <w:szCs w:val="24"/>
          <w:shd w:val="clear" w:color="auto" w:fill="F6F6F6"/>
        </w:rPr>
        <w:t>.</w:t>
      </w:r>
      <w:r w:rsidRPr="00FB432D">
        <w:rPr>
          <w:rFonts w:ascii="Times New Roman" w:hAnsi="Times New Roman" w:cs="Times New Roman"/>
          <w:color w:val="333333"/>
          <w:sz w:val="24"/>
          <w:szCs w:val="24"/>
          <w:shd w:val="clear" w:color="auto" w:fill="F6F6F6"/>
        </w:rPr>
        <w:t>Б</w:t>
      </w:r>
      <w:proofErr w:type="gramEnd"/>
      <w:r w:rsidRPr="00FB432D">
        <w:rPr>
          <w:rFonts w:ascii="Times New Roman" w:hAnsi="Times New Roman" w:cs="Times New Roman"/>
          <w:color w:val="333333"/>
          <w:sz w:val="24"/>
          <w:szCs w:val="24"/>
          <w:shd w:val="clear" w:color="auto" w:fill="F6F6F6"/>
        </w:rPr>
        <w:t>ыло</w:t>
      </w:r>
      <w:proofErr w:type="spellEnd"/>
      <w:r w:rsidRPr="00FB432D">
        <w:rPr>
          <w:rFonts w:ascii="Times New Roman" w:hAnsi="Times New Roman" w:cs="Times New Roman"/>
          <w:color w:val="333333"/>
          <w:sz w:val="24"/>
          <w:szCs w:val="24"/>
          <w:shd w:val="clear" w:color="auto" w:fill="F6F6F6"/>
        </w:rPr>
        <w:t xml:space="preserve"> поставлено как лозунг – ничего не делать на заводе до тех пор, пока это не будет изучено в лаборатории, пока после лабораторных исследований это не будет исследовано в полузаводском масштабе».</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Большой вклад в дело создания обороноспособной промышленности страны внес профессорско-преподавательский состав вузов. Это </w:t>
      </w:r>
      <w:proofErr w:type="gramStart"/>
      <w:r w:rsidRPr="00FB432D">
        <w:rPr>
          <w:rFonts w:ascii="Times New Roman" w:hAnsi="Times New Roman" w:cs="Times New Roman"/>
          <w:color w:val="333333"/>
          <w:sz w:val="24"/>
          <w:szCs w:val="24"/>
          <w:shd w:val="clear" w:color="auto" w:fill="F6F6F6"/>
        </w:rPr>
        <w:t>произошло</w:t>
      </w:r>
      <w:proofErr w:type="gramEnd"/>
      <w:r w:rsidRPr="00FB432D">
        <w:rPr>
          <w:rFonts w:ascii="Times New Roman" w:hAnsi="Times New Roman" w:cs="Times New Roman"/>
          <w:color w:val="333333"/>
          <w:sz w:val="24"/>
          <w:szCs w:val="24"/>
          <w:shd w:val="clear" w:color="auto" w:fill="F6F6F6"/>
        </w:rPr>
        <w:t xml:space="preserve"> несмотря на то, что численность его в области химии и химической технологии к 1914 г. была всего около 500 человек. К тому же обычный ход научной работы в вузах был нарушен, часть финансовых и интеллектуальных средств пошла на военные нужды, были эвакуированы учебные заведения Варшавы, Киева, Новой Александрии, снизилась активность вузов, оказавшихся в прифронтовой полосе.</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 1915 г. при Академии наук была создана Комиссия по изучению естественных производительных сил России (КЕПС). Ее ведущими членами были В.И. Вернадский, Н.С. </w:t>
      </w:r>
      <w:proofErr w:type="spellStart"/>
      <w:r w:rsidRPr="00FB432D">
        <w:rPr>
          <w:rFonts w:ascii="Times New Roman" w:hAnsi="Times New Roman" w:cs="Times New Roman"/>
          <w:color w:val="333333"/>
          <w:sz w:val="24"/>
          <w:szCs w:val="24"/>
          <w:shd w:val="clear" w:color="auto" w:fill="F6F6F6"/>
        </w:rPr>
        <w:t>Курнаков</w:t>
      </w:r>
      <w:proofErr w:type="spellEnd"/>
      <w:r w:rsidRPr="00FB432D">
        <w:rPr>
          <w:rFonts w:ascii="Times New Roman" w:hAnsi="Times New Roman" w:cs="Times New Roman"/>
          <w:color w:val="333333"/>
          <w:sz w:val="24"/>
          <w:szCs w:val="24"/>
          <w:shd w:val="clear" w:color="auto" w:fill="F6F6F6"/>
        </w:rPr>
        <w:t xml:space="preserve">, И.П. </w:t>
      </w:r>
      <w:proofErr w:type="spellStart"/>
      <w:r w:rsidRPr="00FB432D">
        <w:rPr>
          <w:rFonts w:ascii="Times New Roman" w:hAnsi="Times New Roman" w:cs="Times New Roman"/>
          <w:color w:val="333333"/>
          <w:sz w:val="24"/>
          <w:szCs w:val="24"/>
          <w:shd w:val="clear" w:color="auto" w:fill="F6F6F6"/>
        </w:rPr>
        <w:t>Вальден</w:t>
      </w:r>
      <w:proofErr w:type="spellEnd"/>
      <w:r w:rsidRPr="00FB432D">
        <w:rPr>
          <w:rFonts w:ascii="Times New Roman" w:hAnsi="Times New Roman" w:cs="Times New Roman"/>
          <w:color w:val="333333"/>
          <w:sz w:val="24"/>
          <w:szCs w:val="24"/>
          <w:shd w:val="clear" w:color="auto" w:fill="F6F6F6"/>
        </w:rPr>
        <w:t xml:space="preserve">, В.Е. Тищенко, А.Е. Фаворский, А.Е. Чичибабин, А.А. </w:t>
      </w:r>
      <w:proofErr w:type="spellStart"/>
      <w:r w:rsidRPr="00FB432D">
        <w:rPr>
          <w:rFonts w:ascii="Times New Roman" w:hAnsi="Times New Roman" w:cs="Times New Roman"/>
          <w:color w:val="333333"/>
          <w:sz w:val="24"/>
          <w:szCs w:val="24"/>
          <w:shd w:val="clear" w:color="auto" w:fill="F6F6F6"/>
        </w:rPr>
        <w:t>Яковкин</w:t>
      </w:r>
      <w:proofErr w:type="spellEnd"/>
      <w:r w:rsidRPr="00FB432D">
        <w:rPr>
          <w:rFonts w:ascii="Times New Roman" w:hAnsi="Times New Roman" w:cs="Times New Roman"/>
          <w:color w:val="333333"/>
          <w:sz w:val="24"/>
          <w:szCs w:val="24"/>
          <w:shd w:val="clear" w:color="auto" w:fill="F6F6F6"/>
        </w:rPr>
        <w:t xml:space="preserve">. В 1916 г. в составе КЕПС были представлены десять научных и научно-технических обществ и пять министерств, а численность членов достигла 131 человека; </w:t>
      </w:r>
      <w:r w:rsidRPr="00FB432D">
        <w:rPr>
          <w:rFonts w:ascii="Times New Roman" w:hAnsi="Times New Roman" w:cs="Times New Roman"/>
          <w:color w:val="333333"/>
          <w:sz w:val="24"/>
          <w:szCs w:val="24"/>
          <w:shd w:val="clear" w:color="auto" w:fill="F6F6F6"/>
        </w:rPr>
        <w:lastRenderedPageBreak/>
        <w:t xml:space="preserve">кроме того, многие ученые привлекались к работе в комиссии на временной основе. В 1918 г. в состав КЕПС вошли Институт физико-химического анализа и Институт по изучению платины и других благородных металлов. В КЕПС существовали подкомиссии по битумам, глинам и огнеупорным материалам, платине, солям. Комиссия была самым крупным научным учреждением в первой трети XX </w:t>
      </w:r>
      <w:proofErr w:type="gramStart"/>
      <w:r w:rsidRPr="00FB432D">
        <w:rPr>
          <w:rFonts w:ascii="Times New Roman" w:hAnsi="Times New Roman" w:cs="Times New Roman"/>
          <w:color w:val="333333"/>
          <w:sz w:val="24"/>
          <w:szCs w:val="24"/>
          <w:shd w:val="clear" w:color="auto" w:fill="F6F6F6"/>
        </w:rPr>
        <w:t>в</w:t>
      </w:r>
      <w:proofErr w:type="gramEnd"/>
      <w:r w:rsidRPr="00FB432D">
        <w:rPr>
          <w:rFonts w:ascii="Times New Roman" w:hAnsi="Times New Roman" w:cs="Times New Roman"/>
          <w:color w:val="333333"/>
          <w:sz w:val="24"/>
          <w:szCs w:val="24"/>
          <w:shd w:val="clear" w:color="auto" w:fill="F6F6F6"/>
        </w:rPr>
        <w:t>.</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Воюя со страной, обладавшей </w:t>
      </w:r>
      <w:proofErr w:type="gramStart"/>
      <w:r w:rsidRPr="00FB432D">
        <w:rPr>
          <w:rFonts w:ascii="Times New Roman" w:hAnsi="Times New Roman" w:cs="Times New Roman"/>
          <w:color w:val="333333"/>
          <w:sz w:val="24"/>
          <w:szCs w:val="24"/>
          <w:shd w:val="clear" w:color="auto" w:fill="F6F6F6"/>
        </w:rPr>
        <w:t>такими</w:t>
      </w:r>
      <w:proofErr w:type="gramEnd"/>
      <w:r w:rsidRPr="00FB432D">
        <w:rPr>
          <w:rFonts w:ascii="Times New Roman" w:hAnsi="Times New Roman" w:cs="Times New Roman"/>
          <w:color w:val="333333"/>
          <w:sz w:val="24"/>
          <w:szCs w:val="24"/>
          <w:shd w:val="clear" w:color="auto" w:fill="F6F6F6"/>
        </w:rPr>
        <w:t xml:space="preserve"> традиционно высокоразвитыми химической наукой и мощной химической промышленностью, как Германия, нельзя было не учитывать всех ее возможностей в этих сферах. Однако применение немецкими войсками удушающих химических веществ – хлора (1915), а затем в сражениях у бельгийского города Ипр иприта (1917) – оказалось неожиданностью для международного сообщества и поставило его перед фактом возможности ведения масштабных боевых действий с применением химического оружия. Таким образом, в заключительный период войны Россия была поставлена перед необходимостью создания нового рода войск – химических, для обеспечения которых потребовалось развитие целых сфер науки и промышленности.</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В 1915 г. при Русском физико-химическом обществе был организован Военно-химический комитет, что было связано с нуждами обороны. Большой вклад в укрепление химической промышленности и обороноспособности страны внесли ученые – члены Химического комитета при Главном артиллерийском управлении, где велась работа в пяти отделах: взрывчатых веществ, удушающих средств, зажигательных средств и огнеметов, противогазов, кислот.</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В 1916 г. при Генеральном штабе был создан Военно-промышленный комитет под председательством В.Н. Ипатьева. Помимо военных, в него вошел ряд выдающихся ученых, таких как академик (1913) Н.С. </w:t>
      </w:r>
      <w:proofErr w:type="spellStart"/>
      <w:r w:rsidRPr="00FB432D">
        <w:rPr>
          <w:rFonts w:ascii="Times New Roman" w:hAnsi="Times New Roman" w:cs="Times New Roman"/>
          <w:color w:val="333333"/>
          <w:sz w:val="24"/>
          <w:szCs w:val="24"/>
          <w:shd w:val="clear" w:color="auto" w:fill="F6F6F6"/>
        </w:rPr>
        <w:t>Курнаков</w:t>
      </w:r>
      <w:proofErr w:type="spellEnd"/>
      <w:r w:rsidRPr="00FB432D">
        <w:rPr>
          <w:rFonts w:ascii="Times New Roman" w:hAnsi="Times New Roman" w:cs="Times New Roman"/>
          <w:color w:val="333333"/>
          <w:sz w:val="24"/>
          <w:szCs w:val="24"/>
          <w:shd w:val="clear" w:color="auto" w:fill="F6F6F6"/>
        </w:rPr>
        <w:t xml:space="preserve"> (1860–1941), родоначальник нового направления в общей химии – физико-химического анализа, основатель крупнейшей в СССР научной школы </w:t>
      </w:r>
      <w:proofErr w:type="spellStart"/>
      <w:r w:rsidRPr="00FB432D">
        <w:rPr>
          <w:rFonts w:ascii="Times New Roman" w:hAnsi="Times New Roman" w:cs="Times New Roman"/>
          <w:color w:val="333333"/>
          <w:sz w:val="24"/>
          <w:szCs w:val="24"/>
          <w:shd w:val="clear" w:color="auto" w:fill="F6F6F6"/>
        </w:rPr>
        <w:t>физикохимиков</w:t>
      </w:r>
      <w:proofErr w:type="spellEnd"/>
      <w:r w:rsidRPr="00FB432D">
        <w:rPr>
          <w:rFonts w:ascii="Times New Roman" w:hAnsi="Times New Roman" w:cs="Times New Roman"/>
          <w:color w:val="333333"/>
          <w:sz w:val="24"/>
          <w:szCs w:val="24"/>
          <w:shd w:val="clear" w:color="auto" w:fill="F6F6F6"/>
        </w:rPr>
        <w:t xml:space="preserve"> и химиков-неоргаников, организатор отечественной металлургической промышленности. </w:t>
      </w:r>
      <w:proofErr w:type="gramStart"/>
      <w:r w:rsidRPr="00FB432D">
        <w:rPr>
          <w:rFonts w:ascii="Times New Roman" w:hAnsi="Times New Roman" w:cs="Times New Roman"/>
          <w:color w:val="333333"/>
          <w:sz w:val="24"/>
          <w:szCs w:val="24"/>
          <w:shd w:val="clear" w:color="auto" w:fill="F6F6F6"/>
        </w:rPr>
        <w:t>К работе в Комитете активно привлекались будущий академик АН СССР (1939) А.Е. Фаворский (1860–1945), крупнейший химик-органик, автор основополагающих исследований по химии производных ацетилена и циклических углеводородов, работы которого позднее послужили основой для создания в СССР ряда важнейших производств, в том числе синтетического каучука; основатель отечественной школы по химии комплексных соединений Л.А. Чугаев (1873–1922);</w:t>
      </w:r>
      <w:proofErr w:type="gramEnd"/>
      <w:r w:rsidRPr="00FB432D">
        <w:rPr>
          <w:rFonts w:ascii="Times New Roman" w:hAnsi="Times New Roman" w:cs="Times New Roman"/>
          <w:color w:val="333333"/>
          <w:sz w:val="24"/>
          <w:szCs w:val="24"/>
          <w:shd w:val="clear" w:color="auto" w:fill="F6F6F6"/>
        </w:rPr>
        <w:t xml:space="preserve"> А.А. </w:t>
      </w:r>
      <w:proofErr w:type="spellStart"/>
      <w:r w:rsidRPr="00FB432D">
        <w:rPr>
          <w:rFonts w:ascii="Times New Roman" w:hAnsi="Times New Roman" w:cs="Times New Roman"/>
          <w:color w:val="333333"/>
          <w:sz w:val="24"/>
          <w:szCs w:val="24"/>
          <w:shd w:val="clear" w:color="auto" w:fill="F6F6F6"/>
        </w:rPr>
        <w:t>Яковкин</w:t>
      </w:r>
      <w:proofErr w:type="spellEnd"/>
      <w:r w:rsidRPr="00FB432D">
        <w:rPr>
          <w:rFonts w:ascii="Times New Roman" w:hAnsi="Times New Roman" w:cs="Times New Roman"/>
          <w:color w:val="333333"/>
          <w:sz w:val="24"/>
          <w:szCs w:val="24"/>
          <w:shd w:val="clear" w:color="auto" w:fill="F6F6F6"/>
        </w:rPr>
        <w:t xml:space="preserve"> (1860–1936), специалист в области теории растворов, разработавший метод получения чистого оксида алюминия из отечественного сырья; химик-органик В.Е. Тищенко (1861–1941), будущий академик АН СССР (1935), автор промышленного способа синтеза камфары из скипидара, и другие. Региональные бюро Военно-промышленного комитета были организованы в различных городах России.</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С инновационной точки зрения война оказала стимулирующее воздействие на развитие химической промышленности, по </w:t>
      </w:r>
      <w:proofErr w:type="gramStart"/>
      <w:r w:rsidRPr="00FB432D">
        <w:rPr>
          <w:rFonts w:ascii="Times New Roman" w:hAnsi="Times New Roman" w:cs="Times New Roman"/>
          <w:color w:val="333333"/>
          <w:sz w:val="24"/>
          <w:szCs w:val="24"/>
          <w:shd w:val="clear" w:color="auto" w:fill="F6F6F6"/>
        </w:rPr>
        <w:t>сути</w:t>
      </w:r>
      <w:proofErr w:type="gramEnd"/>
      <w:r w:rsidRPr="00FB432D">
        <w:rPr>
          <w:rFonts w:ascii="Times New Roman" w:hAnsi="Times New Roman" w:cs="Times New Roman"/>
          <w:color w:val="333333"/>
          <w:sz w:val="24"/>
          <w:szCs w:val="24"/>
          <w:shd w:val="clear" w:color="auto" w:fill="F6F6F6"/>
        </w:rPr>
        <w:t xml:space="preserve"> превратив эту отрасль в полигон для разработки и внедрения в сжатые сроки новых технологий. Примером может служить метод получения азотной кислоты из аммиака, разработанный в Центральной научно-технической лаборатории Военного ведомства по инициативе и под руководством И.И. Андреева. Главное артиллерийское управление организовало 5 ноября 1915 г. временную </w:t>
      </w:r>
      <w:r w:rsidRPr="00FB432D">
        <w:rPr>
          <w:rFonts w:ascii="Times New Roman" w:hAnsi="Times New Roman" w:cs="Times New Roman"/>
          <w:color w:val="333333"/>
          <w:sz w:val="24"/>
          <w:szCs w:val="24"/>
          <w:shd w:val="clear" w:color="auto" w:fill="F6F6F6"/>
        </w:rPr>
        <w:lastRenderedPageBreak/>
        <w:t xml:space="preserve">хозяйственно-строительную комиссию в составе председателя В.Н. Ипатьева, членов Л.Ф. Фокина, И.И. Андреева, А.А. </w:t>
      </w:r>
      <w:proofErr w:type="spellStart"/>
      <w:r w:rsidRPr="00FB432D">
        <w:rPr>
          <w:rFonts w:ascii="Times New Roman" w:hAnsi="Times New Roman" w:cs="Times New Roman"/>
          <w:color w:val="333333"/>
          <w:sz w:val="24"/>
          <w:szCs w:val="24"/>
          <w:shd w:val="clear" w:color="auto" w:fill="F6F6F6"/>
        </w:rPr>
        <w:t>Яковкина</w:t>
      </w:r>
      <w:proofErr w:type="spellEnd"/>
      <w:r w:rsidRPr="00FB432D">
        <w:rPr>
          <w:rFonts w:ascii="Times New Roman" w:hAnsi="Times New Roman" w:cs="Times New Roman"/>
          <w:color w:val="333333"/>
          <w:sz w:val="24"/>
          <w:szCs w:val="24"/>
          <w:shd w:val="clear" w:color="auto" w:fill="F6F6F6"/>
        </w:rPr>
        <w:t xml:space="preserve"> и представителя Петроградского технологического института Н.М. </w:t>
      </w:r>
      <w:proofErr w:type="spellStart"/>
      <w:r w:rsidRPr="00FB432D">
        <w:rPr>
          <w:rFonts w:ascii="Times New Roman" w:hAnsi="Times New Roman" w:cs="Times New Roman"/>
          <w:color w:val="333333"/>
          <w:sz w:val="24"/>
          <w:szCs w:val="24"/>
          <w:shd w:val="clear" w:color="auto" w:fill="F6F6F6"/>
        </w:rPr>
        <w:t>Кулепетова</w:t>
      </w:r>
      <w:proofErr w:type="spellEnd"/>
      <w:r w:rsidRPr="00FB432D">
        <w:rPr>
          <w:rFonts w:ascii="Times New Roman" w:hAnsi="Times New Roman" w:cs="Times New Roman"/>
          <w:color w:val="333333"/>
          <w:sz w:val="24"/>
          <w:szCs w:val="24"/>
          <w:shd w:val="clear" w:color="auto" w:fill="F6F6F6"/>
        </w:rPr>
        <w:t xml:space="preserve">. Последнему было поручено проектирование аппаратов и зданий; он же был назначен главным инженером строительства завода. В том же году первая в стране установка для получения азотной </w:t>
      </w:r>
      <w:proofErr w:type="spellStart"/>
      <w:r w:rsidRPr="00FB432D">
        <w:rPr>
          <w:rFonts w:ascii="Times New Roman" w:hAnsi="Times New Roman" w:cs="Times New Roman"/>
          <w:color w:val="333333"/>
          <w:sz w:val="24"/>
          <w:szCs w:val="24"/>
          <w:shd w:val="clear" w:color="auto" w:fill="F6F6F6"/>
        </w:rPr>
        <w:t>кислотй</w:t>
      </w:r>
      <w:proofErr w:type="spellEnd"/>
      <w:r w:rsidRPr="00FB432D">
        <w:rPr>
          <w:rFonts w:ascii="Times New Roman" w:hAnsi="Times New Roman" w:cs="Times New Roman"/>
          <w:color w:val="333333"/>
          <w:sz w:val="24"/>
          <w:szCs w:val="24"/>
          <w:shd w:val="clear" w:color="auto" w:fill="F6F6F6"/>
        </w:rPr>
        <w:t xml:space="preserve"> по этому методу была введена в строй. Важные изменения произошли и в других химических производствах: на коксохимических предприятиях возводились печи с установками для улавливания бензола, его гомологов и аммиака; начался перевод промышленности взрывчатых веществ на нефтяное сырье.</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Своими успехами в военное время химическая промышленность России обязана целому ряду химиков и химиков-технологов. Выдающуюся роль в ее переводе на военные рельсы сыграл В.Н. Ипатьев, который с января 1915 г. возглавлял Комиссию по заготовке взрывчатых веществ Химического комитета при Главном артиллерийском управлении. Соединяя знания и навыки ученого и военного, В.Н. Ипатьев сумел объединить усилия научно-технической общественности, военных и военно-промышленных кругов, что дало большой положительный эффект для развития химической индустрии страны и укрепления ее обороноспособности.</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В.Н. Ипатьеву с коллегами удалось решить задачу, казавшуюся невыполнимой: наладить в России производство взрывчатых веществ из бензола и толуола. В то же время незадолго до этого (1914) авторитетная комиссия под председательством профессора А.В. Сапожникова сделала вывод, что для организации производства толуола на новых заводах потребуется не менее полутора лет, поэтому выгоднее закупать взрывчатые вещества в США.</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Комиссия по заготовке взрывчатых веществ должна была решить целый комплекс химико-технологических проблем. Это стало возможным лишь благодаря сотрудничеству с широким кругом химиков и промышленников. Так, большое оборонное значение имели работы крупнейшего ученого, впоследствии академика (1939) С.С. </w:t>
      </w:r>
      <w:proofErr w:type="spellStart"/>
      <w:r w:rsidRPr="00FB432D">
        <w:rPr>
          <w:rFonts w:ascii="Times New Roman" w:hAnsi="Times New Roman" w:cs="Times New Roman"/>
          <w:color w:val="333333"/>
          <w:sz w:val="24"/>
          <w:szCs w:val="24"/>
          <w:shd w:val="clear" w:color="auto" w:fill="F6F6F6"/>
        </w:rPr>
        <w:t>Наметкина</w:t>
      </w:r>
      <w:proofErr w:type="spellEnd"/>
      <w:r w:rsidRPr="00FB432D">
        <w:rPr>
          <w:rFonts w:ascii="Times New Roman" w:hAnsi="Times New Roman" w:cs="Times New Roman"/>
          <w:color w:val="333333"/>
          <w:sz w:val="24"/>
          <w:szCs w:val="24"/>
          <w:shd w:val="clear" w:color="auto" w:fill="F6F6F6"/>
        </w:rPr>
        <w:t xml:space="preserve"> (1876–1950) в области химии и технологии нефти. Технологией бензола и толуола занимались И.Н. </w:t>
      </w:r>
      <w:proofErr w:type="spellStart"/>
      <w:r w:rsidRPr="00FB432D">
        <w:rPr>
          <w:rFonts w:ascii="Times New Roman" w:hAnsi="Times New Roman" w:cs="Times New Roman"/>
          <w:color w:val="333333"/>
          <w:sz w:val="24"/>
          <w:szCs w:val="24"/>
          <w:shd w:val="clear" w:color="auto" w:fill="F6F6F6"/>
        </w:rPr>
        <w:t>Аккерман</w:t>
      </w:r>
      <w:proofErr w:type="spellEnd"/>
      <w:r w:rsidRPr="00FB432D">
        <w:rPr>
          <w:rFonts w:ascii="Times New Roman" w:hAnsi="Times New Roman" w:cs="Times New Roman"/>
          <w:color w:val="333333"/>
          <w:sz w:val="24"/>
          <w:szCs w:val="24"/>
          <w:shd w:val="clear" w:color="auto" w:fill="F6F6F6"/>
        </w:rPr>
        <w:t xml:space="preserve">, Н.Д. Зелинский, С.В. Лебедев, А. Е. </w:t>
      </w:r>
      <w:proofErr w:type="spellStart"/>
      <w:r w:rsidRPr="00FB432D">
        <w:rPr>
          <w:rFonts w:ascii="Times New Roman" w:hAnsi="Times New Roman" w:cs="Times New Roman"/>
          <w:color w:val="333333"/>
          <w:sz w:val="24"/>
          <w:szCs w:val="24"/>
          <w:shd w:val="clear" w:color="auto" w:fill="F6F6F6"/>
        </w:rPr>
        <w:t>Порай-Кошиц</w:t>
      </w:r>
      <w:proofErr w:type="spellEnd"/>
      <w:r w:rsidRPr="00FB432D">
        <w:rPr>
          <w:rFonts w:ascii="Times New Roman" w:hAnsi="Times New Roman" w:cs="Times New Roman"/>
          <w:color w:val="333333"/>
          <w:sz w:val="24"/>
          <w:szCs w:val="24"/>
          <w:shd w:val="clear" w:color="auto" w:fill="F6F6F6"/>
        </w:rPr>
        <w:t xml:space="preserve">, Ю.И. </w:t>
      </w:r>
      <w:proofErr w:type="spellStart"/>
      <w:r w:rsidRPr="00FB432D">
        <w:rPr>
          <w:rFonts w:ascii="Times New Roman" w:hAnsi="Times New Roman" w:cs="Times New Roman"/>
          <w:color w:val="333333"/>
          <w:sz w:val="24"/>
          <w:szCs w:val="24"/>
          <w:shd w:val="clear" w:color="auto" w:fill="F6F6F6"/>
        </w:rPr>
        <w:t>Аугшкап</w:t>
      </w:r>
      <w:proofErr w:type="spellEnd"/>
      <w:r w:rsidRPr="00FB432D">
        <w:rPr>
          <w:rFonts w:ascii="Times New Roman" w:hAnsi="Times New Roman" w:cs="Times New Roman"/>
          <w:color w:val="333333"/>
          <w:sz w:val="24"/>
          <w:szCs w:val="24"/>
          <w:shd w:val="clear" w:color="auto" w:fill="F6F6F6"/>
        </w:rPr>
        <w:t xml:space="preserve">, Ю.А. </w:t>
      </w:r>
      <w:proofErr w:type="spellStart"/>
      <w:r w:rsidRPr="00FB432D">
        <w:rPr>
          <w:rFonts w:ascii="Times New Roman" w:hAnsi="Times New Roman" w:cs="Times New Roman"/>
          <w:color w:val="333333"/>
          <w:sz w:val="24"/>
          <w:szCs w:val="24"/>
          <w:shd w:val="clear" w:color="auto" w:fill="F6F6F6"/>
        </w:rPr>
        <w:t>Грожан</w:t>
      </w:r>
      <w:proofErr w:type="spellEnd"/>
      <w:r w:rsidRPr="00FB432D">
        <w:rPr>
          <w:rFonts w:ascii="Times New Roman" w:hAnsi="Times New Roman" w:cs="Times New Roman"/>
          <w:color w:val="333333"/>
          <w:sz w:val="24"/>
          <w:szCs w:val="24"/>
          <w:shd w:val="clear" w:color="auto" w:fill="F6F6F6"/>
        </w:rPr>
        <w:t xml:space="preserve">, Н.Д. </w:t>
      </w:r>
      <w:proofErr w:type="spellStart"/>
      <w:r w:rsidRPr="00FB432D">
        <w:rPr>
          <w:rFonts w:ascii="Times New Roman" w:hAnsi="Times New Roman" w:cs="Times New Roman"/>
          <w:color w:val="333333"/>
          <w:sz w:val="24"/>
          <w:szCs w:val="24"/>
          <w:shd w:val="clear" w:color="auto" w:fill="F6F6F6"/>
        </w:rPr>
        <w:t>Натов</w:t>
      </w:r>
      <w:proofErr w:type="spellEnd"/>
      <w:r w:rsidRPr="00FB432D">
        <w:rPr>
          <w:rFonts w:ascii="Times New Roman" w:hAnsi="Times New Roman" w:cs="Times New Roman"/>
          <w:color w:val="333333"/>
          <w:sz w:val="24"/>
          <w:szCs w:val="24"/>
          <w:shd w:val="clear" w:color="auto" w:fill="F6F6F6"/>
        </w:rPr>
        <w:t xml:space="preserve">, О. А. </w:t>
      </w:r>
      <w:proofErr w:type="spellStart"/>
      <w:r w:rsidRPr="00FB432D">
        <w:rPr>
          <w:rFonts w:ascii="Times New Roman" w:hAnsi="Times New Roman" w:cs="Times New Roman"/>
          <w:color w:val="333333"/>
          <w:sz w:val="24"/>
          <w:szCs w:val="24"/>
          <w:shd w:val="clear" w:color="auto" w:fill="F6F6F6"/>
        </w:rPr>
        <w:t>Гукасов</w:t>
      </w:r>
      <w:proofErr w:type="spellEnd"/>
      <w:r w:rsidRPr="00FB432D">
        <w:rPr>
          <w:rFonts w:ascii="Times New Roman" w:hAnsi="Times New Roman" w:cs="Times New Roman"/>
          <w:color w:val="333333"/>
          <w:sz w:val="24"/>
          <w:szCs w:val="24"/>
          <w:shd w:val="clear" w:color="auto" w:fill="F6F6F6"/>
        </w:rPr>
        <w:t xml:space="preserve"> и др. Над технологией серной кислоты по заданию Комитета работал талантливый русский ученый, представитель санкт-петербургской химической школы А.Е. Маковецкий (1880–1937).</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Активная работа для нужд обороны велась в университетах. В Казанском университете профессора А.Е.Арбузов и А.Я. </w:t>
      </w:r>
      <w:proofErr w:type="spellStart"/>
      <w:r w:rsidRPr="00FB432D">
        <w:rPr>
          <w:rFonts w:ascii="Times New Roman" w:hAnsi="Times New Roman" w:cs="Times New Roman"/>
          <w:color w:val="333333"/>
          <w:sz w:val="24"/>
          <w:szCs w:val="24"/>
          <w:shd w:val="clear" w:color="auto" w:fill="F6F6F6"/>
        </w:rPr>
        <w:t>Богородницкий</w:t>
      </w:r>
      <w:proofErr w:type="spellEnd"/>
      <w:r w:rsidRPr="00FB432D">
        <w:rPr>
          <w:rFonts w:ascii="Times New Roman" w:hAnsi="Times New Roman" w:cs="Times New Roman"/>
          <w:color w:val="333333"/>
          <w:sz w:val="24"/>
          <w:szCs w:val="24"/>
          <w:shd w:val="clear" w:color="auto" w:fill="F6F6F6"/>
        </w:rPr>
        <w:t xml:space="preserve"> совместно с заведующим кафедрой фармакологии В.Н. </w:t>
      </w:r>
      <w:proofErr w:type="spellStart"/>
      <w:r w:rsidRPr="00FB432D">
        <w:rPr>
          <w:rFonts w:ascii="Times New Roman" w:hAnsi="Times New Roman" w:cs="Times New Roman"/>
          <w:color w:val="333333"/>
          <w:sz w:val="24"/>
          <w:szCs w:val="24"/>
          <w:shd w:val="clear" w:color="auto" w:fill="F6F6F6"/>
        </w:rPr>
        <w:t>Болдаревым</w:t>
      </w:r>
      <w:proofErr w:type="spellEnd"/>
      <w:r w:rsidRPr="00FB432D">
        <w:rPr>
          <w:rFonts w:ascii="Times New Roman" w:hAnsi="Times New Roman" w:cs="Times New Roman"/>
          <w:color w:val="333333"/>
          <w:sz w:val="24"/>
          <w:szCs w:val="24"/>
          <w:shd w:val="clear" w:color="auto" w:fill="F6F6F6"/>
        </w:rPr>
        <w:t xml:space="preserve"> исследователи способы защиты от различных отравляющих веществ разрабатывали методы получения различных медицинских препаратов. С.Н. </w:t>
      </w:r>
      <w:proofErr w:type="gramStart"/>
      <w:r w:rsidRPr="00FB432D">
        <w:rPr>
          <w:rFonts w:ascii="Times New Roman" w:hAnsi="Times New Roman" w:cs="Times New Roman"/>
          <w:color w:val="333333"/>
          <w:sz w:val="24"/>
          <w:szCs w:val="24"/>
          <w:shd w:val="clear" w:color="auto" w:fill="F6F6F6"/>
        </w:rPr>
        <w:t>Реформатский</w:t>
      </w:r>
      <w:proofErr w:type="gramEnd"/>
      <w:r w:rsidRPr="00FB432D">
        <w:rPr>
          <w:rFonts w:ascii="Times New Roman" w:hAnsi="Times New Roman" w:cs="Times New Roman"/>
          <w:color w:val="333333"/>
          <w:sz w:val="24"/>
          <w:szCs w:val="24"/>
          <w:shd w:val="clear" w:color="auto" w:fill="F6F6F6"/>
        </w:rPr>
        <w:t xml:space="preserve"> на заводе Физико-химического общества Киевского университета наладил производство медицинских препаратов.</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Особое значение среди научных разработок имело создание Н.Д. Зелинским (1861–1953), выдающимся русским и советским ученым, будущим академиком АН СССР (1929), одним из основоположников органического катализа и нефтехимии универсального противогаза </w:t>
      </w:r>
      <w:r w:rsidRPr="00FB432D">
        <w:rPr>
          <w:rFonts w:ascii="Times New Roman" w:hAnsi="Times New Roman" w:cs="Times New Roman"/>
          <w:color w:val="333333"/>
          <w:sz w:val="24"/>
          <w:szCs w:val="24"/>
          <w:shd w:val="clear" w:color="auto" w:fill="F6F6F6"/>
        </w:rPr>
        <w:lastRenderedPageBreak/>
        <w:t xml:space="preserve">(совместно с инженером А. </w:t>
      </w:r>
      <w:proofErr w:type="spellStart"/>
      <w:r w:rsidRPr="00FB432D">
        <w:rPr>
          <w:rFonts w:ascii="Times New Roman" w:hAnsi="Times New Roman" w:cs="Times New Roman"/>
          <w:color w:val="333333"/>
          <w:sz w:val="24"/>
          <w:szCs w:val="24"/>
          <w:shd w:val="clear" w:color="auto" w:fill="F6F6F6"/>
        </w:rPr>
        <w:t>Кумантом</w:t>
      </w:r>
      <w:proofErr w:type="spellEnd"/>
      <w:r w:rsidRPr="00FB432D">
        <w:rPr>
          <w:rFonts w:ascii="Times New Roman" w:hAnsi="Times New Roman" w:cs="Times New Roman"/>
          <w:color w:val="333333"/>
          <w:sz w:val="24"/>
          <w:szCs w:val="24"/>
          <w:shd w:val="clear" w:color="auto" w:fill="F6F6F6"/>
        </w:rPr>
        <w:t>, 1915), в котором в качестве сорбента использовался активированный уголь.</w:t>
      </w:r>
    </w:p>
    <w:p w:rsidR="00FB432D" w:rsidRPr="00FB432D" w:rsidRDefault="00FB432D" w:rsidP="00FB432D">
      <w:pPr>
        <w:rPr>
          <w:rFonts w:ascii="Times New Roman" w:hAnsi="Times New Roman" w:cs="Times New Roman"/>
          <w:color w:val="333333"/>
          <w:sz w:val="24"/>
          <w:szCs w:val="24"/>
          <w:shd w:val="clear" w:color="auto" w:fill="F6F6F6"/>
        </w:rPr>
      </w:pPr>
      <w:proofErr w:type="gramStart"/>
      <w:r w:rsidRPr="00FB432D">
        <w:rPr>
          <w:rFonts w:ascii="Times New Roman" w:hAnsi="Times New Roman" w:cs="Times New Roman"/>
          <w:color w:val="333333"/>
          <w:sz w:val="24"/>
          <w:szCs w:val="24"/>
          <w:shd w:val="clear" w:color="auto" w:fill="F6F6F6"/>
        </w:rPr>
        <w:t xml:space="preserve">Широкому применению противогаза Зелинского в период боевых действий войска обязаны деятельности Н.А. Шилова (1872–1930), замечательного ученого и патриота России, профессора Высшего технического училища им. Н.Э. Баумана и Коммерческого института (позднее – Институт народного хозяйства им. Г.В. Плеханова), который с 1915 г. посвятил себя разработке мер защиты от удушающих газов, а затем изучению явления </w:t>
      </w:r>
      <w:proofErr w:type="spellStart"/>
      <w:r w:rsidRPr="00FB432D">
        <w:rPr>
          <w:rFonts w:ascii="Times New Roman" w:hAnsi="Times New Roman" w:cs="Times New Roman"/>
          <w:color w:val="333333"/>
          <w:sz w:val="24"/>
          <w:szCs w:val="24"/>
          <w:shd w:val="clear" w:color="auto" w:fill="F6F6F6"/>
        </w:rPr>
        <w:t>адсоробции</w:t>
      </w:r>
      <w:proofErr w:type="spellEnd"/>
      <w:r w:rsidRPr="00FB432D">
        <w:rPr>
          <w:rFonts w:ascii="Times New Roman" w:hAnsi="Times New Roman" w:cs="Times New Roman"/>
          <w:color w:val="333333"/>
          <w:sz w:val="24"/>
          <w:szCs w:val="24"/>
          <w:shd w:val="clear" w:color="auto" w:fill="F6F6F6"/>
        </w:rPr>
        <w:t xml:space="preserve"> в самом широком аспекте</w:t>
      </w:r>
      <w:proofErr w:type="gramEnd"/>
      <w:r w:rsidRPr="00FB432D">
        <w:rPr>
          <w:rFonts w:ascii="Times New Roman" w:hAnsi="Times New Roman" w:cs="Times New Roman"/>
          <w:color w:val="333333"/>
          <w:sz w:val="24"/>
          <w:szCs w:val="24"/>
          <w:shd w:val="clear" w:color="auto" w:fill="F6F6F6"/>
        </w:rPr>
        <w:t>, став создателем современной методики исследования активных углей и основ теории действия противогаза – учения о динамической активации. За фундаментальные изыскания по нейтрализации действия удушающих газов Н.А. Шилов был специально отмечен командованием Западного фронта.</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Таким образом, результаты деятельности возглавляемой В.Н. Ипатьевым Комиссии по заготовке взрывчатых веществ не только </w:t>
      </w:r>
      <w:proofErr w:type="gramStart"/>
      <w:r w:rsidRPr="00FB432D">
        <w:rPr>
          <w:rFonts w:ascii="Times New Roman" w:hAnsi="Times New Roman" w:cs="Times New Roman"/>
          <w:color w:val="333333"/>
          <w:sz w:val="24"/>
          <w:szCs w:val="24"/>
          <w:shd w:val="clear" w:color="auto" w:fill="F6F6F6"/>
        </w:rPr>
        <w:t>принесли ощутимые практические результаты</w:t>
      </w:r>
      <w:proofErr w:type="gramEnd"/>
      <w:r w:rsidRPr="00FB432D">
        <w:rPr>
          <w:rFonts w:ascii="Times New Roman" w:hAnsi="Times New Roman" w:cs="Times New Roman"/>
          <w:color w:val="333333"/>
          <w:sz w:val="24"/>
          <w:szCs w:val="24"/>
          <w:shd w:val="clear" w:color="auto" w:fill="F6F6F6"/>
        </w:rPr>
        <w:t>, но и во многом изменили взгляд на возможности развития отечественной химической промышленности.</w:t>
      </w:r>
    </w:p>
    <w:p w:rsidR="00FB432D" w:rsidRPr="00FB432D" w:rsidRDefault="00FB432D" w:rsidP="00FB432D">
      <w:pPr>
        <w:rPr>
          <w:rFonts w:ascii="Times New Roman" w:hAnsi="Times New Roman" w:cs="Times New Roman"/>
          <w:color w:val="333333"/>
          <w:sz w:val="24"/>
          <w:szCs w:val="24"/>
          <w:shd w:val="clear" w:color="auto" w:fill="F6F6F6"/>
        </w:rPr>
      </w:pPr>
      <w:r w:rsidRPr="00FB432D">
        <w:rPr>
          <w:rFonts w:ascii="Times New Roman" w:hAnsi="Times New Roman" w:cs="Times New Roman"/>
          <w:color w:val="333333"/>
          <w:sz w:val="24"/>
          <w:szCs w:val="24"/>
          <w:shd w:val="clear" w:color="auto" w:fill="F6F6F6"/>
        </w:rPr>
        <w:t xml:space="preserve">Уже к 1916 г. вопросами снабжения армии химическими продуктами, помимо комиссии, возглавляемой В.Н. Ипатьевым, занимался целый ряд организаций, в том числе: Комиссия удушающих средств, Военно-химический комитет, Комитет военно-технической помощи, химический отдел Центрального военно-промышленного комитета, химический отдел </w:t>
      </w:r>
      <w:proofErr w:type="spellStart"/>
      <w:r w:rsidRPr="00FB432D">
        <w:rPr>
          <w:rFonts w:ascii="Times New Roman" w:hAnsi="Times New Roman" w:cs="Times New Roman"/>
          <w:color w:val="333333"/>
          <w:sz w:val="24"/>
          <w:szCs w:val="24"/>
          <w:shd w:val="clear" w:color="auto" w:fill="F6F6F6"/>
        </w:rPr>
        <w:t>Земгора</w:t>
      </w:r>
      <w:proofErr w:type="spellEnd"/>
      <w:r w:rsidRPr="00FB432D">
        <w:rPr>
          <w:rFonts w:ascii="Times New Roman" w:hAnsi="Times New Roman" w:cs="Times New Roman"/>
          <w:color w:val="333333"/>
          <w:sz w:val="24"/>
          <w:szCs w:val="24"/>
          <w:shd w:val="clear" w:color="auto" w:fill="F6F6F6"/>
        </w:rPr>
        <w:t>, химические отделы Московского и других провинциальных отделений Военно-промышленного комитета, Управление верховного начальника санитарной и эвакуационной части.</w:t>
      </w:r>
    </w:p>
    <w:p w:rsidR="00C14B05" w:rsidRPr="002E096D" w:rsidRDefault="00C14B05">
      <w:pPr>
        <w:rPr>
          <w:rFonts w:ascii="Times New Roman" w:hAnsi="Times New Roman" w:cs="Times New Roman"/>
          <w:b/>
          <w:color w:val="333333"/>
          <w:sz w:val="24"/>
          <w:szCs w:val="24"/>
          <w:u w:val="single"/>
          <w:shd w:val="clear" w:color="auto" w:fill="F6F6F6"/>
        </w:rPr>
      </w:pPr>
    </w:p>
    <w:p w:rsidR="00C14B05" w:rsidRDefault="00DA34A5">
      <w:pPr>
        <w:rPr>
          <w:rFonts w:ascii="Times New Roman" w:hAnsi="Times New Roman" w:cs="Times New Roman"/>
          <w:color w:val="333333"/>
          <w:sz w:val="24"/>
          <w:szCs w:val="24"/>
          <w:shd w:val="clear" w:color="auto" w:fill="F6F6F6"/>
        </w:rPr>
      </w:pPr>
      <w:r w:rsidRPr="002E096D">
        <w:rPr>
          <w:rFonts w:ascii="Times New Roman" w:hAnsi="Times New Roman" w:cs="Times New Roman"/>
          <w:b/>
          <w:color w:val="333333"/>
          <w:sz w:val="24"/>
          <w:szCs w:val="24"/>
          <w:u w:val="single"/>
          <w:shd w:val="clear" w:color="auto" w:fill="F6F6F6"/>
        </w:rPr>
        <w:t xml:space="preserve"> Литература:</w:t>
      </w:r>
      <w:r w:rsidRPr="00BD07DB">
        <w:rPr>
          <w:rFonts w:ascii="Times New Roman" w:hAnsi="Times New Roman" w:cs="Times New Roman"/>
          <w:color w:val="333333"/>
          <w:sz w:val="24"/>
          <w:szCs w:val="24"/>
          <w:shd w:val="clear" w:color="auto" w:fill="F6F6F6"/>
        </w:rPr>
        <w:t xml:space="preserve"> </w:t>
      </w:r>
    </w:p>
    <w:p w:rsidR="00C14B05" w:rsidRDefault="002E096D">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1</w:t>
      </w:r>
      <w:r w:rsidR="00DA34A5" w:rsidRPr="00BD07DB">
        <w:rPr>
          <w:rFonts w:ascii="Times New Roman" w:hAnsi="Times New Roman" w:cs="Times New Roman"/>
          <w:color w:val="333333"/>
          <w:sz w:val="24"/>
          <w:szCs w:val="24"/>
          <w:shd w:val="clear" w:color="auto" w:fill="F6F6F6"/>
        </w:rPr>
        <w:t xml:space="preserve">. Главные события в России. «Периметр-С»// Российское военное обозрение. № 3 (201). — 2021. — С. 34–38. </w:t>
      </w:r>
    </w:p>
    <w:p w:rsidR="002E096D" w:rsidRDefault="002E096D">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2.</w:t>
      </w:r>
      <w:r w:rsidRPr="00BD07DB">
        <w:rPr>
          <w:rFonts w:ascii="Times New Roman" w:hAnsi="Times New Roman" w:cs="Times New Roman"/>
          <w:color w:val="333333"/>
          <w:sz w:val="24"/>
          <w:szCs w:val="24"/>
          <w:shd w:val="clear" w:color="auto" w:fill="F6F6F6"/>
        </w:rPr>
        <w:t xml:space="preserve">Иванова, Н. С. </w:t>
      </w:r>
      <w:proofErr w:type="spellStart"/>
      <w:r w:rsidRPr="00BD07DB">
        <w:rPr>
          <w:rFonts w:ascii="Times New Roman" w:hAnsi="Times New Roman" w:cs="Times New Roman"/>
          <w:color w:val="333333"/>
          <w:sz w:val="24"/>
          <w:szCs w:val="24"/>
          <w:shd w:val="clear" w:color="auto" w:fill="F6F6F6"/>
        </w:rPr>
        <w:t>Кузьмяк</w:t>
      </w:r>
      <w:proofErr w:type="spellEnd"/>
      <w:r w:rsidRPr="00BD07DB">
        <w:rPr>
          <w:rFonts w:ascii="Times New Roman" w:hAnsi="Times New Roman" w:cs="Times New Roman"/>
          <w:color w:val="333333"/>
          <w:sz w:val="24"/>
          <w:szCs w:val="24"/>
          <w:shd w:val="clear" w:color="auto" w:fill="F6F6F6"/>
        </w:rPr>
        <w:t>. — Текст</w:t>
      </w:r>
      <w:proofErr w:type="gramStart"/>
      <w:r w:rsidRPr="00BD07DB">
        <w:rPr>
          <w:rFonts w:ascii="Times New Roman" w:hAnsi="Times New Roman" w:cs="Times New Roman"/>
          <w:color w:val="333333"/>
          <w:sz w:val="24"/>
          <w:szCs w:val="24"/>
          <w:shd w:val="clear" w:color="auto" w:fill="F6F6F6"/>
        </w:rPr>
        <w:t xml:space="preserve"> :</w:t>
      </w:r>
      <w:proofErr w:type="gramEnd"/>
      <w:r w:rsidRPr="00BD07DB">
        <w:rPr>
          <w:rFonts w:ascii="Times New Roman" w:hAnsi="Times New Roman" w:cs="Times New Roman"/>
          <w:color w:val="333333"/>
          <w:sz w:val="24"/>
          <w:szCs w:val="24"/>
          <w:shd w:val="clear" w:color="auto" w:fill="F6F6F6"/>
        </w:rPr>
        <w:t xml:space="preserve"> непосредственный // Молодой ученый. — 2021. — № 41 (383). — С. 1-4. — URL: https://moluch.ru/archive/383/84400/ (дата обращения: 03.08.2023).</w:t>
      </w:r>
    </w:p>
    <w:p w:rsidR="006673E5" w:rsidRPr="00BD07DB" w:rsidRDefault="002E096D">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3</w:t>
      </w:r>
      <w:r w:rsidR="00DA34A5" w:rsidRPr="00BD07DB">
        <w:rPr>
          <w:rFonts w:ascii="Times New Roman" w:hAnsi="Times New Roman" w:cs="Times New Roman"/>
          <w:color w:val="333333"/>
          <w:sz w:val="24"/>
          <w:szCs w:val="24"/>
          <w:shd w:val="clear" w:color="auto" w:fill="F6F6F6"/>
        </w:rPr>
        <w:t xml:space="preserve">. Витебск (бортовой комплекс обороны) [Электронный ресурс]. </w:t>
      </w:r>
      <w:proofErr w:type="gramStart"/>
      <w:r w:rsidR="00DA34A5" w:rsidRPr="00BD07DB">
        <w:rPr>
          <w:rFonts w:ascii="Times New Roman" w:hAnsi="Times New Roman" w:cs="Times New Roman"/>
          <w:color w:val="333333"/>
          <w:sz w:val="24"/>
          <w:szCs w:val="24"/>
          <w:shd w:val="clear" w:color="auto" w:fill="F6F6F6"/>
        </w:rPr>
        <w:t>URL: http:// ru.wikipedia.org/wiki/ Витебск_ (</w:t>
      </w:r>
      <w:proofErr w:type="spellStart"/>
      <w:r w:rsidR="00DA34A5" w:rsidRPr="00BD07DB">
        <w:rPr>
          <w:rFonts w:ascii="Times New Roman" w:hAnsi="Times New Roman" w:cs="Times New Roman"/>
          <w:color w:val="333333"/>
          <w:sz w:val="24"/>
          <w:szCs w:val="24"/>
          <w:shd w:val="clear" w:color="auto" w:fill="F6F6F6"/>
        </w:rPr>
        <w:t>бортовой_комплекс_обороны</w:t>
      </w:r>
      <w:proofErr w:type="spellEnd"/>
      <w:r w:rsidR="00DA34A5" w:rsidRPr="00BD07DB">
        <w:rPr>
          <w:rFonts w:ascii="Times New Roman" w:hAnsi="Times New Roman" w:cs="Times New Roman"/>
          <w:color w:val="333333"/>
          <w:sz w:val="24"/>
          <w:szCs w:val="24"/>
          <w:shd w:val="clear" w:color="auto" w:fill="F6F6F6"/>
        </w:rPr>
        <w:t>) Основные термины (генерируются автоматически): военная техника, вооружение, молекулярная физика, ядерная физика, комплекс, развитие, физик колебаний, физик микрочастиц, физический принцип действия.</w:t>
      </w:r>
      <w:r w:rsidR="00DA34A5" w:rsidRPr="00BD07DB">
        <w:rPr>
          <w:rFonts w:ascii="Times New Roman" w:hAnsi="Times New Roman" w:cs="Times New Roman"/>
          <w:color w:val="333333"/>
          <w:sz w:val="24"/>
          <w:szCs w:val="24"/>
        </w:rPr>
        <w:br/>
      </w:r>
      <w:r w:rsidR="00DA34A5" w:rsidRPr="00BD07DB">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6F6F6"/>
        </w:rPr>
        <w:t>4</w:t>
      </w:r>
      <w:r w:rsidRPr="00BD07DB">
        <w:rPr>
          <w:rFonts w:ascii="Times New Roman" w:hAnsi="Times New Roman" w:cs="Times New Roman"/>
          <w:color w:val="333333"/>
          <w:sz w:val="24"/>
          <w:szCs w:val="24"/>
          <w:shd w:val="clear" w:color="auto" w:fill="F6F6F6"/>
        </w:rPr>
        <w:t>.</w:t>
      </w:r>
      <w:proofErr w:type="gramEnd"/>
      <w:r w:rsidRPr="00BD07DB">
        <w:rPr>
          <w:rFonts w:ascii="Times New Roman" w:hAnsi="Times New Roman" w:cs="Times New Roman"/>
          <w:color w:val="333333"/>
          <w:sz w:val="24"/>
          <w:szCs w:val="24"/>
          <w:shd w:val="clear" w:color="auto" w:fill="F6F6F6"/>
        </w:rPr>
        <w:t xml:space="preserve"> </w:t>
      </w:r>
      <w:proofErr w:type="gramStart"/>
      <w:r w:rsidRPr="00BD07DB">
        <w:rPr>
          <w:rFonts w:ascii="Times New Roman" w:hAnsi="Times New Roman" w:cs="Times New Roman"/>
          <w:color w:val="333333"/>
          <w:sz w:val="24"/>
          <w:szCs w:val="24"/>
          <w:shd w:val="clear" w:color="auto" w:fill="F6F6F6"/>
        </w:rPr>
        <w:t>Развитие военной техники и изменение способа вооруженной борьбы [Электронный ресурс].</w:t>
      </w:r>
      <w:proofErr w:type="gramEnd"/>
      <w:r w:rsidRPr="00BD07DB">
        <w:rPr>
          <w:rFonts w:ascii="Times New Roman" w:hAnsi="Times New Roman" w:cs="Times New Roman"/>
          <w:color w:val="333333"/>
          <w:sz w:val="24"/>
          <w:szCs w:val="24"/>
          <w:shd w:val="clear" w:color="auto" w:fill="F6F6F6"/>
        </w:rPr>
        <w:t xml:space="preserve"> URL: </w:t>
      </w:r>
      <w:hyperlink r:id="rId4" w:history="1">
        <w:r w:rsidRPr="00657F7D">
          <w:rPr>
            <w:rStyle w:val="a3"/>
            <w:rFonts w:ascii="Times New Roman" w:hAnsi="Times New Roman" w:cs="Times New Roman"/>
            <w:sz w:val="24"/>
            <w:szCs w:val="24"/>
            <w:shd w:val="clear" w:color="auto" w:fill="F6F6F6"/>
          </w:rPr>
          <w:t>http://www.oboznik.ru/?p=8952</w:t>
        </w:r>
      </w:hyperlink>
    </w:p>
    <w:sectPr w:rsidR="006673E5" w:rsidRPr="00BD0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A34A5"/>
    <w:rsid w:val="000779A2"/>
    <w:rsid w:val="001F5619"/>
    <w:rsid w:val="00257912"/>
    <w:rsid w:val="002E096D"/>
    <w:rsid w:val="006673E5"/>
    <w:rsid w:val="009D0745"/>
    <w:rsid w:val="00A65B9B"/>
    <w:rsid w:val="00BC213B"/>
    <w:rsid w:val="00BD07DB"/>
    <w:rsid w:val="00C14B05"/>
    <w:rsid w:val="00DA34A5"/>
    <w:rsid w:val="00FB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B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4548652">
      <w:bodyDiv w:val="1"/>
      <w:marLeft w:val="0"/>
      <w:marRight w:val="0"/>
      <w:marTop w:val="0"/>
      <w:marBottom w:val="0"/>
      <w:divBdr>
        <w:top w:val="none" w:sz="0" w:space="0" w:color="auto"/>
        <w:left w:val="none" w:sz="0" w:space="0" w:color="auto"/>
        <w:bottom w:val="none" w:sz="0" w:space="0" w:color="auto"/>
        <w:right w:val="none" w:sz="0" w:space="0" w:color="auto"/>
      </w:divBdr>
    </w:div>
    <w:div w:id="14758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oznik.ru/?p=8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2023-08-03T10:54:00Z</dcterms:created>
  <dcterms:modified xsi:type="dcterms:W3CDTF">2023-08-03T17:01:00Z</dcterms:modified>
</cp:coreProperties>
</file>