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5E" w:rsidRDefault="001B065E" w:rsidP="001B065E">
      <w:pPr>
        <w:jc w:val="center"/>
        <w:rPr>
          <w:b/>
        </w:rPr>
      </w:pPr>
      <w:r>
        <w:rPr>
          <w:b/>
        </w:rPr>
        <w:t xml:space="preserve">Управление образования администрации г. Чебоксары </w:t>
      </w:r>
    </w:p>
    <w:p w:rsidR="001B065E" w:rsidRDefault="001B065E" w:rsidP="001B065E">
      <w:pPr>
        <w:jc w:val="center"/>
        <w:rPr>
          <w:b/>
        </w:rPr>
      </w:pPr>
      <w:r>
        <w:rPr>
          <w:b/>
        </w:rPr>
        <w:t>МАОУДО «Дворец детского (юношеского) творчества» муниципального образования города Чебоксары – столицы Чувашской Республики</w:t>
      </w:r>
    </w:p>
    <w:p w:rsidR="001B065E" w:rsidRDefault="001B065E" w:rsidP="001B065E">
      <w:pPr>
        <w:jc w:val="center"/>
        <w:rPr>
          <w:b/>
        </w:rPr>
      </w:pPr>
    </w:p>
    <w:p w:rsidR="001B065E" w:rsidRDefault="001B065E" w:rsidP="001B065E">
      <w:pPr>
        <w:jc w:val="center"/>
      </w:pPr>
    </w:p>
    <w:p w:rsidR="001B065E" w:rsidRDefault="001B065E" w:rsidP="001B065E">
      <w:pPr>
        <w:jc w:val="center"/>
      </w:pPr>
    </w:p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1B065E" w:rsidTr="001B065E">
        <w:tc>
          <w:tcPr>
            <w:tcW w:w="4928" w:type="dxa"/>
            <w:hideMark/>
          </w:tcPr>
          <w:p w:rsidR="001B065E" w:rsidRDefault="001B065E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>Принято</w:t>
            </w:r>
          </w:p>
          <w:p w:rsidR="001B065E" w:rsidRDefault="001B065E">
            <w:pPr>
              <w:widowControl w:val="0"/>
              <w:suppressAutoHyphens/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Решением научно-методического совета </w:t>
            </w:r>
          </w:p>
          <w:p w:rsidR="001B065E" w:rsidRDefault="001B065E">
            <w:pPr>
              <w:widowControl w:val="0"/>
              <w:suppressAutoHyphens/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МАОУДО «ДДЮТ» г. Чебоксары</w:t>
            </w:r>
          </w:p>
          <w:p w:rsidR="001B065E" w:rsidRDefault="001B065E">
            <w:pPr>
              <w:widowControl w:val="0"/>
              <w:suppressAutoHyphens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Протокол </w:t>
            </w:r>
            <w:r>
              <w:rPr>
                <w:kern w:val="2"/>
                <w:u w:val="single"/>
                <w:lang w:eastAsia="en-US"/>
              </w:rPr>
              <w:t>№1</w:t>
            </w:r>
          </w:p>
          <w:p w:rsidR="001B065E" w:rsidRDefault="001B065E">
            <w:pPr>
              <w:widowControl w:val="0"/>
              <w:suppressAutoHyphens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От </w:t>
            </w:r>
            <w:r>
              <w:rPr>
                <w:kern w:val="2"/>
                <w:u w:val="single"/>
                <w:lang w:eastAsia="en-US"/>
              </w:rPr>
              <w:t>31.08.2021 г.</w:t>
            </w:r>
          </w:p>
        </w:tc>
        <w:tc>
          <w:tcPr>
            <w:tcW w:w="4819" w:type="dxa"/>
            <w:hideMark/>
          </w:tcPr>
          <w:p w:rsidR="001B065E" w:rsidRDefault="001B065E">
            <w:pPr>
              <w:widowControl w:val="0"/>
              <w:suppressAutoHyphens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Утверждаю</w:t>
            </w:r>
          </w:p>
          <w:p w:rsidR="001B065E" w:rsidRDefault="001B065E">
            <w:pPr>
              <w:widowControl w:val="0"/>
              <w:suppressAutoHyphens/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Директор МАОУДО «ДДЮТ» г. Чебоксары</w:t>
            </w:r>
          </w:p>
          <w:p w:rsidR="001B065E" w:rsidRDefault="001B065E">
            <w:pPr>
              <w:widowControl w:val="0"/>
              <w:suppressAutoHyphens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____________________Е.В. Воробьева</w:t>
            </w:r>
          </w:p>
          <w:p w:rsidR="001B065E" w:rsidRDefault="001B065E">
            <w:pPr>
              <w:widowControl w:val="0"/>
              <w:tabs>
                <w:tab w:val="left" w:pos="4853"/>
              </w:tabs>
              <w:suppressAutoHyphens/>
              <w:spacing w:line="276" w:lineRule="auto"/>
              <w:rPr>
                <w:kern w:val="2"/>
                <w:u w:val="single"/>
                <w:lang w:eastAsia="en-US"/>
              </w:rPr>
            </w:pPr>
            <w:proofErr w:type="gramStart"/>
            <w:r>
              <w:rPr>
                <w:kern w:val="2"/>
                <w:u w:val="single"/>
                <w:lang w:eastAsia="en-US"/>
              </w:rPr>
              <w:t>« 31</w:t>
            </w:r>
            <w:proofErr w:type="gramEnd"/>
            <w:r>
              <w:rPr>
                <w:kern w:val="2"/>
                <w:u w:val="single"/>
                <w:lang w:eastAsia="en-US"/>
              </w:rPr>
              <w:t xml:space="preserve"> » 08.2021 г.</w:t>
            </w:r>
          </w:p>
          <w:p w:rsidR="001B065E" w:rsidRDefault="001B065E">
            <w:pPr>
              <w:widowControl w:val="0"/>
              <w:suppressAutoHyphens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Приказ </w:t>
            </w:r>
            <w:r>
              <w:rPr>
                <w:kern w:val="2"/>
                <w:u w:val="single"/>
                <w:lang w:eastAsia="en-US"/>
              </w:rPr>
              <w:t>№ 455/1 от 31.08.2021 г</w:t>
            </w:r>
            <w:r>
              <w:rPr>
                <w:kern w:val="2"/>
                <w:lang w:eastAsia="en-US"/>
              </w:rPr>
              <w:t>.</w:t>
            </w:r>
          </w:p>
        </w:tc>
      </w:tr>
      <w:tr w:rsidR="001B065E" w:rsidTr="001B065E">
        <w:tc>
          <w:tcPr>
            <w:tcW w:w="4928" w:type="dxa"/>
          </w:tcPr>
          <w:p w:rsidR="001B065E" w:rsidRDefault="001B065E">
            <w:pPr>
              <w:widowControl w:val="0"/>
              <w:suppressAutoHyphens/>
              <w:spacing w:line="276" w:lineRule="auto"/>
              <w:rPr>
                <w:kern w:val="2"/>
                <w:lang w:eastAsia="en-US"/>
              </w:rPr>
            </w:pPr>
          </w:p>
          <w:p w:rsidR="001B065E" w:rsidRDefault="001B065E">
            <w:pPr>
              <w:widowControl w:val="0"/>
              <w:suppressAutoHyphens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Согласовано</w:t>
            </w:r>
          </w:p>
          <w:p w:rsidR="001B065E" w:rsidRDefault="001B065E">
            <w:pPr>
              <w:widowControl w:val="0"/>
              <w:suppressAutoHyphens/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Старший методист комплекса прикладного творчества и натуралистической работы МАОУДО «ДДЮТ» г. Чебоксары</w:t>
            </w:r>
          </w:p>
          <w:p w:rsidR="001B065E" w:rsidRDefault="001B065E">
            <w:pPr>
              <w:widowControl w:val="0"/>
              <w:suppressAutoHyphens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________________________О.В. Волкова</w:t>
            </w:r>
          </w:p>
          <w:p w:rsidR="001B065E" w:rsidRDefault="001B065E">
            <w:pPr>
              <w:widowControl w:val="0"/>
              <w:suppressAutoHyphens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От 31</w:t>
            </w:r>
            <w:r>
              <w:rPr>
                <w:kern w:val="2"/>
                <w:u w:val="single"/>
                <w:lang w:eastAsia="en-US"/>
              </w:rPr>
              <w:t>.08.2021 г.</w:t>
            </w:r>
          </w:p>
        </w:tc>
        <w:tc>
          <w:tcPr>
            <w:tcW w:w="4819" w:type="dxa"/>
          </w:tcPr>
          <w:p w:rsidR="001B065E" w:rsidRDefault="001B065E">
            <w:pPr>
              <w:widowControl w:val="0"/>
              <w:suppressAutoHyphens/>
              <w:spacing w:line="276" w:lineRule="auto"/>
              <w:rPr>
                <w:kern w:val="2"/>
                <w:lang w:eastAsia="en-US"/>
              </w:rPr>
            </w:pPr>
          </w:p>
          <w:p w:rsidR="001B065E" w:rsidRDefault="001B065E">
            <w:pPr>
              <w:widowControl w:val="0"/>
              <w:suppressAutoHyphens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Согласовано</w:t>
            </w:r>
          </w:p>
          <w:p w:rsidR="001B065E" w:rsidRDefault="001B065E">
            <w:pPr>
              <w:widowControl w:val="0"/>
              <w:suppressAutoHyphens/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Заместитель директора МАОУДО «ДДЮТ» г. Чебоксары</w:t>
            </w:r>
          </w:p>
          <w:p w:rsidR="001B065E" w:rsidRDefault="001B065E">
            <w:pPr>
              <w:widowControl w:val="0"/>
              <w:suppressAutoHyphens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________________________Н.М. </w:t>
            </w:r>
            <w:proofErr w:type="spellStart"/>
            <w:r>
              <w:rPr>
                <w:kern w:val="2"/>
                <w:lang w:eastAsia="en-US"/>
              </w:rPr>
              <w:t>Мясникова</w:t>
            </w:r>
            <w:proofErr w:type="spellEnd"/>
          </w:p>
          <w:p w:rsidR="001B065E" w:rsidRDefault="001B065E">
            <w:pPr>
              <w:widowControl w:val="0"/>
              <w:suppressAutoHyphens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От </w:t>
            </w:r>
            <w:r>
              <w:rPr>
                <w:kern w:val="2"/>
                <w:u w:val="single"/>
                <w:lang w:eastAsia="en-US"/>
              </w:rPr>
              <w:t>31.08.2021 г.</w:t>
            </w:r>
          </w:p>
        </w:tc>
      </w:tr>
    </w:tbl>
    <w:p w:rsidR="001B065E" w:rsidRDefault="001B065E" w:rsidP="001B065E"/>
    <w:p w:rsidR="001B065E" w:rsidRDefault="001B065E" w:rsidP="001B065E">
      <w:pPr>
        <w:jc w:val="center"/>
      </w:pPr>
    </w:p>
    <w:p w:rsidR="001B065E" w:rsidRDefault="001B065E" w:rsidP="001B065E"/>
    <w:p w:rsidR="001B065E" w:rsidRDefault="001B065E" w:rsidP="001B065E">
      <w:pPr>
        <w:pStyle w:val="a3"/>
        <w:spacing w:line="360" w:lineRule="auto"/>
        <w:ind w:firstLine="567"/>
        <w:rPr>
          <w:sz w:val="24"/>
        </w:rPr>
      </w:pPr>
      <w:r>
        <w:rPr>
          <w:sz w:val="24"/>
        </w:rPr>
        <w:t>Дополнительная общеобразовательная общеразвивающая программа</w:t>
      </w:r>
    </w:p>
    <w:p w:rsidR="001B065E" w:rsidRDefault="001B065E" w:rsidP="001B065E">
      <w:pPr>
        <w:pStyle w:val="a3"/>
        <w:spacing w:line="360" w:lineRule="auto"/>
        <w:rPr>
          <w:sz w:val="24"/>
        </w:rPr>
      </w:pPr>
      <w:r>
        <w:rPr>
          <w:sz w:val="24"/>
        </w:rPr>
        <w:t>«</w:t>
      </w:r>
      <w:r w:rsidR="0023694D">
        <w:rPr>
          <w:sz w:val="24"/>
        </w:rPr>
        <w:t>Иллюстратор</w:t>
      </w:r>
      <w:r>
        <w:rPr>
          <w:sz w:val="24"/>
        </w:rPr>
        <w:t xml:space="preserve"> (СОТРУДНИЧЕСТВО)»</w:t>
      </w:r>
    </w:p>
    <w:p w:rsidR="001B065E" w:rsidRDefault="001B065E" w:rsidP="001B065E">
      <w:pPr>
        <w:jc w:val="both"/>
      </w:pPr>
    </w:p>
    <w:p w:rsidR="001B065E" w:rsidRDefault="001B065E" w:rsidP="001B065E">
      <w:pPr>
        <w:jc w:val="both"/>
      </w:pPr>
    </w:p>
    <w:p w:rsidR="001B065E" w:rsidRDefault="001B065E" w:rsidP="001B065E">
      <w:pPr>
        <w:jc w:val="both"/>
      </w:pPr>
    </w:p>
    <w:p w:rsidR="00B52236" w:rsidRDefault="00B52236" w:rsidP="001B065E">
      <w:pPr>
        <w:jc w:val="both"/>
      </w:pPr>
    </w:p>
    <w:p w:rsidR="00B52236" w:rsidRDefault="00B52236" w:rsidP="001B065E">
      <w:pPr>
        <w:jc w:val="both"/>
      </w:pPr>
    </w:p>
    <w:p w:rsidR="00B52236" w:rsidRDefault="00B52236" w:rsidP="001B065E">
      <w:pPr>
        <w:jc w:val="both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652"/>
        <w:gridCol w:w="6237"/>
      </w:tblGrid>
      <w:tr w:rsidR="001B065E" w:rsidTr="001B065E">
        <w:tc>
          <w:tcPr>
            <w:tcW w:w="3652" w:type="dxa"/>
          </w:tcPr>
          <w:p w:rsidR="001B065E" w:rsidRDefault="001B065E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6237" w:type="dxa"/>
          </w:tcPr>
          <w:p w:rsidR="001B065E" w:rsidRDefault="001B065E">
            <w:pPr>
              <w:spacing w:line="276" w:lineRule="auto"/>
              <w:ind w:left="1310"/>
              <w:rPr>
                <w:lang w:eastAsia="en-US"/>
              </w:rPr>
            </w:pPr>
            <w:r>
              <w:rPr>
                <w:lang w:eastAsia="en-US"/>
              </w:rPr>
              <w:t>Возраст обучающихся: 10-13 лет</w:t>
            </w:r>
          </w:p>
          <w:p w:rsidR="001B065E" w:rsidRDefault="001B065E">
            <w:pPr>
              <w:spacing w:line="276" w:lineRule="auto"/>
              <w:ind w:left="13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реализации – полугодие, 36 часов</w:t>
            </w:r>
          </w:p>
          <w:p w:rsidR="001B065E" w:rsidRDefault="00B52236">
            <w:pPr>
              <w:pStyle w:val="3"/>
              <w:spacing w:after="0" w:line="276" w:lineRule="auto"/>
              <w:ind w:left="13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Автор-составитель: педагог</w:t>
            </w:r>
          </w:p>
          <w:p w:rsidR="001B065E" w:rsidRDefault="001B065E">
            <w:pPr>
              <w:pStyle w:val="3"/>
              <w:spacing w:after="0" w:line="276" w:lineRule="auto"/>
              <w:ind w:left="13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дополнительного образования</w:t>
            </w:r>
          </w:p>
          <w:p w:rsidR="001B065E" w:rsidRDefault="00B52236">
            <w:pPr>
              <w:pStyle w:val="3"/>
              <w:spacing w:after="0" w:line="276" w:lineRule="auto"/>
              <w:ind w:left="13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Галышнина Анастасия Евгеньевна</w:t>
            </w:r>
          </w:p>
          <w:p w:rsidR="001B065E" w:rsidRDefault="001B065E">
            <w:pPr>
              <w:pStyle w:val="3"/>
              <w:spacing w:after="0" w:line="276" w:lineRule="auto"/>
              <w:ind w:left="1310"/>
              <w:rPr>
                <w:lang w:eastAsia="en-US"/>
              </w:rPr>
            </w:pPr>
          </w:p>
        </w:tc>
      </w:tr>
    </w:tbl>
    <w:p w:rsidR="001B065E" w:rsidRDefault="001B065E" w:rsidP="001B065E">
      <w:pPr>
        <w:jc w:val="right"/>
      </w:pPr>
    </w:p>
    <w:p w:rsidR="001B065E" w:rsidRDefault="001B065E" w:rsidP="001B065E">
      <w:pPr>
        <w:jc w:val="right"/>
      </w:pPr>
    </w:p>
    <w:p w:rsidR="001B065E" w:rsidRDefault="001B065E" w:rsidP="001B065E">
      <w:pPr>
        <w:jc w:val="right"/>
      </w:pPr>
    </w:p>
    <w:p w:rsidR="001B065E" w:rsidRDefault="001B065E" w:rsidP="001B065E">
      <w:pPr>
        <w:jc w:val="right"/>
      </w:pPr>
    </w:p>
    <w:p w:rsidR="001B065E" w:rsidRDefault="001B065E" w:rsidP="001B065E">
      <w:pPr>
        <w:ind w:left="5760"/>
        <w:jc w:val="right"/>
      </w:pPr>
    </w:p>
    <w:p w:rsidR="001B065E" w:rsidRDefault="001B065E" w:rsidP="001B065E">
      <w:pPr>
        <w:ind w:left="5760"/>
        <w:jc w:val="right"/>
      </w:pPr>
    </w:p>
    <w:p w:rsidR="001B065E" w:rsidRDefault="001B065E" w:rsidP="001B065E">
      <w:pPr>
        <w:pStyle w:val="3"/>
        <w:spacing w:after="0"/>
        <w:ind w:left="284"/>
        <w:jc w:val="center"/>
        <w:rPr>
          <w:sz w:val="24"/>
          <w:szCs w:val="24"/>
        </w:rPr>
      </w:pPr>
    </w:p>
    <w:p w:rsidR="001B065E" w:rsidRDefault="001B065E" w:rsidP="001B065E">
      <w:pPr>
        <w:pStyle w:val="3"/>
        <w:spacing w:after="0"/>
        <w:ind w:left="284"/>
        <w:jc w:val="right"/>
        <w:rPr>
          <w:sz w:val="24"/>
          <w:szCs w:val="24"/>
        </w:rPr>
      </w:pPr>
    </w:p>
    <w:p w:rsidR="001B065E" w:rsidRDefault="001B065E" w:rsidP="001B065E">
      <w:pPr>
        <w:jc w:val="center"/>
      </w:pPr>
    </w:p>
    <w:p w:rsidR="001B065E" w:rsidRDefault="001B065E" w:rsidP="001B065E">
      <w:pPr>
        <w:jc w:val="center"/>
      </w:pPr>
    </w:p>
    <w:p w:rsidR="001B065E" w:rsidRDefault="001B065E" w:rsidP="001B065E">
      <w:pPr>
        <w:jc w:val="center"/>
      </w:pPr>
    </w:p>
    <w:p w:rsidR="001B065E" w:rsidRDefault="001B065E" w:rsidP="001B065E">
      <w:pPr>
        <w:jc w:val="center"/>
      </w:pPr>
    </w:p>
    <w:p w:rsidR="001B065E" w:rsidRDefault="001B065E" w:rsidP="001B065E">
      <w:pPr>
        <w:jc w:val="center"/>
      </w:pPr>
    </w:p>
    <w:p w:rsidR="001B065E" w:rsidRDefault="0030712F" w:rsidP="001B065E">
      <w:pPr>
        <w:jc w:val="center"/>
      </w:pPr>
      <w:r>
        <w:t>Чебоксары, 2022</w:t>
      </w:r>
    </w:p>
    <w:p w:rsidR="001B065E" w:rsidRDefault="001B065E" w:rsidP="001B065E">
      <w:pPr>
        <w:spacing w:line="36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tbl>
      <w:tblPr>
        <w:tblW w:w="9889" w:type="dxa"/>
        <w:tblInd w:w="-34" w:type="dxa"/>
        <w:shd w:val="clear" w:color="auto" w:fill="FFFFFF"/>
        <w:tblLook w:val="04A0" w:firstRow="1" w:lastRow="0" w:firstColumn="1" w:lastColumn="0" w:noHBand="0" w:noVBand="1"/>
      </w:tblPr>
      <w:tblGrid>
        <w:gridCol w:w="108"/>
        <w:gridCol w:w="8539"/>
        <w:gridCol w:w="108"/>
        <w:gridCol w:w="1026"/>
        <w:gridCol w:w="108"/>
      </w:tblGrid>
      <w:tr w:rsidR="001B065E" w:rsidTr="001B065E">
        <w:trPr>
          <w:gridBefore w:val="1"/>
          <w:wBefore w:w="108" w:type="dxa"/>
        </w:trPr>
        <w:tc>
          <w:tcPr>
            <w:tcW w:w="8647" w:type="dxa"/>
            <w:gridSpan w:val="2"/>
            <w:shd w:val="clear" w:color="auto" w:fill="FFFFFF"/>
            <w:hideMark/>
          </w:tcPr>
          <w:p w:rsidR="001B065E" w:rsidRPr="00FD684B" w:rsidRDefault="001B065E">
            <w:pPr>
              <w:spacing w:line="276" w:lineRule="auto"/>
              <w:rPr>
                <w:b/>
                <w:lang w:eastAsia="en-US"/>
              </w:rPr>
            </w:pPr>
            <w:r w:rsidRPr="00FD684B">
              <w:rPr>
                <w:b/>
                <w:lang w:eastAsia="en-US"/>
              </w:rPr>
              <w:t>Раздел №1 «Комплекс основных характеристик программы»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B065E" w:rsidRDefault="001B065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1B065E" w:rsidTr="001B065E">
        <w:trPr>
          <w:gridBefore w:val="1"/>
          <w:wBefore w:w="108" w:type="dxa"/>
        </w:trPr>
        <w:tc>
          <w:tcPr>
            <w:tcW w:w="8647" w:type="dxa"/>
            <w:gridSpan w:val="2"/>
            <w:shd w:val="clear" w:color="auto" w:fill="FFFFFF"/>
            <w:hideMark/>
          </w:tcPr>
          <w:p w:rsidR="001B065E" w:rsidRDefault="001B06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Пояснительная записка</w:t>
            </w:r>
            <w:r w:rsidR="00B97294">
              <w:rPr>
                <w:lang w:eastAsia="en-US"/>
              </w:rPr>
              <w:t>………………………………………………………………3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1B065E" w:rsidRDefault="001B065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1B065E" w:rsidTr="001B065E">
        <w:trPr>
          <w:gridBefore w:val="1"/>
          <w:wBefore w:w="108" w:type="dxa"/>
        </w:trPr>
        <w:tc>
          <w:tcPr>
            <w:tcW w:w="8647" w:type="dxa"/>
            <w:gridSpan w:val="2"/>
            <w:shd w:val="clear" w:color="auto" w:fill="FFFFFF"/>
            <w:hideMark/>
          </w:tcPr>
          <w:p w:rsidR="001B065E" w:rsidRDefault="001B065E">
            <w:pPr>
              <w:pStyle w:val="a5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Цель и задачи программы</w:t>
            </w:r>
            <w:r w:rsidR="00B97294">
              <w:rPr>
                <w:lang w:eastAsia="en-US"/>
              </w:rPr>
              <w:t>…………………………………………………………...4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1B065E" w:rsidRDefault="001B065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1B065E" w:rsidTr="001B065E">
        <w:trPr>
          <w:gridBefore w:val="1"/>
          <w:wBefore w:w="108" w:type="dxa"/>
        </w:trPr>
        <w:tc>
          <w:tcPr>
            <w:tcW w:w="8647" w:type="dxa"/>
            <w:gridSpan w:val="2"/>
            <w:shd w:val="clear" w:color="auto" w:fill="FFFFFF"/>
            <w:hideMark/>
          </w:tcPr>
          <w:p w:rsidR="001B065E" w:rsidRDefault="001B06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Учебный план</w:t>
            </w:r>
            <w:r w:rsidR="00B97294">
              <w:rPr>
                <w:lang w:eastAsia="en-US"/>
              </w:rPr>
              <w:t>………………………………………………………………………...5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1B065E" w:rsidRDefault="001B065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1B065E" w:rsidTr="001B065E">
        <w:trPr>
          <w:gridBefore w:val="1"/>
          <w:wBefore w:w="108" w:type="dxa"/>
        </w:trPr>
        <w:tc>
          <w:tcPr>
            <w:tcW w:w="8647" w:type="dxa"/>
            <w:gridSpan w:val="2"/>
            <w:shd w:val="clear" w:color="auto" w:fill="FFFFFF"/>
            <w:hideMark/>
          </w:tcPr>
          <w:p w:rsidR="001B065E" w:rsidRDefault="001B06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программы</w:t>
            </w:r>
            <w:r w:rsidR="00614357">
              <w:rPr>
                <w:lang w:eastAsia="en-US"/>
              </w:rPr>
              <w:t>……………………………………………………………..5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1B065E" w:rsidRDefault="001B065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1B065E" w:rsidTr="001B065E">
        <w:trPr>
          <w:gridBefore w:val="1"/>
          <w:wBefore w:w="108" w:type="dxa"/>
        </w:trPr>
        <w:tc>
          <w:tcPr>
            <w:tcW w:w="8647" w:type="dxa"/>
            <w:gridSpan w:val="2"/>
            <w:shd w:val="clear" w:color="auto" w:fill="FFFFFF"/>
            <w:hideMark/>
          </w:tcPr>
          <w:p w:rsidR="001B065E" w:rsidRDefault="001B06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Планируемые результаты</w:t>
            </w:r>
            <w:r w:rsidR="00614357">
              <w:rPr>
                <w:lang w:eastAsia="en-US"/>
              </w:rPr>
              <w:t>…………………………………………………………...6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1B065E" w:rsidRDefault="001B065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1B065E" w:rsidTr="001B065E">
        <w:trPr>
          <w:gridBefore w:val="1"/>
          <w:wBefore w:w="108" w:type="dxa"/>
        </w:trPr>
        <w:tc>
          <w:tcPr>
            <w:tcW w:w="8647" w:type="dxa"/>
            <w:gridSpan w:val="2"/>
            <w:shd w:val="clear" w:color="auto" w:fill="FFFFFF"/>
            <w:hideMark/>
          </w:tcPr>
          <w:p w:rsidR="001B065E" w:rsidRPr="00FD684B" w:rsidRDefault="001B065E">
            <w:pPr>
              <w:pStyle w:val="a5"/>
              <w:spacing w:line="276" w:lineRule="auto"/>
              <w:ind w:left="0"/>
              <w:rPr>
                <w:b/>
                <w:lang w:eastAsia="en-US"/>
              </w:rPr>
            </w:pPr>
            <w:r w:rsidRPr="00FD684B">
              <w:rPr>
                <w:b/>
                <w:lang w:eastAsia="en-US"/>
              </w:rPr>
              <w:t>Раздел №2 «Комплекс организационно-педагогических условий»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B065E" w:rsidRPr="00FD684B" w:rsidRDefault="001B065E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1B065E" w:rsidTr="001B065E">
        <w:trPr>
          <w:gridBefore w:val="1"/>
          <w:wBefore w:w="108" w:type="dxa"/>
        </w:trPr>
        <w:tc>
          <w:tcPr>
            <w:tcW w:w="8647" w:type="dxa"/>
            <w:gridSpan w:val="2"/>
            <w:shd w:val="clear" w:color="auto" w:fill="FFFFFF"/>
            <w:hideMark/>
          </w:tcPr>
          <w:p w:rsidR="001B065E" w:rsidRDefault="001B065E">
            <w:pPr>
              <w:pStyle w:val="a5"/>
              <w:spacing w:line="276" w:lineRule="auto"/>
              <w:ind w:left="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Календарный учебный график </w:t>
            </w:r>
            <w:r w:rsidR="00614357">
              <w:rPr>
                <w:lang w:eastAsia="en-US"/>
              </w:rPr>
              <w:t>……………………………………………………..7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1B065E" w:rsidRDefault="001B065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1B065E" w:rsidTr="001B065E">
        <w:trPr>
          <w:gridBefore w:val="1"/>
          <w:wBefore w:w="108" w:type="dxa"/>
        </w:trPr>
        <w:tc>
          <w:tcPr>
            <w:tcW w:w="8647" w:type="dxa"/>
            <w:gridSpan w:val="2"/>
            <w:shd w:val="clear" w:color="auto" w:fill="FFFFFF"/>
            <w:hideMark/>
          </w:tcPr>
          <w:p w:rsidR="001B065E" w:rsidRDefault="001B06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Условия реализации программы</w:t>
            </w:r>
            <w:r w:rsidR="00614357">
              <w:rPr>
                <w:lang w:eastAsia="en-US"/>
              </w:rPr>
              <w:t>……………………………………………………7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1B065E" w:rsidRDefault="001B065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1B065E" w:rsidTr="001B065E">
        <w:trPr>
          <w:gridBefore w:val="1"/>
          <w:wBefore w:w="108" w:type="dxa"/>
        </w:trPr>
        <w:tc>
          <w:tcPr>
            <w:tcW w:w="8647" w:type="dxa"/>
            <w:gridSpan w:val="2"/>
            <w:shd w:val="clear" w:color="auto" w:fill="FFFFFF"/>
            <w:hideMark/>
          </w:tcPr>
          <w:p w:rsidR="001B065E" w:rsidRDefault="001B06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Формы аттестации</w:t>
            </w:r>
            <w:r w:rsidR="00614357">
              <w:rPr>
                <w:lang w:eastAsia="en-US"/>
              </w:rPr>
              <w:t>…………………………………………………………………...8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1B065E" w:rsidRDefault="001B065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1B065E" w:rsidTr="001B065E">
        <w:trPr>
          <w:gridBefore w:val="1"/>
          <w:wBefore w:w="108" w:type="dxa"/>
        </w:trPr>
        <w:tc>
          <w:tcPr>
            <w:tcW w:w="8647" w:type="dxa"/>
            <w:gridSpan w:val="2"/>
            <w:shd w:val="clear" w:color="auto" w:fill="FFFFFF"/>
            <w:hideMark/>
          </w:tcPr>
          <w:p w:rsidR="001B065E" w:rsidRDefault="001B06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Оценочные материалы</w:t>
            </w:r>
            <w:r w:rsidR="00614357">
              <w:rPr>
                <w:lang w:eastAsia="en-US"/>
              </w:rPr>
              <w:t>………………………………………………………………8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1B065E" w:rsidRDefault="001B065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1B065E" w:rsidTr="001B065E">
        <w:trPr>
          <w:gridBefore w:val="1"/>
          <w:wBefore w:w="108" w:type="dxa"/>
        </w:trPr>
        <w:tc>
          <w:tcPr>
            <w:tcW w:w="8647" w:type="dxa"/>
            <w:gridSpan w:val="2"/>
            <w:shd w:val="clear" w:color="auto" w:fill="FFFFFF"/>
            <w:hideMark/>
          </w:tcPr>
          <w:p w:rsidR="001B065E" w:rsidRDefault="001B06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Методические материалы</w:t>
            </w:r>
            <w:r w:rsidR="00614357">
              <w:rPr>
                <w:lang w:eastAsia="en-US"/>
              </w:rPr>
              <w:t>…………………………………………………………...9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1B065E" w:rsidRDefault="001B065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1B065E" w:rsidTr="001B065E">
        <w:trPr>
          <w:gridBefore w:val="1"/>
          <w:wBefore w:w="108" w:type="dxa"/>
        </w:trPr>
        <w:tc>
          <w:tcPr>
            <w:tcW w:w="8647" w:type="dxa"/>
            <w:gridSpan w:val="2"/>
            <w:shd w:val="clear" w:color="auto" w:fill="FFFFFF"/>
            <w:hideMark/>
          </w:tcPr>
          <w:p w:rsidR="001B065E" w:rsidRDefault="001B065E">
            <w:pPr>
              <w:pStyle w:val="a5"/>
              <w:spacing w:line="276" w:lineRule="auto"/>
              <w:ind w:left="0"/>
              <w:rPr>
                <w:b/>
                <w:lang w:eastAsia="en-US"/>
              </w:rPr>
            </w:pPr>
            <w:r>
              <w:rPr>
                <w:lang w:eastAsia="en-US"/>
              </w:rPr>
              <w:t>Список литературы</w:t>
            </w:r>
            <w:r w:rsidR="00614357">
              <w:rPr>
                <w:lang w:eastAsia="en-US"/>
              </w:rPr>
              <w:t>………………………………………………………………….10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1B065E" w:rsidRDefault="001B065E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1B065E" w:rsidTr="001B065E">
        <w:trPr>
          <w:gridAfter w:val="1"/>
          <w:wAfter w:w="108" w:type="dxa"/>
        </w:trPr>
        <w:tc>
          <w:tcPr>
            <w:tcW w:w="8647" w:type="dxa"/>
            <w:gridSpan w:val="2"/>
            <w:shd w:val="clear" w:color="auto" w:fill="FFFFFF"/>
          </w:tcPr>
          <w:p w:rsidR="001B065E" w:rsidRDefault="001B065E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1B065E" w:rsidRDefault="001B065E">
            <w:pPr>
              <w:spacing w:line="360" w:lineRule="auto"/>
              <w:jc w:val="right"/>
              <w:rPr>
                <w:lang w:eastAsia="en-US"/>
              </w:rPr>
            </w:pPr>
          </w:p>
        </w:tc>
      </w:tr>
      <w:tr w:rsidR="001B065E" w:rsidTr="001B065E">
        <w:trPr>
          <w:gridAfter w:val="1"/>
          <w:wAfter w:w="108" w:type="dxa"/>
        </w:trPr>
        <w:tc>
          <w:tcPr>
            <w:tcW w:w="8647" w:type="dxa"/>
            <w:gridSpan w:val="2"/>
            <w:shd w:val="clear" w:color="auto" w:fill="FFFFFF"/>
          </w:tcPr>
          <w:p w:rsidR="001B065E" w:rsidRDefault="001B065E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1B065E" w:rsidRDefault="001B065E">
            <w:pPr>
              <w:spacing w:line="360" w:lineRule="auto"/>
              <w:jc w:val="right"/>
              <w:rPr>
                <w:lang w:eastAsia="en-US"/>
              </w:rPr>
            </w:pPr>
          </w:p>
        </w:tc>
      </w:tr>
      <w:tr w:rsidR="001B065E" w:rsidTr="001B065E">
        <w:trPr>
          <w:gridAfter w:val="1"/>
          <w:wAfter w:w="108" w:type="dxa"/>
        </w:trPr>
        <w:tc>
          <w:tcPr>
            <w:tcW w:w="8647" w:type="dxa"/>
            <w:gridSpan w:val="2"/>
            <w:shd w:val="clear" w:color="auto" w:fill="FFFFFF"/>
          </w:tcPr>
          <w:p w:rsidR="001B065E" w:rsidRDefault="001B065E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1B065E" w:rsidRDefault="001B065E">
            <w:pPr>
              <w:spacing w:line="360" w:lineRule="auto"/>
              <w:jc w:val="right"/>
              <w:rPr>
                <w:lang w:eastAsia="en-US"/>
              </w:rPr>
            </w:pPr>
          </w:p>
        </w:tc>
      </w:tr>
      <w:tr w:rsidR="001B065E" w:rsidTr="001B065E">
        <w:trPr>
          <w:gridAfter w:val="1"/>
          <w:wAfter w:w="108" w:type="dxa"/>
        </w:trPr>
        <w:tc>
          <w:tcPr>
            <w:tcW w:w="8647" w:type="dxa"/>
            <w:gridSpan w:val="2"/>
            <w:shd w:val="clear" w:color="auto" w:fill="FFFFFF"/>
          </w:tcPr>
          <w:p w:rsidR="001B065E" w:rsidRDefault="001B065E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1B065E" w:rsidRDefault="001B065E">
            <w:pPr>
              <w:spacing w:line="360" w:lineRule="auto"/>
              <w:jc w:val="right"/>
              <w:rPr>
                <w:lang w:eastAsia="en-US"/>
              </w:rPr>
            </w:pPr>
          </w:p>
        </w:tc>
      </w:tr>
    </w:tbl>
    <w:p w:rsidR="001B065E" w:rsidRDefault="001B065E" w:rsidP="001B065E">
      <w:pPr>
        <w:spacing w:line="360" w:lineRule="auto"/>
        <w:jc w:val="both"/>
        <w:rPr>
          <w:sz w:val="28"/>
          <w:szCs w:val="28"/>
        </w:rPr>
      </w:pPr>
    </w:p>
    <w:p w:rsidR="001B065E" w:rsidRDefault="001B065E" w:rsidP="001B065E">
      <w:pPr>
        <w:spacing w:line="360" w:lineRule="auto"/>
        <w:jc w:val="center"/>
        <w:rPr>
          <w:sz w:val="28"/>
          <w:szCs w:val="28"/>
        </w:rPr>
      </w:pPr>
    </w:p>
    <w:p w:rsidR="001B065E" w:rsidRDefault="001B065E" w:rsidP="001B065E">
      <w:pPr>
        <w:spacing w:line="360" w:lineRule="auto"/>
        <w:jc w:val="center"/>
        <w:rPr>
          <w:sz w:val="28"/>
          <w:szCs w:val="28"/>
        </w:rPr>
      </w:pPr>
    </w:p>
    <w:p w:rsidR="001B065E" w:rsidRDefault="001B065E" w:rsidP="001B065E">
      <w:pPr>
        <w:spacing w:line="360" w:lineRule="auto"/>
        <w:jc w:val="center"/>
        <w:rPr>
          <w:sz w:val="28"/>
          <w:szCs w:val="28"/>
        </w:rPr>
      </w:pPr>
    </w:p>
    <w:p w:rsidR="001B065E" w:rsidRDefault="001B065E" w:rsidP="001B065E">
      <w:pPr>
        <w:spacing w:line="360" w:lineRule="auto"/>
        <w:jc w:val="center"/>
        <w:rPr>
          <w:sz w:val="28"/>
          <w:szCs w:val="28"/>
        </w:rPr>
      </w:pPr>
    </w:p>
    <w:p w:rsidR="001B065E" w:rsidRDefault="001B065E" w:rsidP="001B065E">
      <w:pPr>
        <w:spacing w:line="360" w:lineRule="auto"/>
        <w:jc w:val="center"/>
        <w:rPr>
          <w:sz w:val="28"/>
          <w:szCs w:val="28"/>
        </w:rPr>
      </w:pPr>
    </w:p>
    <w:p w:rsidR="001B065E" w:rsidRDefault="001B065E" w:rsidP="001B065E">
      <w:pPr>
        <w:spacing w:line="360" w:lineRule="auto"/>
        <w:jc w:val="center"/>
        <w:rPr>
          <w:sz w:val="28"/>
          <w:szCs w:val="28"/>
        </w:rPr>
      </w:pPr>
    </w:p>
    <w:p w:rsidR="001B065E" w:rsidRDefault="001B065E" w:rsidP="001B065E">
      <w:pPr>
        <w:spacing w:line="360" w:lineRule="auto"/>
        <w:jc w:val="center"/>
        <w:rPr>
          <w:sz w:val="28"/>
          <w:szCs w:val="28"/>
        </w:rPr>
      </w:pPr>
    </w:p>
    <w:p w:rsidR="001B065E" w:rsidRDefault="001B065E" w:rsidP="001B065E">
      <w:pPr>
        <w:spacing w:line="360" w:lineRule="auto"/>
        <w:jc w:val="center"/>
        <w:rPr>
          <w:sz w:val="28"/>
          <w:szCs w:val="28"/>
        </w:rPr>
      </w:pPr>
    </w:p>
    <w:p w:rsidR="001B065E" w:rsidRDefault="001B065E" w:rsidP="001B065E">
      <w:pPr>
        <w:spacing w:line="360" w:lineRule="auto"/>
        <w:jc w:val="center"/>
        <w:rPr>
          <w:b/>
          <w:sz w:val="28"/>
          <w:szCs w:val="28"/>
        </w:rPr>
      </w:pPr>
    </w:p>
    <w:p w:rsidR="001B065E" w:rsidRDefault="001B065E" w:rsidP="001B065E">
      <w:pPr>
        <w:spacing w:line="360" w:lineRule="auto"/>
        <w:jc w:val="center"/>
        <w:rPr>
          <w:b/>
          <w:sz w:val="28"/>
          <w:szCs w:val="28"/>
        </w:rPr>
      </w:pPr>
    </w:p>
    <w:p w:rsidR="001B065E" w:rsidRDefault="001B065E" w:rsidP="001B065E">
      <w:pPr>
        <w:spacing w:line="360" w:lineRule="auto"/>
        <w:jc w:val="center"/>
        <w:rPr>
          <w:b/>
          <w:sz w:val="28"/>
          <w:szCs w:val="28"/>
        </w:rPr>
      </w:pPr>
    </w:p>
    <w:p w:rsidR="001B065E" w:rsidRDefault="001B065E" w:rsidP="001B065E">
      <w:pPr>
        <w:spacing w:line="360" w:lineRule="auto"/>
        <w:jc w:val="center"/>
        <w:rPr>
          <w:b/>
          <w:sz w:val="28"/>
          <w:szCs w:val="28"/>
        </w:rPr>
      </w:pPr>
    </w:p>
    <w:p w:rsidR="001B065E" w:rsidRDefault="001B065E" w:rsidP="001B065E">
      <w:pPr>
        <w:spacing w:line="360" w:lineRule="auto"/>
        <w:jc w:val="center"/>
        <w:rPr>
          <w:b/>
          <w:sz w:val="28"/>
          <w:szCs w:val="28"/>
        </w:rPr>
      </w:pPr>
    </w:p>
    <w:p w:rsidR="001B065E" w:rsidRDefault="001B065E" w:rsidP="00B52236">
      <w:pPr>
        <w:spacing w:line="360" w:lineRule="auto"/>
        <w:rPr>
          <w:b/>
          <w:sz w:val="28"/>
          <w:szCs w:val="28"/>
        </w:rPr>
      </w:pPr>
    </w:p>
    <w:p w:rsidR="00B52236" w:rsidRDefault="00B52236" w:rsidP="00B52236">
      <w:pPr>
        <w:spacing w:line="360" w:lineRule="auto"/>
        <w:rPr>
          <w:b/>
          <w:sz w:val="28"/>
          <w:szCs w:val="28"/>
        </w:rPr>
      </w:pPr>
    </w:p>
    <w:p w:rsidR="001B065E" w:rsidRDefault="001B065E" w:rsidP="001B065E">
      <w:pPr>
        <w:spacing w:line="360" w:lineRule="auto"/>
        <w:jc w:val="center"/>
        <w:rPr>
          <w:b/>
          <w:sz w:val="28"/>
          <w:szCs w:val="28"/>
        </w:rPr>
      </w:pPr>
    </w:p>
    <w:p w:rsidR="001B065E" w:rsidRDefault="001B065E" w:rsidP="001B065E">
      <w:pPr>
        <w:jc w:val="center"/>
        <w:rPr>
          <w:b/>
        </w:rPr>
      </w:pPr>
      <w:r>
        <w:rPr>
          <w:b/>
        </w:rPr>
        <w:lastRenderedPageBreak/>
        <w:t>Раздел №1 «Комплекс основных характеристик программы»</w:t>
      </w:r>
    </w:p>
    <w:p w:rsidR="001B065E" w:rsidRDefault="001B065E" w:rsidP="001B065E">
      <w:pPr>
        <w:pStyle w:val="a5"/>
        <w:numPr>
          <w:ilvl w:val="1"/>
          <w:numId w:val="1"/>
        </w:numPr>
        <w:ind w:left="0"/>
        <w:contextualSpacing/>
        <w:jc w:val="center"/>
        <w:rPr>
          <w:b/>
        </w:rPr>
      </w:pPr>
      <w:r>
        <w:rPr>
          <w:b/>
        </w:rPr>
        <w:t>Пояснительная записка</w:t>
      </w:r>
    </w:p>
    <w:p w:rsidR="001B065E" w:rsidRDefault="001B065E" w:rsidP="001B065E">
      <w:pPr>
        <w:ind w:firstLine="709"/>
        <w:jc w:val="both"/>
      </w:pPr>
      <w:r>
        <w:rPr>
          <w:rStyle w:val="c1"/>
        </w:rPr>
        <w:t xml:space="preserve">Данная программа разработана и реализуется в соответствии с нормативно-правовой базы для разработки дополнительных общеобразовательных общеразвивающих программ на </w:t>
      </w:r>
      <w:r>
        <w:t>2021-2022 уч. год:</w:t>
      </w:r>
    </w:p>
    <w:p w:rsidR="001B065E" w:rsidRDefault="001B065E" w:rsidP="001B065E">
      <w:pPr>
        <w:numPr>
          <w:ilvl w:val="0"/>
          <w:numId w:val="2"/>
        </w:numPr>
        <w:ind w:left="0" w:firstLine="709"/>
        <w:contextualSpacing/>
        <w:jc w:val="both"/>
      </w:pPr>
      <w:r>
        <w:t>Федеральный закон от 29 декабря 2012 года №273-ФЗ «Об образовании в Российской Федерации»;</w:t>
      </w:r>
    </w:p>
    <w:p w:rsidR="001B065E" w:rsidRDefault="001B065E" w:rsidP="001B065E">
      <w:pPr>
        <w:numPr>
          <w:ilvl w:val="0"/>
          <w:numId w:val="2"/>
        </w:numPr>
        <w:ind w:left="0" w:firstLine="709"/>
        <w:contextualSpacing/>
        <w:jc w:val="both"/>
      </w:pPr>
      <w:r>
        <w:t>Проект Концепции развития дополнительного образования детей до 2030 года;</w:t>
      </w:r>
    </w:p>
    <w:p w:rsidR="001B065E" w:rsidRDefault="001B065E" w:rsidP="001B065E">
      <w:pPr>
        <w:numPr>
          <w:ilvl w:val="0"/>
          <w:numId w:val="2"/>
        </w:numPr>
        <w:ind w:left="0" w:firstLine="709"/>
        <w:contextualSpacing/>
        <w:jc w:val="both"/>
      </w:pPr>
      <w:r>
        <w:t>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B065E" w:rsidRDefault="001B065E" w:rsidP="001B065E">
      <w:pPr>
        <w:numPr>
          <w:ilvl w:val="0"/>
          <w:numId w:val="2"/>
        </w:numPr>
        <w:ind w:left="0" w:firstLine="709"/>
        <w:contextualSpacing/>
        <w:jc w:val="both"/>
      </w:pPr>
      <w:r>
        <w:t>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1B065E" w:rsidRDefault="001B065E" w:rsidP="001B065E">
      <w:pPr>
        <w:numPr>
          <w:ilvl w:val="0"/>
          <w:numId w:val="2"/>
        </w:numPr>
        <w:ind w:left="0" w:firstLine="709"/>
        <w:contextualSpacing/>
        <w:jc w:val="both"/>
      </w:pPr>
      <w:r>
        <w:t>Методические рекомендации по проектированию дополнительных общеобразовательных общеразвивающих программ. М., ФИРО, 2015г.;</w:t>
      </w:r>
    </w:p>
    <w:p w:rsidR="001B065E" w:rsidRDefault="001B065E" w:rsidP="001B065E">
      <w:pPr>
        <w:numPr>
          <w:ilvl w:val="0"/>
          <w:numId w:val="2"/>
        </w:numPr>
        <w:ind w:left="0" w:firstLine="709"/>
        <w:contextualSpacing/>
        <w:jc w:val="both"/>
      </w:pPr>
      <w:r>
        <w:t>Постановление Главного государственного санитарного врача Российской Федерации от 28 сентября 2020 г. №28 г. Москва «Об утверждении санитарных правил СП 2.4.3648-20» Санитарно-эпидемиологические требования к организациям воспитания и обучения, отдыха и оздоровления детей и молодежи»;</w:t>
      </w:r>
    </w:p>
    <w:p w:rsidR="001B065E" w:rsidRDefault="001B065E" w:rsidP="001B065E">
      <w:pPr>
        <w:numPr>
          <w:ilvl w:val="0"/>
          <w:numId w:val="2"/>
        </w:numPr>
        <w:ind w:left="0" w:firstLine="709"/>
        <w:contextualSpacing/>
        <w:jc w:val="both"/>
      </w:pPr>
      <w:r>
        <w:t>Положение о разработке и утверждении дополнительных общеобразовательных общеразвивающих программ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– столицы Чувашской Республики (принято решением педсовета от 25.05.18г.);</w:t>
      </w:r>
    </w:p>
    <w:p w:rsidR="001B065E" w:rsidRDefault="001B065E" w:rsidP="001B065E">
      <w:pPr>
        <w:numPr>
          <w:ilvl w:val="0"/>
          <w:numId w:val="2"/>
        </w:numPr>
        <w:ind w:left="0" w:firstLine="709"/>
        <w:contextualSpacing/>
        <w:jc w:val="both"/>
      </w:pPr>
      <w:r>
        <w:t>Устав МАОУДО «ДДЮТ» г. Чебоксары</w:t>
      </w:r>
    </w:p>
    <w:p w:rsidR="001B065E" w:rsidRDefault="001B065E" w:rsidP="001B065E">
      <w:pPr>
        <w:ind w:firstLine="709"/>
        <w:jc w:val="both"/>
      </w:pPr>
      <w:r>
        <w:t>Дополнительное образование детей — необходимое звено в воспитании многогранной личности, в ее образовании, в ранней профессиональной ориентации. Ценность дополнительного образования детей в том, что оно усиливает вариативную составляющую общего образования и помогает ребятам в профессиональном самоопределении, способствует реализации их сил, знаний, полученных в базовом компоненте, создает юному человеку условия, чтобы полноценно прожить пору детства. Ведь если ребенок полноценно живет, реализуя себя, решая задачи социально значимые, выходит даже в профессиональное поле деятельности, то у него будет гораздо больше возможностей достичь в зрелом возрасте больших результатов, сделать безошибочный выбор.</w:t>
      </w:r>
    </w:p>
    <w:p w:rsidR="001B065E" w:rsidRDefault="001B065E" w:rsidP="001B065E">
      <w:pPr>
        <w:ind w:firstLine="709"/>
        <w:jc w:val="both"/>
      </w:pPr>
      <w:r>
        <w:t>Основное содержание образования детей в объединении «</w:t>
      </w:r>
      <w:r w:rsidR="00581CC5">
        <w:t>Гармония красок</w:t>
      </w:r>
      <w:r>
        <w:t xml:space="preserve">» — практико-ориентированное: здесь ребенок действует сам в ситуации поиска, получает знания из взаимодействия с объектами труда, природы, с культурными памятниками и т. д.; создаются ситуации, когда ребенку нужно самому извлечь знания из окружающего мира. </w:t>
      </w:r>
    </w:p>
    <w:p w:rsidR="001B065E" w:rsidRDefault="001B065E" w:rsidP="001B065E">
      <w:pPr>
        <w:ind w:firstLine="709"/>
        <w:jc w:val="both"/>
      </w:pPr>
      <w:r>
        <w:t xml:space="preserve">В процессе занятий художественным трудом формируются все психические процессы, развиваются художественно-творческие способности и положительно-эмоциональное восприятие окружающего мира. Ребенок, как личность, </w:t>
      </w:r>
      <w:proofErr w:type="spellStart"/>
      <w:r>
        <w:t>самоутверждается</w:t>
      </w:r>
      <w:proofErr w:type="spellEnd"/>
      <w:r>
        <w:t>, проявляя индивидуальность и получая результат своего художественного творчества.</w:t>
      </w:r>
    </w:p>
    <w:p w:rsidR="00581CC5" w:rsidRDefault="00581CC5" w:rsidP="001B065E">
      <w:pPr>
        <w:ind w:firstLine="709"/>
        <w:jc w:val="both"/>
      </w:pPr>
    </w:p>
    <w:p w:rsidR="00581CC5" w:rsidRPr="00233972" w:rsidRDefault="00581CC5" w:rsidP="00581CC5">
      <w:pPr>
        <w:ind w:left="-5"/>
      </w:pPr>
      <w:r>
        <w:rPr>
          <w:b/>
        </w:rPr>
        <w:t>Отличительной особенностью</w:t>
      </w:r>
      <w:r>
        <w:t xml:space="preserve"> является</w:t>
      </w:r>
      <w:r w:rsidRPr="00233972">
        <w:t xml:space="preserve"> эстетическое воспитание и художественное образование детей, включая лекции по искусству на уроках в студии, где учащиеся получают представление об истинной красоте изобразительного и декоративно-прикладного искусства, талантливости великих мастеров.  Духовное развитие ребёнка, </w:t>
      </w:r>
      <w:r w:rsidRPr="00233972">
        <w:lastRenderedPageBreak/>
        <w:t xml:space="preserve">вызывают желание познавать, развиваться, творить, делиться радостью познания и творчества с окружающими, укрепляют внутрисемейные связи.  </w:t>
      </w:r>
    </w:p>
    <w:p w:rsidR="001B065E" w:rsidRDefault="001B065E" w:rsidP="001B065E">
      <w:pPr>
        <w:ind w:firstLine="709"/>
        <w:jc w:val="both"/>
      </w:pPr>
      <w:r>
        <w:t>Настоящая программа предназначена для образовательных учреждений дополнительного образования. Она определяет содержание учебно-воспитательной работы детского объединения «</w:t>
      </w:r>
      <w:r w:rsidR="00581CC5">
        <w:t>Гармония красок</w:t>
      </w:r>
      <w:r>
        <w:t xml:space="preserve">». Настоящая программа носит </w:t>
      </w:r>
      <w:r>
        <w:rPr>
          <w:b/>
        </w:rPr>
        <w:t>художественную направленность</w:t>
      </w:r>
      <w:r>
        <w:t xml:space="preserve"> и ориентирована на работу с детьми 10-13 лет.</w:t>
      </w:r>
    </w:p>
    <w:p w:rsidR="001B065E" w:rsidRDefault="001B065E" w:rsidP="001B065E">
      <w:pPr>
        <w:ind w:firstLine="709"/>
        <w:jc w:val="both"/>
        <w:rPr>
          <w:b/>
        </w:rPr>
      </w:pPr>
      <w:r>
        <w:rPr>
          <w:b/>
        </w:rPr>
        <w:t>Срок реализации программы – полугодие.</w:t>
      </w:r>
    </w:p>
    <w:p w:rsidR="001B065E" w:rsidRDefault="001B065E" w:rsidP="001B065E">
      <w:pPr>
        <w:ind w:firstLine="709"/>
        <w:jc w:val="both"/>
      </w:pPr>
      <w:r>
        <w:t xml:space="preserve">Уровень стартовый, возраст 10-13 лет. Стартовый уровень предполагает знакомство </w:t>
      </w:r>
      <w:r w:rsidR="00581CC5">
        <w:t xml:space="preserve">с такими понятиями, как композиция, живопись и рисунок академической школы. </w:t>
      </w:r>
      <w:r>
        <w:t>Срок реализации – полугодие.</w:t>
      </w:r>
    </w:p>
    <w:p w:rsidR="001B065E" w:rsidRDefault="001B065E" w:rsidP="001B065E">
      <w:pPr>
        <w:ind w:firstLine="709"/>
        <w:jc w:val="both"/>
      </w:pPr>
      <w:r>
        <w:rPr>
          <w:b/>
        </w:rPr>
        <w:t>Форма занятий</w:t>
      </w:r>
      <w:r>
        <w:t xml:space="preserve"> – творческая мастерская. При такой форме организации занятий создаются условия для вхождения каждого участника к новому знанию и новому опыту путем самостоятельного или коллективного открытия. Основой открытия в любой сфере знаний, включая самопознание, в мастерской является творческая деятельность каждого и осознание закономерностей этой деятельности. В творческой мастерской достигается максимальное приближение к реальному опыту истинно научного или художественного постижения мира, т.к.  каждый ее участник движется от осознания личного опыта к опыту национальной и общечеловеческой культуры в свободной деятельности. Творческая мастерская предполагает изучение новой информации, но новая информация предъявляется в </w:t>
      </w:r>
      <w:proofErr w:type="gramStart"/>
      <w:r>
        <w:t>творческой  мастерской</w:t>
      </w:r>
      <w:proofErr w:type="gramEnd"/>
      <w:r>
        <w:t xml:space="preserve"> по мере поступления запроса на нее от самих учащихся в тот момент, когда возникает информационное «голодание». Самые разнообразные педагогические приемы работы с информацией включены в творческую мастерскую – творческое проектирование, игры, чаепития, мастер-классы. </w:t>
      </w:r>
    </w:p>
    <w:p w:rsidR="001B065E" w:rsidRDefault="001B065E" w:rsidP="001B065E">
      <w:pPr>
        <w:ind w:firstLine="709"/>
        <w:jc w:val="both"/>
      </w:pPr>
      <w:r>
        <w:rPr>
          <w:b/>
        </w:rPr>
        <w:t>Методы обучения</w:t>
      </w:r>
      <w:r>
        <w:t xml:space="preserve"> – метод обучающей игры, методы проблемно-развивающего обучения, репродуктивный, методы стимулирования и мотивации учения, методы контроля и самоконтроля.</w:t>
      </w:r>
    </w:p>
    <w:p w:rsidR="001B065E" w:rsidRDefault="001B065E" w:rsidP="001B065E">
      <w:pPr>
        <w:ind w:firstLine="709"/>
        <w:jc w:val="both"/>
        <w:rPr>
          <w:b/>
        </w:rPr>
      </w:pPr>
      <w:r>
        <w:rPr>
          <w:b/>
        </w:rPr>
        <w:t>Режим занятий</w:t>
      </w:r>
    </w:p>
    <w:p w:rsidR="001B065E" w:rsidRDefault="001B065E" w:rsidP="001B065E">
      <w:pPr>
        <w:ind w:firstLine="709"/>
        <w:jc w:val="both"/>
      </w:pPr>
      <w:r>
        <w:t>1 год обучения – 1 раз в неделю по 2 часа (2 ч.) – 36 часов.</w:t>
      </w:r>
    </w:p>
    <w:p w:rsidR="001B065E" w:rsidRDefault="001B065E" w:rsidP="001B065E">
      <w:pPr>
        <w:ind w:firstLine="709"/>
        <w:jc w:val="both"/>
      </w:pPr>
      <w:r>
        <w:t>Наполняемость учебных групп – 15 учащихся.</w:t>
      </w:r>
    </w:p>
    <w:p w:rsidR="001B065E" w:rsidRDefault="001B065E" w:rsidP="001B065E">
      <w:pPr>
        <w:rPr>
          <w:b/>
        </w:rPr>
      </w:pPr>
    </w:p>
    <w:p w:rsidR="001B065E" w:rsidRDefault="001B065E" w:rsidP="001B065E">
      <w:pPr>
        <w:pStyle w:val="a5"/>
        <w:numPr>
          <w:ilvl w:val="1"/>
          <w:numId w:val="1"/>
        </w:numPr>
        <w:ind w:left="0"/>
        <w:contextualSpacing/>
        <w:jc w:val="center"/>
        <w:rPr>
          <w:b/>
        </w:rPr>
      </w:pPr>
      <w:r>
        <w:rPr>
          <w:b/>
        </w:rPr>
        <w:t>Цель и задачи программы</w:t>
      </w:r>
    </w:p>
    <w:p w:rsidR="001B065E" w:rsidRDefault="001B065E" w:rsidP="001B065E">
      <w:pPr>
        <w:ind w:firstLine="709"/>
        <w:jc w:val="both"/>
      </w:pPr>
      <w:r>
        <w:rPr>
          <w:b/>
        </w:rPr>
        <w:t>Цель программы</w:t>
      </w:r>
      <w:r>
        <w:t xml:space="preserve"> – </w:t>
      </w:r>
      <w:bookmarkStart w:id="0" w:name="_GoBack"/>
      <w:r>
        <w:t>знакомство учащихся с основами художественной обработки декоративных и текстильных материалов.</w:t>
      </w:r>
    </w:p>
    <w:bookmarkEnd w:id="0"/>
    <w:p w:rsidR="001B065E" w:rsidRDefault="001B065E" w:rsidP="001B065E">
      <w:pPr>
        <w:ind w:firstLine="709"/>
        <w:jc w:val="both"/>
        <w:rPr>
          <w:b/>
        </w:rPr>
      </w:pPr>
      <w:r>
        <w:rPr>
          <w:b/>
        </w:rPr>
        <w:t>Задачи:</w:t>
      </w:r>
    </w:p>
    <w:p w:rsidR="001B065E" w:rsidRPr="00F9464D" w:rsidRDefault="001B065E" w:rsidP="00F9464D">
      <w:pPr>
        <w:ind w:firstLine="709"/>
        <w:jc w:val="both"/>
        <w:rPr>
          <w:b/>
        </w:rPr>
      </w:pPr>
      <w:r>
        <w:rPr>
          <w:b/>
        </w:rPr>
        <w:t>Образов</w:t>
      </w:r>
      <w:r w:rsidR="00F9464D">
        <w:rPr>
          <w:b/>
        </w:rPr>
        <w:t>ательные:</w:t>
      </w:r>
    </w:p>
    <w:p w:rsidR="001B065E" w:rsidRDefault="001B065E" w:rsidP="001B065E">
      <w:pPr>
        <w:ind w:firstLine="709"/>
        <w:jc w:val="both"/>
      </w:pPr>
      <w:r>
        <w:t>- способствовать развитию творчества и созданию учащимися п</w:t>
      </w:r>
      <w:r w:rsidR="00F9464D">
        <w:t>редметов изобразительного</w:t>
      </w:r>
      <w:r>
        <w:t xml:space="preserve"> искусства на основе</w:t>
      </w:r>
      <w:r w:rsidR="00F9464D">
        <w:t xml:space="preserve"> знаний всеобщей истории и истории России</w:t>
      </w:r>
      <w:r>
        <w:t xml:space="preserve">, знакомства с </w:t>
      </w:r>
      <w:r w:rsidR="00F9464D">
        <w:t>шедеврами изобразительного</w:t>
      </w:r>
      <w:r>
        <w:t xml:space="preserve"> искусства;</w:t>
      </w:r>
    </w:p>
    <w:p w:rsidR="001B065E" w:rsidRDefault="001B065E" w:rsidP="001B065E">
      <w:pPr>
        <w:ind w:firstLine="709"/>
        <w:jc w:val="both"/>
      </w:pPr>
      <w:r>
        <w:t>- создать условия для свободного экспериментирования с художественными материалами и инструментами.</w:t>
      </w:r>
    </w:p>
    <w:p w:rsidR="001B065E" w:rsidRDefault="001B065E" w:rsidP="001B065E">
      <w:pPr>
        <w:ind w:firstLine="709"/>
        <w:jc w:val="both"/>
        <w:rPr>
          <w:b/>
        </w:rPr>
      </w:pPr>
      <w:r>
        <w:rPr>
          <w:b/>
        </w:rPr>
        <w:t>Личностные:</w:t>
      </w:r>
    </w:p>
    <w:p w:rsidR="001B065E" w:rsidRDefault="001B065E" w:rsidP="001B065E">
      <w:pPr>
        <w:ind w:firstLine="709"/>
        <w:jc w:val="both"/>
      </w:pPr>
      <w:r>
        <w:t xml:space="preserve">- воспитать эстетический и художественный вкус, преподавая основы </w:t>
      </w:r>
      <w:proofErr w:type="spellStart"/>
      <w:r>
        <w:t>цветоведения</w:t>
      </w:r>
      <w:proofErr w:type="spellEnd"/>
      <w:r>
        <w:t xml:space="preserve">, рисунка, </w:t>
      </w:r>
      <w:r w:rsidR="00F9464D">
        <w:t>живописи, композиции</w:t>
      </w:r>
      <w:r>
        <w:t>,</w:t>
      </w:r>
      <w:r w:rsidR="00F9464D">
        <w:t xml:space="preserve"> </w:t>
      </w:r>
      <w:proofErr w:type="spellStart"/>
      <w:r w:rsidR="00F9464D">
        <w:t>теплохолодности</w:t>
      </w:r>
      <w:proofErr w:type="spellEnd"/>
      <w:r w:rsidR="00F9464D">
        <w:t>,</w:t>
      </w:r>
      <w:r>
        <w:t xml:space="preserve"> научить работать на высоком художественном уровне;</w:t>
      </w:r>
    </w:p>
    <w:p w:rsidR="001B065E" w:rsidRDefault="001B065E" w:rsidP="001B065E">
      <w:pPr>
        <w:ind w:firstLine="709"/>
        <w:jc w:val="both"/>
      </w:pPr>
      <w:r>
        <w:t>- воспитать стремление к разумной организации творческой работы;</w:t>
      </w:r>
    </w:p>
    <w:p w:rsidR="001B065E" w:rsidRDefault="001B065E" w:rsidP="001B065E">
      <w:pPr>
        <w:ind w:firstLine="709"/>
        <w:jc w:val="both"/>
      </w:pPr>
      <w:r>
        <w:t>- привить культурно-гигиенические навыки и навыки самообслуживания, стремление к самостоятельности, опрятность, аккуратность, бережное отношение к вещам, навыки культуры поведения, положительное отношение к окружающему.</w:t>
      </w:r>
    </w:p>
    <w:p w:rsidR="005F411C" w:rsidRDefault="005F411C" w:rsidP="001B065E">
      <w:pPr>
        <w:ind w:firstLine="709"/>
        <w:jc w:val="both"/>
      </w:pPr>
    </w:p>
    <w:p w:rsidR="005F411C" w:rsidRDefault="005F411C" w:rsidP="001B065E">
      <w:pPr>
        <w:ind w:firstLine="709"/>
        <w:jc w:val="both"/>
      </w:pPr>
    </w:p>
    <w:p w:rsidR="001B065E" w:rsidRDefault="001B065E" w:rsidP="001B065E">
      <w:pPr>
        <w:ind w:firstLine="709"/>
        <w:jc w:val="both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</w:p>
    <w:p w:rsidR="001B065E" w:rsidRDefault="001B065E" w:rsidP="001B065E">
      <w:pPr>
        <w:ind w:firstLine="709"/>
        <w:jc w:val="both"/>
      </w:pPr>
      <w:r>
        <w:lastRenderedPageBreak/>
        <w:t>- раскрыть для учащихс</w:t>
      </w:r>
      <w:r w:rsidR="00F9464D">
        <w:t>я красоту и значимость</w:t>
      </w:r>
      <w:r>
        <w:t xml:space="preserve"> искусства в сфере совр</w:t>
      </w:r>
      <w:r w:rsidR="00F9464D">
        <w:t>еменного изобразительного</w:t>
      </w:r>
      <w:r>
        <w:t xml:space="preserve"> искусства; обратить внимание на исторические факты </w:t>
      </w:r>
      <w:r w:rsidR="00F9464D">
        <w:t>развития изобразительного</w:t>
      </w:r>
      <w:r>
        <w:t xml:space="preserve"> направления в России и Чувашии, чтобы дети могли, учитывая традиции своей страны и республики, по возможности выполнять изделия с национальным колоритом.</w:t>
      </w:r>
    </w:p>
    <w:p w:rsidR="001B065E" w:rsidRDefault="001B065E" w:rsidP="001B065E">
      <w:pPr>
        <w:ind w:firstLine="709"/>
        <w:jc w:val="both"/>
      </w:pPr>
      <w:r>
        <w:t>- развить эстетическое восприятие художественных образов;</w:t>
      </w:r>
    </w:p>
    <w:p w:rsidR="001B065E" w:rsidRDefault="001B065E" w:rsidP="001B065E">
      <w:pPr>
        <w:ind w:firstLine="709"/>
        <w:jc w:val="both"/>
      </w:pPr>
      <w:r>
        <w:t>- развить художественно-творческие способности в продуктивных видах детской деятельности.</w:t>
      </w:r>
    </w:p>
    <w:p w:rsidR="001B065E" w:rsidRDefault="001B065E" w:rsidP="001B065E">
      <w:pPr>
        <w:jc w:val="center"/>
        <w:rPr>
          <w:b/>
        </w:rPr>
      </w:pPr>
      <w:r>
        <w:rPr>
          <w:b/>
        </w:rPr>
        <w:t>1.3 Учебный план</w:t>
      </w:r>
    </w:p>
    <w:p w:rsidR="001B065E" w:rsidRDefault="001B065E" w:rsidP="001B065E">
      <w:pPr>
        <w:pStyle w:val="a5"/>
        <w:ind w:left="0"/>
        <w:jc w:val="center"/>
        <w:rPr>
          <w:b/>
        </w:rPr>
      </w:pPr>
      <w:r>
        <w:rPr>
          <w:b/>
        </w:rPr>
        <w:t>Возраст 10-13 лет, стартовый уровень</w:t>
      </w:r>
    </w:p>
    <w:p w:rsidR="001B065E" w:rsidRDefault="001B065E" w:rsidP="001B065E">
      <w:pPr>
        <w:pStyle w:val="a5"/>
        <w:ind w:left="360"/>
        <w:jc w:val="center"/>
        <w:rPr>
          <w:b/>
        </w:rPr>
      </w:pPr>
      <w:r>
        <w:rPr>
          <w:b/>
        </w:rPr>
        <w:t>Срок реализации – полугодие, количество часов – 36 часов</w:t>
      </w: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8"/>
        <w:gridCol w:w="2268"/>
        <w:gridCol w:w="992"/>
        <w:gridCol w:w="1134"/>
        <w:gridCol w:w="1134"/>
        <w:gridCol w:w="2268"/>
      </w:tblGrid>
      <w:tr w:rsidR="001B065E" w:rsidTr="00BD76D5">
        <w:trPr>
          <w:trHeight w:val="26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</w:p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занятия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аттестации/</w:t>
            </w:r>
          </w:p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контроля</w:t>
            </w:r>
          </w:p>
        </w:tc>
      </w:tr>
      <w:tr w:rsidR="001B065E" w:rsidTr="00BD76D5">
        <w:trPr>
          <w:trHeight w:val="2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5E" w:rsidRDefault="001B065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5E" w:rsidRDefault="001B065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5E" w:rsidRDefault="001B065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5E" w:rsidRDefault="001B065E">
            <w:pPr>
              <w:spacing w:line="276" w:lineRule="auto"/>
              <w:rPr>
                <w:lang w:eastAsia="en-US"/>
              </w:rPr>
            </w:pPr>
          </w:p>
        </w:tc>
      </w:tr>
      <w:tr w:rsidR="001B065E" w:rsidTr="00BD76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Вводное занятие. Техника безопасности.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Опрос</w:t>
            </w:r>
          </w:p>
        </w:tc>
      </w:tr>
      <w:tr w:rsidR="001B065E" w:rsidTr="00BD76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2D68E1" w:rsidP="00013568">
            <w:pPr>
              <w:spacing w:line="276" w:lineRule="auto"/>
              <w:rPr>
                <w:lang w:eastAsia="en-US"/>
              </w:rPr>
            </w:pPr>
            <w:r>
              <w:t>Композиция. Ритм. Перспектива.</w:t>
            </w:r>
            <w:r w:rsidR="00013568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Лекция, 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0135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F946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качества работы</w:t>
            </w:r>
          </w:p>
        </w:tc>
      </w:tr>
      <w:tr w:rsidR="001B065E" w:rsidTr="00BD76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210C2B" w:rsidP="002D68E1">
            <w:pPr>
              <w:spacing w:line="276" w:lineRule="auto"/>
              <w:rPr>
                <w:lang w:eastAsia="en-US"/>
              </w:rPr>
            </w:pPr>
            <w:r>
              <w:t>Черно-белая иллюстрация</w:t>
            </w:r>
            <w:r w:rsidR="00013568"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Лекция, 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0135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0135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0135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F946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качества работы</w:t>
            </w:r>
          </w:p>
        </w:tc>
      </w:tr>
      <w:tr w:rsidR="001B065E" w:rsidTr="00BD76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BD76D5" w:rsidP="002D68E1">
            <w:pPr>
              <w:spacing w:line="276" w:lineRule="auto"/>
              <w:rPr>
                <w:lang w:eastAsia="en-US"/>
              </w:rPr>
            </w:pPr>
            <w:r>
              <w:t xml:space="preserve">Цветная иллюстрация.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Лекция, 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0135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0135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ка</w:t>
            </w:r>
            <w:r w:rsidR="00F9464D">
              <w:rPr>
                <w:lang w:eastAsia="en-US"/>
              </w:rPr>
              <w:t>чества работы</w:t>
            </w:r>
          </w:p>
        </w:tc>
      </w:tr>
      <w:tr w:rsidR="00BD76D5" w:rsidTr="00BD76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D5" w:rsidRDefault="00BD76D5" w:rsidP="00BD76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D5" w:rsidRDefault="00210C2B" w:rsidP="00BD76D5">
            <w:pPr>
              <w:spacing w:line="276" w:lineRule="auto"/>
              <w:rPr>
                <w:lang w:eastAsia="en-US"/>
              </w:rPr>
            </w:pPr>
            <w:r>
              <w:t xml:space="preserve">Буквица. </w:t>
            </w:r>
            <w:r w:rsidR="002D68E1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D5" w:rsidRDefault="00BD76D5" w:rsidP="00BD76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Лекция, 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D5" w:rsidRDefault="00BD76D5" w:rsidP="00BD76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D5" w:rsidRDefault="00210C2B" w:rsidP="00BD76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D5" w:rsidRDefault="00210C2B" w:rsidP="00BD76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D5" w:rsidRDefault="00F9464D" w:rsidP="00BD76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качества работы</w:t>
            </w:r>
          </w:p>
        </w:tc>
      </w:tr>
      <w:tr w:rsidR="00BD76D5" w:rsidTr="00BD76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D5" w:rsidRDefault="00BD76D5" w:rsidP="00BD76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D5" w:rsidRDefault="00210C2B" w:rsidP="00BD76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Книжная иллюстрация.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D5" w:rsidRDefault="00BD76D5" w:rsidP="00BD76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Лекция, 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D5" w:rsidRDefault="00210C2B" w:rsidP="00BD76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D5" w:rsidRDefault="00210C2B" w:rsidP="00BD76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D5" w:rsidRDefault="00210C2B" w:rsidP="00BD76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D5" w:rsidRDefault="00F9464D" w:rsidP="00BD76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качества работы</w:t>
            </w:r>
          </w:p>
        </w:tc>
      </w:tr>
      <w:tr w:rsidR="00BD76D5" w:rsidTr="00BD76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D5" w:rsidRDefault="00BD76D5" w:rsidP="00BD76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D5" w:rsidRDefault="00BD76D5" w:rsidP="00BD76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Заключительное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D5" w:rsidRDefault="00BD76D5" w:rsidP="00BD76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D5" w:rsidRDefault="00BD76D5" w:rsidP="00BD76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D5" w:rsidRDefault="00BD76D5" w:rsidP="00BD76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D5" w:rsidRDefault="00BD76D5" w:rsidP="00BD76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5" w:rsidRDefault="00BD76D5" w:rsidP="00BD76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D76D5" w:rsidTr="00BD76D5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D5" w:rsidRDefault="00BD76D5" w:rsidP="00BD76D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Итого           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D5" w:rsidRDefault="00BD76D5" w:rsidP="00BD76D5">
            <w:pPr>
              <w:spacing w:line="276" w:lineRule="auto"/>
              <w:rPr>
                <w:lang w:eastAsia="en-US"/>
              </w:rPr>
            </w:pPr>
          </w:p>
        </w:tc>
      </w:tr>
    </w:tbl>
    <w:p w:rsidR="001B065E" w:rsidRDefault="001B065E" w:rsidP="001B065E">
      <w:pPr>
        <w:jc w:val="center"/>
        <w:rPr>
          <w:b/>
        </w:rPr>
      </w:pPr>
    </w:p>
    <w:p w:rsidR="001B065E" w:rsidRDefault="001B065E" w:rsidP="001B065E">
      <w:pPr>
        <w:jc w:val="center"/>
        <w:rPr>
          <w:b/>
        </w:rPr>
      </w:pPr>
      <w:r>
        <w:rPr>
          <w:b/>
        </w:rPr>
        <w:t>1.4. Содержание программы</w:t>
      </w:r>
    </w:p>
    <w:p w:rsidR="001B065E" w:rsidRDefault="001B065E" w:rsidP="001B065E">
      <w:pPr>
        <w:jc w:val="both"/>
      </w:pPr>
      <w:r>
        <w:rPr>
          <w:b/>
        </w:rPr>
        <w:t>Тема 1. Вводное занятие. Техника безопасности.</w:t>
      </w:r>
    </w:p>
    <w:p w:rsidR="001B065E" w:rsidRDefault="001B065E" w:rsidP="001B065E">
      <w:pPr>
        <w:jc w:val="both"/>
      </w:pPr>
      <w:r>
        <w:t>Теория: Форма занятий – беседа.</w:t>
      </w:r>
    </w:p>
    <w:p w:rsidR="001B065E" w:rsidRDefault="001B065E" w:rsidP="002D68E1">
      <w:pPr>
        <w:jc w:val="both"/>
      </w:pPr>
      <w:r>
        <w:rPr>
          <w:b/>
        </w:rPr>
        <w:t xml:space="preserve">Тема 2. </w:t>
      </w:r>
      <w:r w:rsidR="002D68E1">
        <w:rPr>
          <w:b/>
        </w:rPr>
        <w:t>Композиция. Ритм, перспектива.</w:t>
      </w:r>
    </w:p>
    <w:p w:rsidR="001B065E" w:rsidRDefault="001B065E" w:rsidP="001B065E">
      <w:pPr>
        <w:jc w:val="both"/>
      </w:pPr>
      <w:r>
        <w:t xml:space="preserve">Теория: </w:t>
      </w:r>
      <w:r w:rsidR="002D68E1">
        <w:t xml:space="preserve">Определение и основные принципы композиции. Знакомство с понятиями: ритм, перспектива. </w:t>
      </w:r>
      <w:r>
        <w:t>Форма занятий – лекция.</w:t>
      </w:r>
    </w:p>
    <w:p w:rsidR="001B065E" w:rsidRDefault="001B065E" w:rsidP="001B065E">
      <w:pPr>
        <w:jc w:val="both"/>
      </w:pPr>
      <w:r>
        <w:t xml:space="preserve">Практика: </w:t>
      </w:r>
      <w:r w:rsidR="002D68E1">
        <w:t xml:space="preserve">Выполнение иллюстрации «От пятна» </w:t>
      </w:r>
      <w:r>
        <w:t>Форма занятий - творческая мастерская.</w:t>
      </w:r>
    </w:p>
    <w:p w:rsidR="001B065E" w:rsidRDefault="001B065E" w:rsidP="001B065E">
      <w:pPr>
        <w:jc w:val="both"/>
      </w:pPr>
      <w:r>
        <w:rPr>
          <w:b/>
        </w:rPr>
        <w:t xml:space="preserve">Тема 3. </w:t>
      </w:r>
      <w:r w:rsidR="002D68E1">
        <w:rPr>
          <w:b/>
        </w:rPr>
        <w:t>Графическая иллюстрация</w:t>
      </w:r>
      <w:r>
        <w:rPr>
          <w:b/>
        </w:rPr>
        <w:t>.</w:t>
      </w:r>
    </w:p>
    <w:p w:rsidR="001B065E" w:rsidRDefault="001B065E" w:rsidP="001B065E">
      <w:pPr>
        <w:jc w:val="both"/>
      </w:pPr>
      <w:r>
        <w:t>Теория:</w:t>
      </w:r>
      <w:r w:rsidR="002D68E1" w:rsidRPr="002D68E1">
        <w:t xml:space="preserve"> </w:t>
      </w:r>
      <w:r w:rsidR="002D68E1">
        <w:t>Основы техники рисунка. Основы светотеневого построения</w:t>
      </w:r>
      <w:r>
        <w:t xml:space="preserve"> Форма занятий – лекция.</w:t>
      </w:r>
    </w:p>
    <w:p w:rsidR="001B065E" w:rsidRDefault="001B065E" w:rsidP="001B065E">
      <w:pPr>
        <w:jc w:val="both"/>
      </w:pPr>
      <w:r>
        <w:t xml:space="preserve">Практика: </w:t>
      </w:r>
      <w:r w:rsidR="002D68E1">
        <w:t xml:space="preserve">Графическая иллюстрация на заданную тему. </w:t>
      </w:r>
      <w:r>
        <w:t>Форма занятий - творческая мастерская.</w:t>
      </w:r>
    </w:p>
    <w:p w:rsidR="001B065E" w:rsidRDefault="001B065E" w:rsidP="001B065E">
      <w:pPr>
        <w:jc w:val="both"/>
        <w:rPr>
          <w:b/>
        </w:rPr>
      </w:pPr>
      <w:r>
        <w:rPr>
          <w:b/>
        </w:rPr>
        <w:t>Тема 4</w:t>
      </w:r>
      <w:r w:rsidR="002D68E1">
        <w:rPr>
          <w:b/>
        </w:rPr>
        <w:t>. Цветная иллюстрация.</w:t>
      </w:r>
    </w:p>
    <w:p w:rsidR="001B065E" w:rsidRDefault="001B065E" w:rsidP="001B065E">
      <w:pPr>
        <w:jc w:val="both"/>
      </w:pPr>
      <w:r>
        <w:t xml:space="preserve">Теория: </w:t>
      </w:r>
      <w:r w:rsidR="002D68E1">
        <w:t xml:space="preserve">Основы </w:t>
      </w:r>
      <w:proofErr w:type="spellStart"/>
      <w:r w:rsidR="002D68E1">
        <w:t>цветоведения</w:t>
      </w:r>
      <w:proofErr w:type="spellEnd"/>
      <w:r w:rsidR="002D68E1">
        <w:t xml:space="preserve">. Основы </w:t>
      </w:r>
      <w:proofErr w:type="spellStart"/>
      <w:r w:rsidR="002D68E1">
        <w:t>теплохолодности</w:t>
      </w:r>
      <w:proofErr w:type="spellEnd"/>
      <w:r w:rsidR="002D68E1">
        <w:t xml:space="preserve">. </w:t>
      </w:r>
      <w:r>
        <w:t>Форма занятий - лекция</w:t>
      </w:r>
    </w:p>
    <w:p w:rsidR="001B065E" w:rsidRDefault="001B065E" w:rsidP="001B065E">
      <w:pPr>
        <w:jc w:val="both"/>
      </w:pPr>
      <w:r>
        <w:t>Практика:</w:t>
      </w:r>
      <w:r w:rsidR="002D68E1" w:rsidRPr="002D68E1">
        <w:t xml:space="preserve"> </w:t>
      </w:r>
      <w:r w:rsidR="002D68E1">
        <w:t xml:space="preserve">Иллюстрация на теплый/холодный колорит (на выбор). </w:t>
      </w:r>
      <w:r>
        <w:t>Форма занятий - творческая мастерская.</w:t>
      </w:r>
    </w:p>
    <w:p w:rsidR="001B065E" w:rsidRDefault="001B065E" w:rsidP="001B065E">
      <w:r>
        <w:rPr>
          <w:b/>
        </w:rPr>
        <w:t xml:space="preserve">Тема 5. </w:t>
      </w:r>
      <w:r w:rsidR="00210C2B">
        <w:rPr>
          <w:b/>
        </w:rPr>
        <w:t>Буквица</w:t>
      </w:r>
    </w:p>
    <w:p w:rsidR="001B065E" w:rsidRDefault="001B065E" w:rsidP="001B065E">
      <w:pPr>
        <w:jc w:val="both"/>
      </w:pPr>
      <w:r>
        <w:t>Теория:</w:t>
      </w:r>
      <w:r w:rsidR="002D68E1">
        <w:t xml:space="preserve"> Знакомство с </w:t>
      </w:r>
      <w:r w:rsidR="00210C2B">
        <w:t>термином</w:t>
      </w:r>
      <w:r w:rsidR="002D68E1">
        <w:t xml:space="preserve">. Анализ </w:t>
      </w:r>
      <w:r w:rsidR="00210C2B">
        <w:t>образцов</w:t>
      </w:r>
      <w:r w:rsidR="002D68E1">
        <w:t>.</w:t>
      </w:r>
      <w:r>
        <w:t xml:space="preserve"> Форма занятий – лекция.</w:t>
      </w:r>
    </w:p>
    <w:p w:rsidR="001B065E" w:rsidRDefault="001B065E" w:rsidP="001B065E">
      <w:pPr>
        <w:jc w:val="both"/>
      </w:pPr>
      <w:r>
        <w:t xml:space="preserve">Практика: </w:t>
      </w:r>
      <w:r w:rsidR="00210C2B">
        <w:t xml:space="preserve">Создание буквицы на выбор. </w:t>
      </w:r>
      <w:r>
        <w:t>Форма занятий - творческая мастерская.</w:t>
      </w:r>
    </w:p>
    <w:p w:rsidR="005F411C" w:rsidRDefault="005F411C" w:rsidP="001B065E">
      <w:pPr>
        <w:jc w:val="both"/>
      </w:pPr>
    </w:p>
    <w:p w:rsidR="001B065E" w:rsidRDefault="001B065E" w:rsidP="001B065E">
      <w:pPr>
        <w:jc w:val="both"/>
      </w:pPr>
      <w:r>
        <w:rPr>
          <w:b/>
        </w:rPr>
        <w:t xml:space="preserve">Тема 6. </w:t>
      </w:r>
      <w:r w:rsidR="00210C2B" w:rsidRPr="00210C2B">
        <w:rPr>
          <w:b/>
          <w:lang w:eastAsia="en-US"/>
        </w:rPr>
        <w:t>Книжная иллюстрация</w:t>
      </w:r>
      <w:r w:rsidR="00210C2B">
        <w:rPr>
          <w:lang w:eastAsia="en-US"/>
        </w:rPr>
        <w:t>.</w:t>
      </w:r>
    </w:p>
    <w:p w:rsidR="001B065E" w:rsidRDefault="001B065E" w:rsidP="001B065E">
      <w:pPr>
        <w:jc w:val="both"/>
      </w:pPr>
      <w:r>
        <w:lastRenderedPageBreak/>
        <w:t xml:space="preserve">Теория: </w:t>
      </w:r>
      <w:r w:rsidR="00210C2B">
        <w:t xml:space="preserve">Знакомство с видами книжной иллюстрации. Анализ книжных иллюстраций на основе советской, современной и зарубежной иллюстрации. </w:t>
      </w:r>
      <w:r>
        <w:t>Форма занятий – лекция.</w:t>
      </w:r>
    </w:p>
    <w:p w:rsidR="001B065E" w:rsidRDefault="001B065E" w:rsidP="001B065E">
      <w:pPr>
        <w:jc w:val="both"/>
      </w:pPr>
      <w:r>
        <w:t xml:space="preserve">Практика: </w:t>
      </w:r>
      <w:r w:rsidR="00210C2B">
        <w:t xml:space="preserve">Создание серии иллюстраций на любимую книгу. </w:t>
      </w:r>
      <w:r>
        <w:t>Форма занятий – творческая мастерская.</w:t>
      </w:r>
    </w:p>
    <w:p w:rsidR="001B065E" w:rsidRDefault="002D68E1" w:rsidP="001B065E">
      <w:pPr>
        <w:jc w:val="both"/>
      </w:pPr>
      <w:r>
        <w:rPr>
          <w:b/>
        </w:rPr>
        <w:t>Тема 7</w:t>
      </w:r>
      <w:r w:rsidR="001B065E">
        <w:rPr>
          <w:b/>
        </w:rPr>
        <w:t>. Заключительное занятие</w:t>
      </w:r>
    </w:p>
    <w:p w:rsidR="001B065E" w:rsidRDefault="001B065E" w:rsidP="001B065E">
      <w:pPr>
        <w:jc w:val="both"/>
      </w:pPr>
      <w:r>
        <w:t>Подведение итогов за учебный год. Награждение учащихся грамотами. Форма занятий – беседа.</w:t>
      </w:r>
    </w:p>
    <w:p w:rsidR="001B065E" w:rsidRDefault="001B065E" w:rsidP="001B065E">
      <w:pPr>
        <w:jc w:val="both"/>
        <w:rPr>
          <w:b/>
        </w:rPr>
      </w:pPr>
    </w:p>
    <w:p w:rsidR="001B065E" w:rsidRDefault="001B065E" w:rsidP="001B065E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1.5. Планируемые результаты</w:t>
      </w:r>
    </w:p>
    <w:p w:rsidR="001B065E" w:rsidRDefault="001B065E" w:rsidP="001B065E">
      <w:pPr>
        <w:jc w:val="center"/>
      </w:pPr>
    </w:p>
    <w:p w:rsidR="003758ED" w:rsidRPr="00B612FE" w:rsidRDefault="003758ED" w:rsidP="003758ED">
      <w:pPr>
        <w:spacing w:after="3"/>
        <w:ind w:left="423"/>
      </w:pPr>
      <w:r w:rsidRPr="00B612FE">
        <w:rPr>
          <w:i/>
        </w:rPr>
        <w:t xml:space="preserve">Личностные: </w:t>
      </w:r>
    </w:p>
    <w:p w:rsidR="003758ED" w:rsidRPr="00B612FE" w:rsidRDefault="003758ED" w:rsidP="003758ED">
      <w:pPr>
        <w:pStyle w:val="a5"/>
        <w:numPr>
          <w:ilvl w:val="0"/>
          <w:numId w:val="9"/>
        </w:numPr>
        <w:spacing w:after="32"/>
        <w:contextualSpacing/>
        <w:jc w:val="both"/>
      </w:pPr>
      <w:r w:rsidRPr="00B612FE">
        <w:t xml:space="preserve">Будет стремиться укрепить интерес к выбранному увлечению изобразительным творчеством; </w:t>
      </w:r>
    </w:p>
    <w:p w:rsidR="003758ED" w:rsidRPr="00B612FE" w:rsidRDefault="003758ED" w:rsidP="003758ED">
      <w:pPr>
        <w:pStyle w:val="a5"/>
        <w:numPr>
          <w:ilvl w:val="0"/>
          <w:numId w:val="9"/>
        </w:numPr>
        <w:contextualSpacing/>
        <w:jc w:val="both"/>
      </w:pPr>
      <w:r w:rsidRPr="00B612FE">
        <w:t xml:space="preserve">Будет сформирована эстетически развитая творческая личность; </w:t>
      </w:r>
    </w:p>
    <w:p w:rsidR="003758ED" w:rsidRPr="00B612FE" w:rsidRDefault="003758ED" w:rsidP="003758ED">
      <w:pPr>
        <w:pStyle w:val="a5"/>
        <w:numPr>
          <w:ilvl w:val="0"/>
          <w:numId w:val="9"/>
        </w:numPr>
        <w:spacing w:after="33"/>
        <w:contextualSpacing/>
        <w:jc w:val="both"/>
      </w:pPr>
      <w:r w:rsidRPr="00B612FE">
        <w:t xml:space="preserve">Будет иметь представление о подменной красоте талантливости великих мастеров; </w:t>
      </w:r>
    </w:p>
    <w:p w:rsidR="003758ED" w:rsidRPr="00B612FE" w:rsidRDefault="003758ED" w:rsidP="003758ED">
      <w:pPr>
        <w:pStyle w:val="a5"/>
        <w:numPr>
          <w:ilvl w:val="0"/>
          <w:numId w:val="9"/>
        </w:numPr>
        <w:spacing w:after="13"/>
        <w:contextualSpacing/>
        <w:jc w:val="both"/>
      </w:pPr>
      <w:r w:rsidRPr="00B612FE">
        <w:t xml:space="preserve">Будет стремиться к коммуникабельности и созданию комфортного психологического климата в общении с друзьями и преподавателем.  </w:t>
      </w:r>
    </w:p>
    <w:p w:rsidR="003758ED" w:rsidRPr="00B612FE" w:rsidRDefault="003758ED" w:rsidP="003758ED">
      <w:pPr>
        <w:spacing w:after="45"/>
      </w:pPr>
      <w:r w:rsidRPr="00B612FE">
        <w:t xml:space="preserve"> </w:t>
      </w:r>
    </w:p>
    <w:p w:rsidR="003758ED" w:rsidRPr="00B612FE" w:rsidRDefault="003758ED" w:rsidP="003758ED">
      <w:pPr>
        <w:tabs>
          <w:tab w:val="center" w:pos="492"/>
          <w:tab w:val="center" w:pos="2134"/>
        </w:tabs>
        <w:spacing w:after="3"/>
      </w:pPr>
      <w:r>
        <w:tab/>
      </w:r>
      <w:proofErr w:type="spellStart"/>
      <w:r w:rsidRPr="00B612FE">
        <w:rPr>
          <w:i/>
        </w:rPr>
        <w:t>Метапредметные</w:t>
      </w:r>
      <w:proofErr w:type="spellEnd"/>
      <w:r w:rsidRPr="00B612FE">
        <w:rPr>
          <w:i/>
        </w:rPr>
        <w:t xml:space="preserve">: </w:t>
      </w:r>
    </w:p>
    <w:p w:rsidR="003758ED" w:rsidRPr="00B612FE" w:rsidRDefault="003758ED" w:rsidP="003758ED">
      <w:pPr>
        <w:pStyle w:val="a5"/>
        <w:numPr>
          <w:ilvl w:val="0"/>
          <w:numId w:val="10"/>
        </w:numPr>
        <w:spacing w:after="173"/>
        <w:contextualSpacing/>
        <w:jc w:val="both"/>
      </w:pPr>
      <w:r w:rsidRPr="00B612FE">
        <w:t xml:space="preserve">Будет стремиться к познанию окружающего мира, развитию наблюдательности, логическому мышлению; </w:t>
      </w:r>
    </w:p>
    <w:p w:rsidR="003758ED" w:rsidRPr="00B612FE" w:rsidRDefault="003758ED" w:rsidP="003758ED">
      <w:pPr>
        <w:pStyle w:val="a5"/>
        <w:numPr>
          <w:ilvl w:val="0"/>
          <w:numId w:val="10"/>
        </w:numPr>
        <w:spacing w:after="33"/>
        <w:contextualSpacing/>
        <w:jc w:val="both"/>
      </w:pPr>
      <w:r w:rsidRPr="00B612FE">
        <w:t xml:space="preserve">Будет стремиться к развитию способности творческого воображения, умственного, пространственного, абстрактного мышления и фантазии; </w:t>
      </w:r>
    </w:p>
    <w:p w:rsidR="003758ED" w:rsidRPr="00B612FE" w:rsidRDefault="003758ED" w:rsidP="003758ED">
      <w:pPr>
        <w:pStyle w:val="a5"/>
        <w:numPr>
          <w:ilvl w:val="0"/>
          <w:numId w:val="10"/>
        </w:numPr>
        <w:spacing w:after="33"/>
        <w:contextualSpacing/>
        <w:jc w:val="both"/>
      </w:pPr>
      <w:r w:rsidRPr="00B612FE">
        <w:t xml:space="preserve">Будет стремиться к самостоятельности в решении поставленных задач, умению и желанию довести начатую работу до логического конца; </w:t>
      </w:r>
    </w:p>
    <w:p w:rsidR="003758ED" w:rsidRPr="00B612FE" w:rsidRDefault="003758ED" w:rsidP="003758ED">
      <w:pPr>
        <w:pStyle w:val="a5"/>
        <w:numPr>
          <w:ilvl w:val="0"/>
          <w:numId w:val="10"/>
        </w:numPr>
        <w:spacing w:after="9"/>
        <w:contextualSpacing/>
        <w:jc w:val="both"/>
      </w:pPr>
      <w:r w:rsidRPr="00B612FE">
        <w:t xml:space="preserve">Будет стремиться расширить кругозор в области русского и зарубежного искусства. </w:t>
      </w:r>
    </w:p>
    <w:p w:rsidR="003758ED" w:rsidRPr="00B612FE" w:rsidRDefault="003758ED" w:rsidP="003758ED">
      <w:pPr>
        <w:spacing w:after="44"/>
      </w:pPr>
      <w:r w:rsidRPr="00B612FE">
        <w:t xml:space="preserve"> </w:t>
      </w:r>
    </w:p>
    <w:p w:rsidR="003758ED" w:rsidRPr="00B612FE" w:rsidRDefault="003758ED" w:rsidP="003758ED">
      <w:pPr>
        <w:tabs>
          <w:tab w:val="center" w:pos="492"/>
          <w:tab w:val="center" w:pos="1815"/>
        </w:tabs>
        <w:spacing w:after="3"/>
      </w:pPr>
      <w:r w:rsidRPr="00B612FE">
        <w:rPr>
          <w:rFonts w:eastAsia="Arial"/>
        </w:rPr>
        <w:tab/>
      </w:r>
      <w:r w:rsidRPr="00B612FE">
        <w:rPr>
          <w:i/>
        </w:rPr>
        <w:t xml:space="preserve">Предметные: </w:t>
      </w:r>
    </w:p>
    <w:p w:rsidR="003758ED" w:rsidRPr="00B612FE" w:rsidRDefault="003758ED" w:rsidP="003758ED">
      <w:pPr>
        <w:pStyle w:val="a5"/>
        <w:numPr>
          <w:ilvl w:val="0"/>
          <w:numId w:val="11"/>
        </w:numPr>
        <w:spacing w:after="37"/>
        <w:contextualSpacing/>
        <w:jc w:val="both"/>
      </w:pPr>
      <w:r w:rsidRPr="00B612FE">
        <w:t xml:space="preserve">Получит навыки в работе с различными графическими и живописными материалами, в рисовании с натуры и на темы, в выполнении академических рисунков; </w:t>
      </w:r>
    </w:p>
    <w:p w:rsidR="003758ED" w:rsidRPr="00B612FE" w:rsidRDefault="003758ED" w:rsidP="003758ED">
      <w:pPr>
        <w:pStyle w:val="a5"/>
        <w:numPr>
          <w:ilvl w:val="0"/>
          <w:numId w:val="11"/>
        </w:numPr>
        <w:spacing w:after="31"/>
        <w:contextualSpacing/>
        <w:jc w:val="both"/>
      </w:pPr>
      <w:r w:rsidRPr="00B612FE">
        <w:t xml:space="preserve">Будет иметь представление о законах перспективы в выполнении натюрмортов и тематических заданий; </w:t>
      </w:r>
    </w:p>
    <w:p w:rsidR="003758ED" w:rsidRPr="00B612FE" w:rsidRDefault="003758ED" w:rsidP="003758ED">
      <w:pPr>
        <w:pStyle w:val="a5"/>
        <w:numPr>
          <w:ilvl w:val="0"/>
          <w:numId w:val="11"/>
        </w:numPr>
        <w:spacing w:after="35"/>
        <w:contextualSpacing/>
        <w:jc w:val="both"/>
      </w:pPr>
      <w:r w:rsidRPr="00B612FE">
        <w:t>Овладеет понятием «</w:t>
      </w:r>
      <w:proofErr w:type="spellStart"/>
      <w:r w:rsidRPr="00B612FE">
        <w:t>цветоведение</w:t>
      </w:r>
      <w:proofErr w:type="spellEnd"/>
      <w:r w:rsidRPr="00B612FE">
        <w:t>», «композиция»</w:t>
      </w:r>
      <w:r>
        <w:t>, «тональность» «</w:t>
      </w:r>
      <w:proofErr w:type="spellStart"/>
      <w:r>
        <w:t>теплохолодность</w:t>
      </w:r>
      <w:proofErr w:type="spellEnd"/>
      <w:r>
        <w:t>»</w:t>
      </w:r>
      <w:r w:rsidRPr="00B612FE">
        <w:t xml:space="preserve"> - базовыми принципами, правилами, приёмами и средствами композиции и цвета. </w:t>
      </w:r>
    </w:p>
    <w:p w:rsidR="003758ED" w:rsidRPr="00B612FE" w:rsidRDefault="003758ED" w:rsidP="003758ED">
      <w:pPr>
        <w:pStyle w:val="a5"/>
        <w:numPr>
          <w:ilvl w:val="0"/>
          <w:numId w:val="11"/>
        </w:numPr>
        <w:spacing w:after="9"/>
        <w:contextualSpacing/>
        <w:jc w:val="both"/>
      </w:pPr>
      <w:r w:rsidRPr="00B612FE">
        <w:t xml:space="preserve">Расширит представление о практическом значении рисунка в жизни человека.  </w:t>
      </w:r>
    </w:p>
    <w:p w:rsidR="001B065E" w:rsidRDefault="001B065E" w:rsidP="001B065E">
      <w:pPr>
        <w:jc w:val="center"/>
      </w:pPr>
    </w:p>
    <w:p w:rsidR="001B065E" w:rsidRDefault="001B065E" w:rsidP="001B065E">
      <w:pPr>
        <w:jc w:val="center"/>
      </w:pPr>
    </w:p>
    <w:p w:rsidR="001B065E" w:rsidRDefault="001B065E" w:rsidP="001B065E">
      <w:pPr>
        <w:jc w:val="center"/>
      </w:pPr>
    </w:p>
    <w:p w:rsidR="001B065E" w:rsidRDefault="001B065E" w:rsidP="001B065E">
      <w:pPr>
        <w:jc w:val="center"/>
      </w:pPr>
    </w:p>
    <w:p w:rsidR="001B065E" w:rsidRDefault="001B065E" w:rsidP="001B065E">
      <w:pPr>
        <w:jc w:val="center"/>
      </w:pPr>
    </w:p>
    <w:p w:rsidR="00E20F7C" w:rsidRDefault="00E20F7C" w:rsidP="00085251"/>
    <w:p w:rsidR="00085251" w:rsidRDefault="00085251" w:rsidP="00085251"/>
    <w:p w:rsidR="00E20F7C" w:rsidRDefault="00E20F7C" w:rsidP="001B065E">
      <w:pPr>
        <w:jc w:val="center"/>
      </w:pPr>
    </w:p>
    <w:p w:rsidR="001B065E" w:rsidRDefault="001B065E" w:rsidP="001B065E">
      <w:pPr>
        <w:jc w:val="center"/>
      </w:pPr>
    </w:p>
    <w:p w:rsidR="001B065E" w:rsidRDefault="001B065E" w:rsidP="001B065E">
      <w:pPr>
        <w:jc w:val="center"/>
      </w:pPr>
    </w:p>
    <w:p w:rsidR="001B065E" w:rsidRDefault="001B065E" w:rsidP="001B065E">
      <w:pPr>
        <w:jc w:val="center"/>
      </w:pPr>
    </w:p>
    <w:p w:rsidR="001B065E" w:rsidRDefault="001B065E" w:rsidP="001B065E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Раздел №2 «Комплекс организационно-педагогических условий»</w:t>
      </w:r>
    </w:p>
    <w:p w:rsidR="001B065E" w:rsidRDefault="001B065E" w:rsidP="001B065E">
      <w:pPr>
        <w:jc w:val="center"/>
      </w:pPr>
      <w:r>
        <w:rPr>
          <w:rFonts w:eastAsiaTheme="minorHAnsi"/>
          <w:b/>
          <w:lang w:eastAsia="en-US"/>
        </w:rPr>
        <w:t>2.1. Календарный учебный график</w:t>
      </w:r>
      <w:r>
        <w:rPr>
          <w:b/>
        </w:rPr>
        <w:t xml:space="preserve"> на стартовый уровень, возраст 10-13 лет, </w:t>
      </w:r>
    </w:p>
    <w:p w:rsidR="001B065E" w:rsidRDefault="001B065E" w:rsidP="001B065E">
      <w:pPr>
        <w:pStyle w:val="a5"/>
        <w:ind w:left="360"/>
        <w:jc w:val="center"/>
        <w:rPr>
          <w:b/>
        </w:rPr>
      </w:pPr>
      <w:r>
        <w:rPr>
          <w:b/>
        </w:rPr>
        <w:t>Срок реализации – полугодие, количество часов – 36 часов</w:t>
      </w:r>
    </w:p>
    <w:p w:rsidR="001B065E" w:rsidRDefault="001B065E" w:rsidP="001B065E">
      <w:pPr>
        <w:jc w:val="center"/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551"/>
        <w:gridCol w:w="1266"/>
        <w:gridCol w:w="1505"/>
        <w:gridCol w:w="1060"/>
        <w:gridCol w:w="2365"/>
        <w:gridCol w:w="1403"/>
        <w:gridCol w:w="1938"/>
      </w:tblGrid>
      <w:tr w:rsidR="001B065E" w:rsidTr="001A764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br w:type="page"/>
              <w:t>№ п</w:t>
            </w:r>
            <w:r>
              <w:rPr>
                <w:rFonts w:eastAsiaTheme="minorHAnsi"/>
                <w:lang w:val="en-US" w:eastAsia="en-US"/>
              </w:rPr>
              <w:t>/</w:t>
            </w:r>
            <w:r>
              <w:rPr>
                <w:rFonts w:eastAsiaTheme="minorHAnsi"/>
                <w:lang w:eastAsia="en-US"/>
              </w:rPr>
              <w:t>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Месяц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Форма занятия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Кол-во часов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занятия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Место проведения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Форма контроля</w:t>
            </w:r>
          </w:p>
        </w:tc>
      </w:tr>
      <w:tr w:rsidR="001B065E" w:rsidTr="001A764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5E" w:rsidRDefault="001B06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Сентябрь-декабрь</w:t>
            </w:r>
          </w:p>
          <w:p w:rsidR="001B065E" w:rsidRDefault="001B065E">
            <w:pPr>
              <w:rPr>
                <w:rFonts w:eastAsiaTheme="minorHAnsi"/>
                <w:lang w:eastAsia="en-US"/>
              </w:rPr>
            </w:pPr>
          </w:p>
          <w:p w:rsidR="001B065E" w:rsidRDefault="001B065E">
            <w:pPr>
              <w:rPr>
                <w:rFonts w:eastAsiaTheme="minorHAnsi"/>
                <w:lang w:eastAsia="en-US"/>
              </w:rPr>
            </w:pPr>
          </w:p>
          <w:p w:rsidR="001B065E" w:rsidRDefault="001B065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Вводное занятие. Техника безопасности.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ДДЮТ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5E" w:rsidRDefault="001B06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Опрос</w:t>
            </w:r>
          </w:p>
          <w:p w:rsidR="001B065E" w:rsidRDefault="001B065E">
            <w:pPr>
              <w:jc w:val="center"/>
              <w:rPr>
                <w:lang w:eastAsia="en-US"/>
              </w:rPr>
            </w:pPr>
          </w:p>
        </w:tc>
      </w:tr>
      <w:tr w:rsidR="001B065E" w:rsidTr="001A764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5E" w:rsidRDefault="001B065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Лекция, творческая мастерская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5F41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Композиция. Ритм. Перспектива.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ДДЮТ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A76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качества работы</w:t>
            </w:r>
          </w:p>
        </w:tc>
      </w:tr>
      <w:tr w:rsidR="001B065E" w:rsidTr="001A764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5E" w:rsidRDefault="001B065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Лекция, творческая мастерская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A76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5F411C">
            <w:pPr>
              <w:rPr>
                <w:lang w:eastAsia="en-US"/>
              </w:rPr>
            </w:pPr>
            <w:r>
              <w:rPr>
                <w:lang w:eastAsia="en-US"/>
              </w:rPr>
              <w:t>Черно-белая иллюстрация.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ДДЮТ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A76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качества работы</w:t>
            </w:r>
          </w:p>
        </w:tc>
      </w:tr>
      <w:tr w:rsidR="001B065E" w:rsidTr="001A764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5E" w:rsidRDefault="001B065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Лекция, творческая мастерская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A76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A764F">
            <w:pPr>
              <w:rPr>
                <w:lang w:eastAsia="en-US"/>
              </w:rPr>
            </w:pPr>
            <w:r>
              <w:rPr>
                <w:lang w:eastAsia="en-US"/>
              </w:rPr>
              <w:t>Цветная иллюстрация.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ДДЮТ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 w:rsidP="001A76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Оценка качества </w:t>
            </w:r>
            <w:r w:rsidR="001A764F">
              <w:rPr>
                <w:lang w:eastAsia="en-US"/>
              </w:rPr>
              <w:t>работы</w:t>
            </w:r>
          </w:p>
        </w:tc>
      </w:tr>
      <w:tr w:rsidR="001B065E" w:rsidTr="001A764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5E" w:rsidRDefault="001B065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Лекция, творческая мастерская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A76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A764F" w:rsidP="001A764F">
            <w:pPr>
              <w:rPr>
                <w:lang w:eastAsia="en-US"/>
              </w:rPr>
            </w:pPr>
            <w:r>
              <w:rPr>
                <w:lang w:eastAsia="en-US"/>
              </w:rPr>
              <w:t>Буквица</w:t>
            </w:r>
            <w:r w:rsidR="001B065E">
              <w:rPr>
                <w:lang w:eastAsia="en-US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ДДЮТ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 w:rsidP="001A76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Оценка качества </w:t>
            </w:r>
            <w:r w:rsidR="001A764F">
              <w:rPr>
                <w:lang w:eastAsia="en-US"/>
              </w:rPr>
              <w:t>работы</w:t>
            </w:r>
          </w:p>
        </w:tc>
      </w:tr>
      <w:tr w:rsidR="001B065E" w:rsidTr="001A764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5E" w:rsidRDefault="001B065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Лекция, творческая мастерская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A76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A764F">
            <w:pPr>
              <w:rPr>
                <w:lang w:eastAsia="en-US"/>
              </w:rPr>
            </w:pPr>
            <w:r>
              <w:rPr>
                <w:lang w:eastAsia="en-US"/>
              </w:rPr>
              <w:t>Книжная иллюстрация</w:t>
            </w:r>
            <w:r w:rsidR="001B065E">
              <w:rPr>
                <w:lang w:eastAsia="en-US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ДДЮТ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 w:rsidP="001A76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Оценка качества </w:t>
            </w:r>
            <w:r w:rsidR="001A764F">
              <w:rPr>
                <w:lang w:eastAsia="en-US"/>
              </w:rPr>
              <w:t>работы</w:t>
            </w:r>
          </w:p>
        </w:tc>
      </w:tr>
      <w:tr w:rsidR="001B065E" w:rsidTr="001A764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A764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5E" w:rsidRDefault="001B065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Лекция, творческая мастерская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rPr>
                <w:lang w:eastAsia="en-US"/>
              </w:rPr>
            </w:pPr>
            <w:r>
              <w:rPr>
                <w:lang w:eastAsia="en-US"/>
              </w:rPr>
              <w:t>Заключительное занятие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ДДЮТ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5E" w:rsidRDefault="003758ED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Опрос</w:t>
            </w:r>
          </w:p>
        </w:tc>
      </w:tr>
      <w:tr w:rsidR="001B065E" w:rsidTr="001A764F"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5E" w:rsidRDefault="001B06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5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5E" w:rsidRDefault="001B065E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1B065E" w:rsidRDefault="001B065E" w:rsidP="001B065E">
      <w:pPr>
        <w:jc w:val="center"/>
        <w:rPr>
          <w:bCs/>
        </w:rPr>
      </w:pPr>
    </w:p>
    <w:p w:rsidR="001B065E" w:rsidRDefault="001B065E" w:rsidP="001B065E">
      <w:pPr>
        <w:pStyle w:val="a5"/>
        <w:ind w:left="0"/>
        <w:jc w:val="center"/>
        <w:rPr>
          <w:b/>
        </w:rPr>
      </w:pPr>
      <w:r>
        <w:rPr>
          <w:b/>
        </w:rPr>
        <w:t>2.2. Условия реализации программы</w:t>
      </w:r>
    </w:p>
    <w:p w:rsidR="003758ED" w:rsidRDefault="003758ED" w:rsidP="003758ED">
      <w:pPr>
        <w:contextualSpacing/>
        <w:jc w:val="center"/>
      </w:pPr>
      <w:r>
        <w:t>Материально - техническое оснащение программы:</w:t>
      </w:r>
    </w:p>
    <w:p w:rsidR="003758ED" w:rsidRDefault="003758ED" w:rsidP="003758ED">
      <w:pPr>
        <w:pStyle w:val="a5"/>
        <w:numPr>
          <w:ilvl w:val="0"/>
          <w:numId w:val="12"/>
        </w:numPr>
        <w:contextualSpacing/>
      </w:pPr>
      <w:r>
        <w:t>Базовый натюрмортный фонд (ткани, предметы бытовой утвари для постановок)</w:t>
      </w:r>
    </w:p>
    <w:p w:rsidR="003758ED" w:rsidRDefault="003758ED" w:rsidP="003758ED">
      <w:pPr>
        <w:pStyle w:val="a5"/>
        <w:numPr>
          <w:ilvl w:val="0"/>
          <w:numId w:val="12"/>
        </w:numPr>
        <w:contextualSpacing/>
      </w:pPr>
      <w:r>
        <w:t>Мольберты (столы)</w:t>
      </w:r>
    </w:p>
    <w:p w:rsidR="003758ED" w:rsidRDefault="003758ED" w:rsidP="003758ED">
      <w:pPr>
        <w:pStyle w:val="a5"/>
        <w:numPr>
          <w:ilvl w:val="0"/>
          <w:numId w:val="12"/>
        </w:numPr>
        <w:contextualSpacing/>
      </w:pPr>
      <w:r>
        <w:t xml:space="preserve">Художественные материалы (бумага А3 акварельная, ватман, кисти, гуашь, акварель, карандаши простые) </w:t>
      </w:r>
    </w:p>
    <w:p w:rsidR="003758ED" w:rsidRDefault="003758ED" w:rsidP="003758ED">
      <w:pPr>
        <w:pStyle w:val="a5"/>
        <w:numPr>
          <w:ilvl w:val="0"/>
          <w:numId w:val="12"/>
        </w:numPr>
        <w:contextualSpacing/>
      </w:pPr>
      <w:r>
        <w:t>Палитры, стаканы- непроливайки</w:t>
      </w:r>
    </w:p>
    <w:p w:rsidR="003758ED" w:rsidRDefault="003758ED" w:rsidP="003758ED">
      <w:pPr>
        <w:pStyle w:val="a5"/>
        <w:numPr>
          <w:ilvl w:val="0"/>
          <w:numId w:val="12"/>
        </w:numPr>
        <w:contextualSpacing/>
      </w:pPr>
      <w:r>
        <w:t>Бумажные полотенца</w:t>
      </w:r>
    </w:p>
    <w:p w:rsidR="003758ED" w:rsidRDefault="003758ED" w:rsidP="003758ED">
      <w:pPr>
        <w:pStyle w:val="a5"/>
        <w:numPr>
          <w:ilvl w:val="0"/>
          <w:numId w:val="12"/>
        </w:numPr>
        <w:contextualSpacing/>
      </w:pPr>
      <w:r>
        <w:t>Хорошее освещение + дополнительное направленное освещение для постановок</w:t>
      </w:r>
    </w:p>
    <w:p w:rsidR="003758ED" w:rsidRPr="00DA4A28" w:rsidRDefault="003758ED" w:rsidP="003758ED">
      <w:pPr>
        <w:pStyle w:val="a5"/>
      </w:pPr>
    </w:p>
    <w:p w:rsidR="003758ED" w:rsidRDefault="003758ED" w:rsidP="003758ED">
      <w:pPr>
        <w:contextualSpacing/>
        <w:jc w:val="center"/>
        <w:rPr>
          <w:b/>
        </w:rPr>
      </w:pPr>
      <w:r>
        <w:rPr>
          <w:b/>
        </w:rPr>
        <w:t>Информационное обеспечение программы</w:t>
      </w:r>
    </w:p>
    <w:p w:rsidR="003758ED" w:rsidRDefault="003758ED" w:rsidP="003758ED">
      <w:pPr>
        <w:contextualSpacing/>
        <w:jc w:val="both"/>
      </w:pPr>
      <w:r>
        <w:t xml:space="preserve">  В информационное обеспечение программы входят дидактические и методические материалы:</w:t>
      </w:r>
    </w:p>
    <w:p w:rsidR="003758ED" w:rsidRDefault="003758ED" w:rsidP="003758ED">
      <w:pPr>
        <w:contextualSpacing/>
        <w:jc w:val="both"/>
      </w:pPr>
      <w:r>
        <w:t>•</w:t>
      </w:r>
      <w:r>
        <w:tab/>
        <w:t>Аудио-, видео-, фото</w:t>
      </w:r>
      <w:proofErr w:type="gramStart"/>
      <w:r>
        <w:t>- ,</w:t>
      </w:r>
      <w:proofErr w:type="gramEnd"/>
      <w:r>
        <w:t xml:space="preserve"> интернет источники на электронных носителях по темам, реализуемым в рамках данной программы.</w:t>
      </w:r>
    </w:p>
    <w:p w:rsidR="003758ED" w:rsidRDefault="003758ED" w:rsidP="003758ED">
      <w:pPr>
        <w:contextualSpacing/>
        <w:jc w:val="both"/>
      </w:pPr>
      <w:r>
        <w:t>•</w:t>
      </w:r>
      <w:r>
        <w:tab/>
        <w:t>таблицы, схемы, плакаты, картины, фотографии, дидактические карточки, раздаточный материал, специальная литература, мультимедийные материалы по темам реализуемой программы:</w:t>
      </w:r>
    </w:p>
    <w:p w:rsidR="003758ED" w:rsidRDefault="003758ED" w:rsidP="003758ED">
      <w:pPr>
        <w:contextualSpacing/>
        <w:jc w:val="center"/>
        <w:rPr>
          <w:b/>
        </w:rPr>
      </w:pPr>
      <w:r>
        <w:rPr>
          <w:b/>
        </w:rPr>
        <w:t>Кадровое обеспечение программы</w:t>
      </w:r>
    </w:p>
    <w:p w:rsidR="001B065E" w:rsidRDefault="003758ED" w:rsidP="003758ED">
      <w:pPr>
        <w:jc w:val="both"/>
      </w:pPr>
      <w:r>
        <w:t>В реализации программы занят один педагог, руководитель объединения «Гармония красок» Галышнина Анастасия Евгеньевна, педагог дополнительного образования</w:t>
      </w:r>
    </w:p>
    <w:p w:rsidR="001B065E" w:rsidRDefault="001B065E" w:rsidP="001B065E">
      <w:pPr>
        <w:jc w:val="center"/>
        <w:rPr>
          <w:rFonts w:eastAsiaTheme="minorHAnsi"/>
          <w:b/>
          <w:lang w:eastAsia="en-US"/>
        </w:rPr>
      </w:pPr>
    </w:p>
    <w:p w:rsidR="00085251" w:rsidRDefault="00085251" w:rsidP="001B065E">
      <w:pPr>
        <w:jc w:val="center"/>
        <w:rPr>
          <w:rFonts w:eastAsiaTheme="minorHAnsi"/>
          <w:b/>
          <w:lang w:eastAsia="en-US"/>
        </w:rPr>
      </w:pPr>
    </w:p>
    <w:p w:rsidR="001B065E" w:rsidRDefault="001B065E" w:rsidP="001B065E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2.3. Формы аттестации</w:t>
      </w:r>
    </w:p>
    <w:p w:rsidR="001B065E" w:rsidRDefault="001B065E" w:rsidP="001B065E">
      <w:pPr>
        <w:ind w:firstLine="709"/>
        <w:jc w:val="both"/>
        <w:rPr>
          <w:bCs/>
        </w:rPr>
      </w:pPr>
      <w:r>
        <w:rPr>
          <w:bCs/>
        </w:rPr>
        <w:t>Итоговый контроль проводится с целью определения степени достижения результатов обучения, закрепления знаний, ориентации обучающихся на дальнейшее самостоятельное обучение, получение сведений для совершенствования педагогом образовательной программы и методики обучения.</w:t>
      </w:r>
    </w:p>
    <w:p w:rsidR="001B065E" w:rsidRDefault="001B065E" w:rsidP="001B065E">
      <w:pPr>
        <w:ind w:firstLine="709"/>
        <w:jc w:val="both"/>
        <w:rPr>
          <w:bCs/>
        </w:rPr>
      </w:pPr>
      <w:r>
        <w:rPr>
          <w:bCs/>
        </w:rPr>
        <w:t xml:space="preserve">Для определения результативности обучения, учащиеся </w:t>
      </w:r>
      <w:r w:rsidR="003758ED">
        <w:rPr>
          <w:bCs/>
        </w:rPr>
        <w:t>в течение года выполняют иллюстрации</w:t>
      </w:r>
      <w:r>
        <w:rPr>
          <w:bCs/>
        </w:rPr>
        <w:t xml:space="preserve"> и творческие проекты к отчетным, конкурсным выставкам. Также в течение учебного года разрабатываются творческие проекты для участия в конференциях и фестивалях различного уровня, коллекции изделий и сувениров в фонд Дворца.</w:t>
      </w:r>
    </w:p>
    <w:p w:rsidR="001B065E" w:rsidRDefault="001B065E" w:rsidP="001B065E">
      <w:pPr>
        <w:ind w:firstLine="709"/>
        <w:jc w:val="both"/>
        <w:rPr>
          <w:bCs/>
        </w:rPr>
      </w:pPr>
      <w:r>
        <w:rPr>
          <w:b/>
          <w:bCs/>
        </w:rPr>
        <w:t>Выставка</w:t>
      </w:r>
      <w:r>
        <w:rPr>
          <w:bCs/>
        </w:rPr>
        <w:t xml:space="preserve"> - это форма итогового контроля, осуществляемая с целью определения уровня мастерства, культуры, техники исполнения творческих продуктов, а также с целью выявления и развития творческих способностей обучающихся. Может быть персональной или коллективной по различным направлениям дополнительного образования. По итогам выставки лучшим участникам может выдаваться диплом или творческий сюрприз. Выставка является инструментом поощрения обучающегося.</w:t>
      </w:r>
    </w:p>
    <w:p w:rsidR="001B065E" w:rsidRDefault="001B065E" w:rsidP="001B065E">
      <w:pPr>
        <w:ind w:firstLine="709"/>
        <w:jc w:val="both"/>
        <w:rPr>
          <w:bCs/>
        </w:rPr>
      </w:pPr>
      <w:r>
        <w:rPr>
          <w:b/>
          <w:bCs/>
        </w:rPr>
        <w:t>Конкурс творческих работ - </w:t>
      </w:r>
      <w:r>
        <w:rPr>
          <w:bCs/>
        </w:rPr>
        <w:t xml:space="preserve">форма итогового (иногда текущего) контроля/аттестации, которая проводится с целью определения уровня усвоения содержания образовательной программы кружка, степени подготовленности к самостоятельной работе, выявления наиболее способных и талантливых детей. </w:t>
      </w:r>
    </w:p>
    <w:p w:rsidR="001B065E" w:rsidRDefault="001B065E" w:rsidP="001B065E">
      <w:pPr>
        <w:ind w:firstLine="709"/>
        <w:jc w:val="both"/>
        <w:rPr>
          <w:bCs/>
        </w:rPr>
      </w:pPr>
      <w:proofErr w:type="gramStart"/>
      <w:r>
        <w:rPr>
          <w:b/>
          <w:bCs/>
        </w:rPr>
        <w:t xml:space="preserve">Опрос </w:t>
      </w:r>
      <w:r>
        <w:rPr>
          <w:bCs/>
        </w:rPr>
        <w:t> –</w:t>
      </w:r>
      <w:proofErr w:type="gramEnd"/>
      <w:r>
        <w:rPr>
          <w:bCs/>
        </w:rPr>
        <w:t xml:space="preserve"> проверка результатов обучения после прохождения темы.</w:t>
      </w:r>
    </w:p>
    <w:p w:rsidR="001B065E" w:rsidRDefault="001B065E" w:rsidP="001B065E">
      <w:pPr>
        <w:ind w:firstLine="709"/>
        <w:jc w:val="both"/>
        <w:rPr>
          <w:bCs/>
        </w:rPr>
      </w:pPr>
      <w:r>
        <w:rPr>
          <w:b/>
          <w:bCs/>
        </w:rPr>
        <w:t>Оценка качества изготовления</w:t>
      </w:r>
      <w:r>
        <w:rPr>
          <w:bCs/>
        </w:rPr>
        <w:t xml:space="preserve"> – самооценка и групповая оценка качества выполнения практических работ.</w:t>
      </w:r>
    </w:p>
    <w:p w:rsidR="001B065E" w:rsidRDefault="001B065E" w:rsidP="001B065E">
      <w:pPr>
        <w:jc w:val="both"/>
      </w:pPr>
    </w:p>
    <w:p w:rsidR="001B065E" w:rsidRDefault="001B065E" w:rsidP="001B065E">
      <w:pPr>
        <w:pStyle w:val="a5"/>
        <w:ind w:left="0"/>
        <w:jc w:val="center"/>
        <w:rPr>
          <w:b/>
        </w:rPr>
      </w:pPr>
      <w:r>
        <w:rPr>
          <w:b/>
        </w:rPr>
        <w:t>2.4. Оценочные материалы</w:t>
      </w:r>
    </w:p>
    <w:p w:rsidR="001B065E" w:rsidRDefault="001B065E" w:rsidP="001B065E">
      <w:pPr>
        <w:rPr>
          <w:bCs/>
        </w:rPr>
      </w:pPr>
      <w:r>
        <w:rPr>
          <w:bCs/>
        </w:rPr>
        <w:t>Индивидуальная карточка учёта проявления творческих способностей</w:t>
      </w:r>
    </w:p>
    <w:p w:rsidR="001B065E" w:rsidRDefault="001B065E" w:rsidP="001B065E">
      <w:pPr>
        <w:rPr>
          <w:bCs/>
        </w:rPr>
      </w:pPr>
      <w:r>
        <w:rPr>
          <w:bCs/>
        </w:rPr>
        <w:t>Фамилия, имя ребёнка________________________________________</w:t>
      </w:r>
    </w:p>
    <w:p w:rsidR="001B065E" w:rsidRDefault="001B065E" w:rsidP="001B065E">
      <w:pPr>
        <w:rPr>
          <w:bCs/>
        </w:rPr>
      </w:pPr>
      <w:r>
        <w:rPr>
          <w:bCs/>
        </w:rPr>
        <w:t>Возраст____________________________________________________</w:t>
      </w:r>
    </w:p>
    <w:p w:rsidR="001B065E" w:rsidRDefault="001B065E" w:rsidP="001B065E">
      <w:pPr>
        <w:rPr>
          <w:bCs/>
        </w:rPr>
      </w:pPr>
      <w:r>
        <w:rPr>
          <w:bCs/>
        </w:rPr>
        <w:t>Название детского объединения________________________________</w:t>
      </w:r>
    </w:p>
    <w:p w:rsidR="001B065E" w:rsidRDefault="001B065E" w:rsidP="001B065E">
      <w:pPr>
        <w:rPr>
          <w:bCs/>
        </w:rPr>
      </w:pPr>
      <w:r>
        <w:rPr>
          <w:bCs/>
        </w:rPr>
        <w:t>Ф.И.О. педагога_____________________________________________</w:t>
      </w:r>
    </w:p>
    <w:p w:rsidR="001B065E" w:rsidRDefault="001B065E" w:rsidP="001B065E">
      <w:pPr>
        <w:rPr>
          <w:bCs/>
        </w:rPr>
      </w:pPr>
      <w:r>
        <w:rPr>
          <w:bCs/>
        </w:rPr>
        <w:t>Дата начала наблюдения______________________________________</w:t>
      </w:r>
    </w:p>
    <w:p w:rsidR="001B065E" w:rsidRDefault="001B065E" w:rsidP="001B065E">
      <w:pPr>
        <w:jc w:val="center"/>
        <w:rPr>
          <w:bCs/>
        </w:rPr>
      </w:pPr>
    </w:p>
    <w:p w:rsidR="003758ED" w:rsidRDefault="003758ED" w:rsidP="001B065E">
      <w:pPr>
        <w:jc w:val="center"/>
        <w:rPr>
          <w:b/>
          <w:bCs/>
        </w:rPr>
      </w:pPr>
      <w:bookmarkStart w:id="1" w:name="3"/>
      <w:bookmarkStart w:id="2" w:name="adc3975f78bdbc3a42e710e2446e61c8d85c648a"/>
      <w:bookmarkStart w:id="3" w:name="8dee947d4271d26221247e549cb80aad66079716"/>
      <w:bookmarkStart w:id="4" w:name="8"/>
      <w:bookmarkEnd w:id="1"/>
      <w:bookmarkEnd w:id="2"/>
      <w:bookmarkEnd w:id="3"/>
      <w:bookmarkEnd w:id="4"/>
    </w:p>
    <w:tbl>
      <w:tblPr>
        <w:tblpPr w:leftFromText="180" w:rightFromText="180" w:vertAnchor="text" w:horzAnchor="page" w:tblpX="382" w:tblpY="351"/>
        <w:tblW w:w="113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8364"/>
        <w:gridCol w:w="425"/>
        <w:gridCol w:w="425"/>
        <w:gridCol w:w="567"/>
        <w:gridCol w:w="567"/>
        <w:gridCol w:w="426"/>
      </w:tblGrid>
      <w:tr w:rsidR="00085251" w:rsidTr="001D7E23">
        <w:trPr>
          <w:trHeight w:val="47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№</w:t>
            </w:r>
          </w:p>
          <w:p w:rsidR="00085251" w:rsidRDefault="00085251" w:rsidP="001D7E23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Параметры результативности</w:t>
            </w:r>
          </w:p>
        </w:tc>
        <w:tc>
          <w:tcPr>
            <w:tcW w:w="24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Баллы</w:t>
            </w:r>
          </w:p>
        </w:tc>
      </w:tr>
      <w:tr w:rsidR="00085251" w:rsidTr="001D7E23">
        <w:trPr>
          <w:trHeight w:val="241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pPr>
              <w:rPr>
                <w:bCs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85251" w:rsidTr="001D7E23">
        <w:trPr>
          <w:trHeight w:val="241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Cs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pPr>
              <w:rPr>
                <w:bCs/>
              </w:rPr>
            </w:pPr>
            <w:r>
              <w:rPr>
                <w:b/>
              </w:rPr>
              <w:t>Сумма ЗУН по профилю деятельности</w:t>
            </w:r>
            <w:r>
              <w:t>: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</w:tr>
      <w:tr w:rsidR="00085251" w:rsidTr="001D7E23">
        <w:trPr>
          <w:trHeight w:val="241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Cs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r>
              <w:t>-владение специальной терминологией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</w:tr>
      <w:tr w:rsidR="00085251" w:rsidTr="001D7E23">
        <w:trPr>
          <w:trHeight w:val="241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Cs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r>
              <w:t>- знание технологии;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</w:tr>
      <w:tr w:rsidR="00085251" w:rsidTr="001D7E23">
        <w:trPr>
          <w:trHeight w:val="241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Cs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r>
              <w:t>-владение материалами;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</w:tr>
      <w:tr w:rsidR="00085251" w:rsidTr="001D7E23">
        <w:trPr>
          <w:trHeight w:val="241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Cs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pPr>
              <w:rPr>
                <w:b/>
              </w:rPr>
            </w:pPr>
            <w:r>
              <w:rPr>
                <w:b/>
              </w:rPr>
              <w:t>Реализация творческого потенциала: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</w:tr>
      <w:tr w:rsidR="00085251" w:rsidTr="001D7E23">
        <w:trPr>
          <w:trHeight w:val="241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Cs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r>
              <w:t>-креативность в выполнении практических заданий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</w:tr>
      <w:tr w:rsidR="00085251" w:rsidTr="001D7E23">
        <w:trPr>
          <w:trHeight w:val="241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Cs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r>
              <w:t>- способность к саморазвитию;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</w:tr>
      <w:tr w:rsidR="00085251" w:rsidTr="001D7E23">
        <w:trPr>
          <w:trHeight w:val="241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Cs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r>
              <w:t>-навык поисковой работы;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</w:tr>
      <w:tr w:rsidR="00085251" w:rsidTr="001D7E23">
        <w:trPr>
          <w:trHeight w:val="241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Cs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r>
              <w:t>-умение воплощать творческие замыслы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</w:tr>
      <w:tr w:rsidR="00085251" w:rsidTr="001D7E23">
        <w:trPr>
          <w:trHeight w:val="241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Cs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r>
              <w:rPr>
                <w:b/>
              </w:rPr>
              <w:t>Социально-адаптированная личност</w:t>
            </w:r>
            <w:r>
              <w:t>ь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</w:tr>
      <w:tr w:rsidR="00085251" w:rsidTr="001D7E23">
        <w:trPr>
          <w:trHeight w:val="241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Cs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pPr>
              <w:rPr>
                <w:b/>
              </w:rPr>
            </w:pPr>
            <w:r>
              <w:t>- Способность адаптироваться к изменяющимся условиям;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</w:tr>
      <w:tr w:rsidR="00085251" w:rsidTr="001D7E23">
        <w:trPr>
          <w:trHeight w:val="241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Cs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r>
              <w:t>-коммуникативные качества;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</w:tr>
      <w:tr w:rsidR="00085251" w:rsidTr="001D7E23">
        <w:trPr>
          <w:trHeight w:val="241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Cs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r>
              <w:t>-адекватность реакции на жизненные ситуации;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</w:tr>
      <w:tr w:rsidR="00085251" w:rsidTr="001D7E23">
        <w:trPr>
          <w:trHeight w:val="241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Cs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r>
              <w:t>-организационно-волевые качества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</w:tr>
      <w:tr w:rsidR="00085251" w:rsidTr="001D7E23">
        <w:trPr>
          <w:trHeight w:val="241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Cs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pPr>
              <w:rPr>
                <w:b/>
              </w:rPr>
            </w:pPr>
            <w:r>
              <w:rPr>
                <w:b/>
              </w:rPr>
              <w:t>Безопасная жизнедеятельность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</w:tr>
      <w:tr w:rsidR="00085251" w:rsidTr="001D7E23">
        <w:trPr>
          <w:trHeight w:val="241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Cs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pPr>
              <w:rPr>
                <w:b/>
              </w:rPr>
            </w:pPr>
            <w:r>
              <w:t>-навыки соблюдения правил безопасности в процессе деятельности;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</w:tr>
      <w:tr w:rsidR="00085251" w:rsidTr="001D7E23">
        <w:trPr>
          <w:trHeight w:val="241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Cs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r>
              <w:t>-сумма ЗУН по укреплению и сохранению физического и психологического здоровья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/>
                <w:bCs/>
              </w:rPr>
            </w:pPr>
          </w:p>
        </w:tc>
      </w:tr>
      <w:tr w:rsidR="00085251" w:rsidTr="001D7E23">
        <w:trPr>
          <w:trHeight w:val="223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5251" w:rsidRDefault="00085251" w:rsidP="001D7E23">
            <w:pPr>
              <w:jc w:val="center"/>
              <w:rPr>
                <w:bCs/>
              </w:rPr>
            </w:pPr>
          </w:p>
        </w:tc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5251" w:rsidRDefault="00085251" w:rsidP="001D7E23">
            <w:pPr>
              <w:rPr>
                <w:bCs/>
              </w:rPr>
            </w:pPr>
            <w:r>
              <w:rPr>
                <w:b/>
                <w:bCs/>
              </w:rPr>
              <w:t>Общая сумма баллов:</w:t>
            </w:r>
          </w:p>
        </w:tc>
      </w:tr>
    </w:tbl>
    <w:p w:rsidR="003758ED" w:rsidRDefault="003758ED" w:rsidP="001B065E">
      <w:pPr>
        <w:jc w:val="center"/>
        <w:rPr>
          <w:b/>
          <w:bCs/>
        </w:rPr>
      </w:pPr>
    </w:p>
    <w:p w:rsidR="001B065E" w:rsidRDefault="001B065E" w:rsidP="001B065E">
      <w:pPr>
        <w:jc w:val="center"/>
        <w:rPr>
          <w:b/>
        </w:rPr>
      </w:pPr>
      <w:r>
        <w:rPr>
          <w:b/>
        </w:rPr>
        <w:t>2.5. Методические материалы</w:t>
      </w:r>
    </w:p>
    <w:p w:rsidR="003758ED" w:rsidRDefault="003758ED" w:rsidP="003758ED">
      <w:pPr>
        <w:ind w:firstLine="567"/>
        <w:contextualSpacing/>
        <w:jc w:val="both"/>
      </w:pPr>
      <w:r>
        <w:t>Педагогическая целесообразность</w:t>
      </w:r>
      <w:r>
        <w:rPr>
          <w:b/>
        </w:rPr>
        <w:t xml:space="preserve"> </w:t>
      </w:r>
      <w:r>
        <w:t xml:space="preserve">применяемых методик заключается в том, что использование на занятиях различных видов рукоделия, лучших образцов прикладного творчества разных стран мира приводит учащихся к более глубокому знакомству с истоками декоративно-прикладной культуры; учащиеся не только проявляют себя как творческие личности, но и приобретают необходимые в жизни умения и навыки. </w:t>
      </w:r>
    </w:p>
    <w:p w:rsidR="003758ED" w:rsidRDefault="003758ED" w:rsidP="003758ED">
      <w:pPr>
        <w:contextualSpacing/>
        <w:jc w:val="both"/>
      </w:pPr>
      <w:r>
        <w:tab/>
        <w:t>Тщательно продуманная и грамотно организованная работа в детском объединении способствует повышению уровня общей творческой культуры, формирует нравственно-эстетические взгляды, развивает чувство ответственности и коллективизма. Огромное значение в этом плане принадлежит содержанию учебного процесса.</w:t>
      </w:r>
    </w:p>
    <w:p w:rsidR="003758ED" w:rsidRDefault="003758ED" w:rsidP="003758ED">
      <w:pPr>
        <w:contextualSpacing/>
        <w:jc w:val="both"/>
      </w:pPr>
      <w:r>
        <w:tab/>
        <w:t xml:space="preserve">Методика проведения работы с учащимися строится на тематическом разнообразии, заинтересованном воплощении каждой темы в материале. Причем, увлекательными здесь являются как сама задача, так и технический процесс, связанный с ее осуществлением. </w:t>
      </w:r>
    </w:p>
    <w:p w:rsidR="003758ED" w:rsidRDefault="003758ED" w:rsidP="003758ED">
      <w:pPr>
        <w:contextualSpacing/>
        <w:jc w:val="both"/>
      </w:pPr>
      <w:r>
        <w:tab/>
        <w:t xml:space="preserve">Программа предусматривает беседы об искусстве и их показ (репродукции, диафильмы, слайды), развивает у учащихся эстетическое восприятие мира, художественный вкус, расширяет представления о культуре прошлого и настоящего, закрепляя знания через конкурсы, викторины, соревнования. </w:t>
      </w:r>
    </w:p>
    <w:p w:rsidR="003758ED" w:rsidRDefault="003758ED" w:rsidP="003758ED">
      <w:pPr>
        <w:contextualSpacing/>
        <w:jc w:val="both"/>
      </w:pPr>
      <w:r>
        <w:tab/>
        <w:t xml:space="preserve">В детском объединении используются следующие методы организации образовательного процесса: </w:t>
      </w:r>
    </w:p>
    <w:p w:rsidR="003758ED" w:rsidRDefault="003758ED" w:rsidP="003758ED">
      <w:pPr>
        <w:contextualSpacing/>
        <w:jc w:val="both"/>
      </w:pPr>
      <w:r>
        <w:t xml:space="preserve">1. По признаку получения знаний: словесные (рассказ, беседа, дискуссия); наглядные; практические (упражнения, практические работы); исследовательские. </w:t>
      </w:r>
    </w:p>
    <w:p w:rsidR="003758ED" w:rsidRDefault="003758ED" w:rsidP="003758ED">
      <w:pPr>
        <w:contextualSpacing/>
        <w:jc w:val="both"/>
      </w:pPr>
      <w:r>
        <w:t xml:space="preserve">2. По способам организации деятельности: информационные, объяснительно-иллюстративные с использованием источников знаний (книг, журналов, компьютера); репродуктивные; исследовательские. </w:t>
      </w:r>
    </w:p>
    <w:p w:rsidR="003758ED" w:rsidRDefault="003758ED" w:rsidP="003758ED">
      <w:pPr>
        <w:contextualSpacing/>
        <w:jc w:val="both"/>
      </w:pPr>
      <w:r>
        <w:t xml:space="preserve">3. По управлению учебно-познавательной деятельностью: методы формирования познавательных интересов; методы формирования чувства долга. </w:t>
      </w:r>
    </w:p>
    <w:p w:rsidR="003758ED" w:rsidRDefault="003758ED" w:rsidP="003758ED">
      <w:pPr>
        <w:contextualSpacing/>
        <w:jc w:val="both"/>
      </w:pPr>
      <w:r>
        <w:t xml:space="preserve">4. Методы контроля и самоконтроля. </w:t>
      </w:r>
    </w:p>
    <w:p w:rsidR="003758ED" w:rsidRDefault="003758ED" w:rsidP="003758ED">
      <w:pPr>
        <w:contextualSpacing/>
        <w:jc w:val="both"/>
      </w:pPr>
      <w:r>
        <w:t xml:space="preserve">5. Методы формирования устойчивой мотивации: познавательные игры; учебные дискуссии. </w:t>
      </w:r>
    </w:p>
    <w:p w:rsidR="003758ED" w:rsidRDefault="003758ED" w:rsidP="003758ED">
      <w:pPr>
        <w:contextualSpacing/>
        <w:jc w:val="both"/>
      </w:pPr>
      <w:r>
        <w:tab/>
        <w:t xml:space="preserve">Использование разнообразных форм организации образовательного процесса повышает продуктивность занятий, повышает интерес учащихся к учебному процессу. </w:t>
      </w:r>
    </w:p>
    <w:p w:rsidR="003758ED" w:rsidRDefault="003758ED" w:rsidP="003758ED">
      <w:pPr>
        <w:contextualSpacing/>
        <w:jc w:val="both"/>
      </w:pPr>
      <w:r>
        <w:tab/>
        <w:t xml:space="preserve">В процессе обучения применяются такие формы работы, как индивидуальная, групповая и коллективная. Действует разделение труда, учитывающее интересы и способности каждого, которое даёт возможность проявить себя в общей деятельности, оказать поддержку и получить её. Интерес к изучаемому материалу значительно возрастает, если осознаётся его практическая направленность, созданы условия для обмена мнениями, самостоятельного поиска. </w:t>
      </w:r>
    </w:p>
    <w:p w:rsidR="003758ED" w:rsidRDefault="003758ED" w:rsidP="003758ED">
      <w:pPr>
        <w:contextualSpacing/>
        <w:jc w:val="both"/>
      </w:pPr>
      <w:r>
        <w:tab/>
        <w:t xml:space="preserve">Методика руководства деятельностью учащихся основывается на научных данных педагогики, психологии, эстетики и искусствоведения. Для обеспечения органичного единства обучения и творчества детей занятия включают в себя следующие виды деятельности: 1. Изложение учебного материала (в форме беседы, игр). 2. Практическая работа учащихся, которая является основой в учебном процессе. 3. Обсуждение творческих работ детьми и педагогом, которое помогает ребенку видеть мир не только со своей точки зрения, но и с точки зрения других людей. </w:t>
      </w:r>
    </w:p>
    <w:p w:rsidR="003758ED" w:rsidRDefault="001B065E" w:rsidP="003758ED">
      <w:pPr>
        <w:jc w:val="both"/>
      </w:pPr>
      <w:r>
        <w:t xml:space="preserve"> </w:t>
      </w:r>
    </w:p>
    <w:p w:rsidR="003758ED" w:rsidRDefault="003758ED" w:rsidP="003758ED">
      <w:pPr>
        <w:jc w:val="both"/>
      </w:pPr>
    </w:p>
    <w:p w:rsidR="001B065E" w:rsidRDefault="001B065E" w:rsidP="001B065E">
      <w:pPr>
        <w:ind w:firstLine="709"/>
        <w:jc w:val="both"/>
      </w:pPr>
    </w:p>
    <w:p w:rsidR="001B065E" w:rsidRDefault="001B065E" w:rsidP="001B065E">
      <w:pPr>
        <w:pStyle w:val="a5"/>
        <w:ind w:left="0"/>
        <w:jc w:val="center"/>
        <w:rPr>
          <w:b/>
        </w:rPr>
      </w:pPr>
      <w:r>
        <w:rPr>
          <w:b/>
        </w:rPr>
        <w:t>2.6. Список литературы</w:t>
      </w:r>
    </w:p>
    <w:p w:rsidR="003758ED" w:rsidRDefault="003758ED" w:rsidP="003758ED">
      <w:pPr>
        <w:ind w:left="-5"/>
      </w:pPr>
      <w:r w:rsidRPr="00BD6E99">
        <w:t>1.Аксенова М. Энциклопедия для детей: Искусство. – М.: «</w:t>
      </w:r>
      <w:proofErr w:type="spellStart"/>
      <w:r w:rsidRPr="00BD6E99">
        <w:t>Аванта</w:t>
      </w:r>
      <w:proofErr w:type="spellEnd"/>
      <w:r w:rsidRPr="00BD6E99">
        <w:t xml:space="preserve"> +», 2001.  </w:t>
      </w:r>
    </w:p>
    <w:p w:rsidR="003758ED" w:rsidRPr="00BD6E99" w:rsidRDefault="003758ED" w:rsidP="003758ED">
      <w:pPr>
        <w:ind w:left="-5"/>
      </w:pPr>
      <w:r w:rsidRPr="00BD6E99">
        <w:t xml:space="preserve">2.Барщ О. А. Рисунок в средней художественной школе. - М, 1957.  </w:t>
      </w:r>
    </w:p>
    <w:p w:rsidR="003758ED" w:rsidRPr="00BD6E99" w:rsidRDefault="003758ED" w:rsidP="003758ED">
      <w:pPr>
        <w:ind w:left="-5"/>
      </w:pPr>
      <w:r w:rsidRPr="00BD6E99">
        <w:t xml:space="preserve">3.Беда Г. В. Основы изобразительной грамоты. - М., 1989. </w:t>
      </w:r>
    </w:p>
    <w:p w:rsidR="003758ED" w:rsidRPr="00BD6E99" w:rsidRDefault="003758ED" w:rsidP="003758ED">
      <w:pPr>
        <w:ind w:left="-5"/>
      </w:pPr>
      <w:r w:rsidRPr="00BD6E99">
        <w:t xml:space="preserve">4.Вайз М. Рисуем цветными карандашами. – М.: </w:t>
      </w:r>
      <w:proofErr w:type="spellStart"/>
      <w:r w:rsidRPr="00BD6E99">
        <w:t>Аст</w:t>
      </w:r>
      <w:proofErr w:type="spellEnd"/>
      <w:r w:rsidRPr="00BD6E99">
        <w:t xml:space="preserve">-пресс, 2004. </w:t>
      </w:r>
    </w:p>
    <w:p w:rsidR="003758ED" w:rsidRPr="00BD6E99" w:rsidRDefault="003758ED" w:rsidP="003758ED">
      <w:pPr>
        <w:ind w:left="-5"/>
      </w:pPr>
      <w:r w:rsidRPr="00BD6E99">
        <w:t xml:space="preserve">5. Волков И. П. Цвет в живописи. - М., 1965 </w:t>
      </w:r>
    </w:p>
    <w:p w:rsidR="003758ED" w:rsidRPr="00BD6E99" w:rsidRDefault="003758ED" w:rsidP="003758ED">
      <w:pPr>
        <w:ind w:left="-5"/>
      </w:pPr>
      <w:r w:rsidRPr="00BD6E99">
        <w:t>6.Все о технике живописи акварелью. – М.</w:t>
      </w:r>
      <w:proofErr w:type="gramStart"/>
      <w:r w:rsidRPr="00BD6E99">
        <w:t>:  «</w:t>
      </w:r>
      <w:proofErr w:type="gramEnd"/>
      <w:r w:rsidRPr="00BD6E99">
        <w:t xml:space="preserve">Арт – Родина»  2008. </w:t>
      </w:r>
    </w:p>
    <w:p w:rsidR="003758ED" w:rsidRPr="00BD6E99" w:rsidRDefault="003758ED" w:rsidP="003758ED">
      <w:pPr>
        <w:ind w:left="-5"/>
      </w:pPr>
      <w:r w:rsidRPr="00BD6E99">
        <w:t xml:space="preserve">7.Графика и живопись. </w:t>
      </w:r>
      <w:proofErr w:type="spellStart"/>
      <w:r w:rsidRPr="00BD6E99">
        <w:t>Учебн</w:t>
      </w:r>
      <w:proofErr w:type="spellEnd"/>
      <w:r w:rsidRPr="00BD6E99">
        <w:t xml:space="preserve">. </w:t>
      </w:r>
      <w:proofErr w:type="gramStart"/>
      <w:r w:rsidRPr="00BD6E99">
        <w:t>Пособие.–</w:t>
      </w:r>
      <w:proofErr w:type="gramEnd"/>
      <w:r w:rsidRPr="00BD6E99">
        <w:t xml:space="preserve"> М.: «Издательство АКТ», 2002. </w:t>
      </w:r>
    </w:p>
    <w:p w:rsidR="003758ED" w:rsidRPr="00BD6E99" w:rsidRDefault="003758ED" w:rsidP="003758ED">
      <w:pPr>
        <w:ind w:left="-5"/>
      </w:pPr>
      <w:r w:rsidRPr="00BD6E99">
        <w:t xml:space="preserve">8.Дяглдиян К.Т. Декоративная композиция. – Ростов-на-Дону: Феникс, 2008. </w:t>
      </w:r>
    </w:p>
    <w:p w:rsidR="003758ED" w:rsidRPr="00BD6E99" w:rsidRDefault="003758ED" w:rsidP="003758ED">
      <w:pPr>
        <w:spacing w:after="51"/>
        <w:ind w:left="-5" w:right="148"/>
      </w:pPr>
      <w:r w:rsidRPr="00BD6E99">
        <w:t xml:space="preserve">9.Жукова Л. Азбука русской живописи. – Беларусь: Изд-во «Белый город», 2008. </w:t>
      </w:r>
    </w:p>
    <w:p w:rsidR="003758ED" w:rsidRPr="00BD6E99" w:rsidRDefault="003758ED" w:rsidP="003758ED">
      <w:pPr>
        <w:ind w:left="-5"/>
      </w:pPr>
      <w:r w:rsidRPr="00BD6E99">
        <w:t xml:space="preserve">10.Изобразительное искусство и методика преподавания в школе. Рисунок. </w:t>
      </w:r>
    </w:p>
    <w:p w:rsidR="003758ED" w:rsidRPr="00BD6E99" w:rsidRDefault="003758ED" w:rsidP="003758ED">
      <w:pPr>
        <w:ind w:left="-5"/>
      </w:pPr>
      <w:r w:rsidRPr="00BD6E99">
        <w:t xml:space="preserve">Живопись. Народное искусство. Дизайн. 4-е изд. – М.: Академия, 2008. </w:t>
      </w:r>
    </w:p>
    <w:p w:rsidR="003758ED" w:rsidRPr="00BD6E99" w:rsidRDefault="003758ED" w:rsidP="003758ED">
      <w:pPr>
        <w:ind w:left="-5"/>
      </w:pPr>
      <w:r w:rsidRPr="00BD6E99">
        <w:t xml:space="preserve">11.Ростовцев Н. Н. История методов обучения рисованию: русская и советская школы рисунка. - М.,1982. </w:t>
      </w:r>
    </w:p>
    <w:p w:rsidR="003758ED" w:rsidRPr="00BD6E99" w:rsidRDefault="003758ED" w:rsidP="003758ED">
      <w:pPr>
        <w:ind w:left="-5"/>
      </w:pPr>
      <w:r w:rsidRPr="00BD6E99">
        <w:t xml:space="preserve">12.Сокольникова Н.М. История изобразительного искусства. Т.1, Т.2. – М.: </w:t>
      </w:r>
    </w:p>
    <w:p w:rsidR="003758ED" w:rsidRPr="00BD6E99" w:rsidRDefault="003758ED" w:rsidP="003758ED">
      <w:pPr>
        <w:ind w:left="-5"/>
      </w:pPr>
      <w:r w:rsidRPr="00BD6E99">
        <w:t xml:space="preserve">Академия, 2006.  </w:t>
      </w:r>
    </w:p>
    <w:p w:rsidR="003758ED" w:rsidRPr="00BD6E99" w:rsidRDefault="003758ED" w:rsidP="003758ED">
      <w:pPr>
        <w:spacing w:after="1"/>
        <w:ind w:left="-5" w:right="1785"/>
      </w:pPr>
      <w:r w:rsidRPr="00BD6E99">
        <w:t xml:space="preserve">13.Унковский А. А. Живопись. Вопросы колорита. - М.: </w:t>
      </w:r>
      <w:proofErr w:type="gramStart"/>
      <w:r w:rsidRPr="00BD6E99">
        <w:t>1980  14</w:t>
      </w:r>
      <w:proofErr w:type="gramEnd"/>
      <w:r w:rsidRPr="00BD6E99">
        <w:t xml:space="preserve">.Цвет в нашей жизни. Хрестоматия по психологии. – Курск: 1993 </w:t>
      </w:r>
    </w:p>
    <w:p w:rsidR="003758ED" w:rsidRPr="00BD6E99" w:rsidRDefault="003758ED" w:rsidP="003758ED">
      <w:pPr>
        <w:ind w:left="-5"/>
      </w:pPr>
      <w:r w:rsidRPr="00BD6E99">
        <w:t xml:space="preserve">15.Фрэнкс Д. Рисунок карандашом. – М.: </w:t>
      </w:r>
      <w:proofErr w:type="spellStart"/>
      <w:r w:rsidRPr="00BD6E99">
        <w:t>Аст</w:t>
      </w:r>
      <w:proofErr w:type="spellEnd"/>
      <w:r w:rsidRPr="00BD6E99">
        <w:t xml:space="preserve">-пресс, 2007.  </w:t>
      </w:r>
    </w:p>
    <w:p w:rsidR="003758ED" w:rsidRPr="00BD6E99" w:rsidRDefault="003758ED" w:rsidP="003758ED">
      <w:pPr>
        <w:spacing w:after="151"/>
        <w:ind w:left="-5"/>
      </w:pPr>
      <w:r w:rsidRPr="00BD6E99">
        <w:t xml:space="preserve">16.Энциклопедия живописи для детей. – М.: 2003. </w:t>
      </w:r>
    </w:p>
    <w:p w:rsidR="003758ED" w:rsidRPr="00BD6E99" w:rsidRDefault="003758ED" w:rsidP="003758ED">
      <w:pPr>
        <w:ind w:left="-5"/>
      </w:pPr>
      <w:r w:rsidRPr="00BD6E99">
        <w:t xml:space="preserve">17.Журнал «Юный художник» - ISSN 0205-5791 </w:t>
      </w:r>
    </w:p>
    <w:p w:rsidR="003758ED" w:rsidRPr="00BD6E99" w:rsidRDefault="003758ED" w:rsidP="003758ED">
      <w:pPr>
        <w:ind w:left="-5"/>
      </w:pPr>
      <w:r w:rsidRPr="00BD6E99">
        <w:t xml:space="preserve">18.Музейная педагогика в школе: </w:t>
      </w:r>
      <w:proofErr w:type="spellStart"/>
      <w:r w:rsidRPr="00BD6E99">
        <w:t>сб.ст</w:t>
      </w:r>
      <w:proofErr w:type="spellEnd"/>
      <w:r w:rsidRPr="00BD6E99">
        <w:t>.\науч. Ред. Столяров Б.А.-</w:t>
      </w:r>
      <w:proofErr w:type="spellStart"/>
      <w:proofErr w:type="gramStart"/>
      <w:r w:rsidRPr="00BD6E99">
        <w:t>вып.IV</w:t>
      </w:r>
      <w:proofErr w:type="spellEnd"/>
      <w:proofErr w:type="gramEnd"/>
      <w:r w:rsidRPr="00BD6E99">
        <w:t>-</w:t>
      </w:r>
    </w:p>
    <w:p w:rsidR="003758ED" w:rsidRPr="00BD6E99" w:rsidRDefault="003758ED" w:rsidP="003758ED">
      <w:pPr>
        <w:ind w:left="-5"/>
      </w:pPr>
      <w:r w:rsidRPr="00BD6E99">
        <w:t xml:space="preserve">СПб.,2005 </w:t>
      </w:r>
    </w:p>
    <w:p w:rsidR="003758ED" w:rsidRPr="00BD6E99" w:rsidRDefault="003758ED" w:rsidP="003758ED">
      <w:pPr>
        <w:ind w:left="-5" w:right="380"/>
      </w:pPr>
      <w:r w:rsidRPr="00BD6E99">
        <w:t xml:space="preserve">19.Некрасова-Каратеева О.Л. Детское творчество в </w:t>
      </w:r>
      <w:proofErr w:type="gramStart"/>
      <w:r w:rsidRPr="00BD6E99">
        <w:t>музее :Учебное</w:t>
      </w:r>
      <w:proofErr w:type="gramEnd"/>
      <w:r w:rsidRPr="00BD6E99">
        <w:t xml:space="preserve"> пособие – М.: Высшая школа, 2005-207 с. </w:t>
      </w:r>
    </w:p>
    <w:p w:rsidR="003758ED" w:rsidRPr="00BD6E99" w:rsidRDefault="003758ED" w:rsidP="003758ED">
      <w:pPr>
        <w:ind w:left="-5"/>
      </w:pPr>
      <w:r w:rsidRPr="00BD6E99">
        <w:t xml:space="preserve">20.Платонов О.В. Искусство взаимоотношений – Спб,2007 </w:t>
      </w:r>
    </w:p>
    <w:p w:rsidR="003758ED" w:rsidRPr="00BD6E99" w:rsidRDefault="003758ED" w:rsidP="003758ED">
      <w:pPr>
        <w:ind w:left="-5"/>
      </w:pPr>
      <w:r w:rsidRPr="00BD6E99">
        <w:t xml:space="preserve">21.Столяров Б.А. Встреча в Русском музее. – Самара: АГНИ, 2007. </w:t>
      </w:r>
    </w:p>
    <w:p w:rsidR="003758ED" w:rsidRPr="00BD6E99" w:rsidRDefault="003758ED" w:rsidP="003758ED">
      <w:pPr>
        <w:ind w:left="-5"/>
      </w:pPr>
      <w:r w:rsidRPr="00BD6E99">
        <w:t xml:space="preserve">22.Основы рисования акварелью. Петр </w:t>
      </w:r>
      <w:proofErr w:type="spellStart"/>
      <w:r w:rsidRPr="00BD6E99">
        <w:t>Швейдер</w:t>
      </w:r>
      <w:proofErr w:type="spellEnd"/>
      <w:r w:rsidRPr="00BD6E99">
        <w:t xml:space="preserve"> АРТ-Родник, 2010. </w:t>
      </w:r>
    </w:p>
    <w:p w:rsidR="003758ED" w:rsidRPr="00BD6E99" w:rsidRDefault="003758ED" w:rsidP="003758ED">
      <w:pPr>
        <w:spacing w:after="49"/>
        <w:ind w:left="-5" w:right="147"/>
      </w:pPr>
      <w:r w:rsidRPr="00BD6E99">
        <w:t xml:space="preserve">23.Пенова В.П. Рисуем карандашом. Деревья. Цветы. Животные – Харьков, 2008. </w:t>
      </w:r>
    </w:p>
    <w:p w:rsidR="003758ED" w:rsidRPr="00BD6E99" w:rsidRDefault="003758ED" w:rsidP="003758ED">
      <w:pPr>
        <w:ind w:left="-5"/>
      </w:pPr>
      <w:r w:rsidRPr="00BD6E99">
        <w:t xml:space="preserve">24.Алехин А.Д. «Когда начинается художник» - М.,1994. </w:t>
      </w:r>
    </w:p>
    <w:p w:rsidR="003758ED" w:rsidRPr="00BD6E99" w:rsidRDefault="003758ED" w:rsidP="003758ED">
      <w:pPr>
        <w:ind w:left="-5"/>
      </w:pPr>
      <w:r w:rsidRPr="00BD6E99">
        <w:t xml:space="preserve">25.Ковалев Ф.В. Золотое сечение в живописи – К.,1989. </w:t>
      </w:r>
    </w:p>
    <w:p w:rsidR="003758ED" w:rsidRPr="00BD6E99" w:rsidRDefault="003758ED" w:rsidP="003758ED">
      <w:pPr>
        <w:ind w:left="-5"/>
      </w:pPr>
      <w:r w:rsidRPr="00BD6E99">
        <w:t xml:space="preserve">26.Макарова М.Н. Перспектива – М.,1989. </w:t>
      </w:r>
    </w:p>
    <w:p w:rsidR="00C87878" w:rsidRDefault="00C87878" w:rsidP="003758ED">
      <w:pPr>
        <w:ind w:right="387"/>
      </w:pPr>
    </w:p>
    <w:sectPr w:rsidR="00C8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5205"/>
    <w:multiLevelType w:val="hybridMultilevel"/>
    <w:tmpl w:val="BB6A4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233D2"/>
    <w:multiLevelType w:val="hybridMultilevel"/>
    <w:tmpl w:val="8892B5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4F6605"/>
    <w:multiLevelType w:val="hybridMultilevel"/>
    <w:tmpl w:val="D4B82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6F377F"/>
    <w:multiLevelType w:val="hybridMultilevel"/>
    <w:tmpl w:val="8FB801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B17940"/>
    <w:multiLevelType w:val="hybridMultilevel"/>
    <w:tmpl w:val="9CB2D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F6F4A"/>
    <w:multiLevelType w:val="hybridMultilevel"/>
    <w:tmpl w:val="CA4A0E0E"/>
    <w:lvl w:ilvl="0" w:tplc="AF780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4221F"/>
    <w:multiLevelType w:val="hybridMultilevel"/>
    <w:tmpl w:val="71FAFF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345ADB"/>
    <w:multiLevelType w:val="multilevel"/>
    <w:tmpl w:val="A90E30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613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B9D39FE"/>
    <w:multiLevelType w:val="hybridMultilevel"/>
    <w:tmpl w:val="BFD61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3B4AB5"/>
    <w:multiLevelType w:val="hybridMultilevel"/>
    <w:tmpl w:val="9E9AE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B7D4B2F"/>
    <w:multiLevelType w:val="multilevel"/>
    <w:tmpl w:val="0914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8A4C28"/>
    <w:multiLevelType w:val="hybridMultilevel"/>
    <w:tmpl w:val="CCEAA3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56"/>
    <w:rsid w:val="00013568"/>
    <w:rsid w:val="00085251"/>
    <w:rsid w:val="001A764F"/>
    <w:rsid w:val="001B065E"/>
    <w:rsid w:val="001C36DA"/>
    <w:rsid w:val="00210C2B"/>
    <w:rsid w:val="0023694D"/>
    <w:rsid w:val="002D68E1"/>
    <w:rsid w:val="0030712F"/>
    <w:rsid w:val="003758ED"/>
    <w:rsid w:val="004B5510"/>
    <w:rsid w:val="00581CC5"/>
    <w:rsid w:val="005F411C"/>
    <w:rsid w:val="006002AD"/>
    <w:rsid w:val="00614357"/>
    <w:rsid w:val="00B11C3B"/>
    <w:rsid w:val="00B52236"/>
    <w:rsid w:val="00B97294"/>
    <w:rsid w:val="00BB1ADB"/>
    <w:rsid w:val="00BD76D5"/>
    <w:rsid w:val="00C87878"/>
    <w:rsid w:val="00D972E1"/>
    <w:rsid w:val="00DB1556"/>
    <w:rsid w:val="00E20F7C"/>
    <w:rsid w:val="00F9464D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087A"/>
  <w15:chartTrackingRefBased/>
  <w15:docId w15:val="{3A0EA885-4A04-44B4-BD0D-A4CB6458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065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1B06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B06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B06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B065E"/>
    <w:pPr>
      <w:ind w:left="708"/>
    </w:pPr>
  </w:style>
  <w:style w:type="character" w:customStyle="1" w:styleId="c1">
    <w:name w:val="c1"/>
    <w:basedOn w:val="a0"/>
    <w:rsid w:val="001B065E"/>
  </w:style>
  <w:style w:type="table" w:styleId="a6">
    <w:name w:val="Table Grid"/>
    <w:basedOn w:val="a1"/>
    <w:uiPriority w:val="59"/>
    <w:rsid w:val="001B06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10</Pages>
  <Words>3198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Галышнина</dc:creator>
  <cp:keywords/>
  <dc:description/>
  <cp:lastModifiedBy>Настя Галышнина</cp:lastModifiedBy>
  <cp:revision>10</cp:revision>
  <dcterms:created xsi:type="dcterms:W3CDTF">2022-08-14T13:16:00Z</dcterms:created>
  <dcterms:modified xsi:type="dcterms:W3CDTF">2022-09-01T21:12:00Z</dcterms:modified>
</cp:coreProperties>
</file>